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1" w:type="dxa"/>
        <w:tblLayout w:type="fixed"/>
        <w:tblLook w:val="0000" w:firstRow="0" w:lastRow="0" w:firstColumn="0" w:lastColumn="0" w:noHBand="0" w:noVBand="0"/>
      </w:tblPr>
      <w:tblGrid>
        <w:gridCol w:w="1064"/>
        <w:gridCol w:w="3622"/>
        <w:gridCol w:w="4675"/>
      </w:tblGrid>
      <w:tr w:rsidR="007D7890" w:rsidRPr="00FA2DC8">
        <w:trPr>
          <w:cantSplit/>
          <w:trHeight w:val="495"/>
        </w:trPr>
        <w:tc>
          <w:tcPr>
            <w:tcW w:w="1064" w:type="dxa"/>
            <w:vAlign w:val="center"/>
          </w:tcPr>
          <w:p w:rsidR="007D7890" w:rsidRPr="00FA2DC8" w:rsidRDefault="007D7890" w:rsidP="00840581">
            <w:pPr>
              <w:rPr>
                <w:rFonts w:ascii="宋体" w:hAnsi="宋体"/>
                <w:sz w:val="21"/>
                <w:szCs w:val="21"/>
              </w:rPr>
            </w:pPr>
            <w:r w:rsidRPr="00FA2DC8">
              <w:rPr>
                <w:rFonts w:ascii="宋体" w:hAnsi="宋体" w:hint="eastAsia"/>
                <w:sz w:val="21"/>
                <w:szCs w:val="21"/>
                <w:lang w:eastAsia="zh-CN"/>
              </w:rPr>
              <w:t>编号：</w:t>
            </w:r>
          </w:p>
        </w:tc>
        <w:tc>
          <w:tcPr>
            <w:tcW w:w="3622" w:type="dxa"/>
            <w:vAlign w:val="center"/>
          </w:tcPr>
          <w:p w:rsidR="007D7890" w:rsidRPr="00FA2DC8" w:rsidRDefault="00251711" w:rsidP="007D7890"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r w:rsidRPr="00FA2DC8">
              <w:rPr>
                <w:rFonts w:hint="eastAsia"/>
                <w:sz w:val="21"/>
                <w:szCs w:val="21"/>
                <w:lang w:eastAsia="zh-CN"/>
              </w:rPr>
              <w:t>BAC-</w:t>
            </w:r>
            <w:r w:rsidR="00ED34B5" w:rsidRPr="00FA2DC8">
              <w:rPr>
                <w:rFonts w:hint="eastAsia"/>
                <w:sz w:val="21"/>
                <w:szCs w:val="21"/>
                <w:lang w:eastAsia="zh-CN"/>
              </w:rPr>
              <w:t>TS</w:t>
            </w:r>
            <w:r w:rsidRPr="00FA2DC8">
              <w:rPr>
                <w:rFonts w:hint="eastAsia"/>
                <w:sz w:val="21"/>
                <w:szCs w:val="21"/>
                <w:lang w:eastAsia="zh-CN"/>
              </w:rPr>
              <w:t>-</w:t>
            </w:r>
            <w:r w:rsidR="001D789E" w:rsidRPr="00FA2DC8">
              <w:rPr>
                <w:rFonts w:hint="eastAsia"/>
                <w:sz w:val="21"/>
                <w:szCs w:val="21"/>
                <w:lang w:eastAsia="zh-CN"/>
              </w:rPr>
              <w:t>xxx</w:t>
            </w:r>
          </w:p>
        </w:tc>
        <w:tc>
          <w:tcPr>
            <w:tcW w:w="4675" w:type="dxa"/>
            <w:vMerge w:val="restart"/>
          </w:tcPr>
          <w:p w:rsidR="007D7890" w:rsidRPr="00FA2DC8" w:rsidRDefault="00FD496B" w:rsidP="004D21E4">
            <w:pPr>
              <w:pStyle w:val="a3"/>
              <w:tabs>
                <w:tab w:val="clear" w:pos="4320"/>
                <w:tab w:val="clear" w:pos="8640"/>
              </w:tabs>
              <w:jc w:val="right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noProof/>
                <w:sz w:val="21"/>
                <w:szCs w:val="21"/>
                <w:lang w:eastAsia="zh-CN"/>
              </w:rPr>
              <w:drawing>
                <wp:inline distT="0" distB="0" distL="0" distR="0">
                  <wp:extent cx="2857500" cy="304800"/>
                  <wp:effectExtent l="19050" t="0" r="0" b="0"/>
                  <wp:docPr id="8" name="图片 1" descr="Logo_Beckhoff_Re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Beckhoff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D7890" w:rsidRPr="00FA2DC8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上海市江场三路市北工业园区</w:t>
            </w:r>
          </w:p>
          <w:p w:rsidR="007D7890" w:rsidRPr="00FA2DC8" w:rsidRDefault="00067ACE" w:rsidP="004D21E4">
            <w:pPr>
              <w:pStyle w:val="a4"/>
              <w:jc w:val="right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FA2DC8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16</w:t>
            </w:r>
            <w:r w:rsidRPr="00FA2DC8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3</w:t>
            </w:r>
            <w:r w:rsidR="007D7890" w:rsidRPr="00FA2DC8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号</w:t>
            </w:r>
            <w:r w:rsidR="007D7890" w:rsidRPr="00FA2DC8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5</w:t>
            </w:r>
            <w:r w:rsidR="007D7890" w:rsidRPr="00FA2DC8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楼（</w:t>
            </w:r>
            <w:r w:rsidR="007D7890" w:rsidRPr="00FA2DC8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200436</w:t>
            </w:r>
            <w:r w:rsidR="007D7890" w:rsidRPr="00FA2DC8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）</w:t>
            </w:r>
          </w:p>
          <w:p w:rsidR="007D7890" w:rsidRPr="00FA2DC8" w:rsidRDefault="007D7890" w:rsidP="004D21E4">
            <w:pPr>
              <w:pStyle w:val="a4"/>
              <w:jc w:val="right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FA2DC8">
              <w:rPr>
                <w:rFonts w:ascii="Arial Unicode MS" w:eastAsia="Arial Unicode MS" w:hAnsi="Arial Unicode MS" w:cs="Arial Unicode MS"/>
                <w:sz w:val="21"/>
                <w:szCs w:val="21"/>
              </w:rPr>
              <w:t>TEL: 021-66312666</w:t>
            </w:r>
          </w:p>
          <w:p w:rsidR="007D7890" w:rsidRPr="00FA2DC8" w:rsidRDefault="007D7890" w:rsidP="004D21E4">
            <w:pPr>
              <w:pStyle w:val="a3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  <w:lang w:eastAsia="zh-CN"/>
              </w:rPr>
            </w:pPr>
            <w:r w:rsidRPr="00FA2DC8">
              <w:rPr>
                <w:rFonts w:ascii="Arial Unicode MS" w:eastAsia="Arial Unicode MS" w:hAnsi="Arial Unicode MS" w:cs="Arial Unicode MS"/>
                <w:sz w:val="21"/>
                <w:szCs w:val="21"/>
              </w:rPr>
              <w:t>FAX: 021-66315696</w:t>
            </w:r>
          </w:p>
        </w:tc>
      </w:tr>
      <w:tr w:rsidR="007D7890" w:rsidRPr="00FA2DC8">
        <w:trPr>
          <w:cantSplit/>
          <w:trHeight w:val="495"/>
        </w:trPr>
        <w:tc>
          <w:tcPr>
            <w:tcW w:w="1064" w:type="dxa"/>
            <w:vAlign w:val="center"/>
          </w:tcPr>
          <w:p w:rsidR="007D7890" w:rsidRPr="00FA2DC8" w:rsidRDefault="007D7890" w:rsidP="00840581"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r w:rsidRPr="00FA2DC8">
              <w:rPr>
                <w:rFonts w:ascii="宋体" w:hAnsi="宋体" w:hint="eastAsia"/>
                <w:sz w:val="21"/>
                <w:szCs w:val="21"/>
                <w:lang w:eastAsia="zh-CN"/>
              </w:rPr>
              <w:t>日期：</w:t>
            </w:r>
          </w:p>
        </w:tc>
        <w:tc>
          <w:tcPr>
            <w:tcW w:w="3622" w:type="dxa"/>
            <w:vAlign w:val="center"/>
          </w:tcPr>
          <w:p w:rsidR="007D7890" w:rsidRPr="00FA2DC8" w:rsidRDefault="007C5FBA" w:rsidP="007D7890"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r w:rsidRPr="00FA2DC8">
              <w:rPr>
                <w:rFonts w:ascii="宋体" w:hAnsi="宋体"/>
                <w:sz w:val="21"/>
                <w:szCs w:val="21"/>
                <w:lang w:eastAsia="zh-CN"/>
              </w:rPr>
              <w:fldChar w:fldCharType="begin"/>
            </w:r>
            <w:r w:rsidR="00067ACE" w:rsidRPr="00FA2DC8">
              <w:rPr>
                <w:rFonts w:ascii="宋体" w:hAnsi="宋体"/>
                <w:sz w:val="21"/>
                <w:szCs w:val="21"/>
                <w:lang w:eastAsia="zh-CN"/>
              </w:rPr>
              <w:instrText xml:space="preserve"> </w:instrText>
            </w:r>
            <w:r w:rsidR="00067ACE" w:rsidRPr="00FA2DC8">
              <w:rPr>
                <w:rFonts w:ascii="宋体" w:hAnsi="宋体" w:hint="eastAsia"/>
                <w:sz w:val="21"/>
                <w:szCs w:val="21"/>
                <w:lang w:eastAsia="zh-CN"/>
              </w:rPr>
              <w:instrText>TIME \@ "yyyy-M-d"</w:instrText>
            </w:r>
            <w:r w:rsidR="00067ACE" w:rsidRPr="00FA2DC8">
              <w:rPr>
                <w:rFonts w:ascii="宋体" w:hAnsi="宋体"/>
                <w:sz w:val="21"/>
                <w:szCs w:val="21"/>
                <w:lang w:eastAsia="zh-CN"/>
              </w:rPr>
              <w:instrText xml:space="preserve"> </w:instrText>
            </w:r>
            <w:r w:rsidRPr="00FA2DC8">
              <w:rPr>
                <w:rFonts w:ascii="宋体" w:hAnsi="宋体"/>
                <w:sz w:val="21"/>
                <w:szCs w:val="21"/>
                <w:lang w:eastAsia="zh-CN"/>
              </w:rPr>
              <w:fldChar w:fldCharType="separate"/>
            </w:r>
            <w:r w:rsidR="00A743DB">
              <w:rPr>
                <w:rFonts w:ascii="宋体" w:hAnsi="宋体"/>
                <w:noProof/>
                <w:sz w:val="21"/>
                <w:szCs w:val="21"/>
                <w:lang w:eastAsia="zh-CN"/>
              </w:rPr>
              <w:t>2018-1-7</w:t>
            </w:r>
            <w:r w:rsidRPr="00FA2DC8">
              <w:rPr>
                <w:rFonts w:ascii="宋体" w:hAnsi="宋体"/>
                <w:sz w:val="21"/>
                <w:szCs w:val="21"/>
                <w:lang w:eastAsia="zh-CN"/>
              </w:rPr>
              <w:fldChar w:fldCharType="end"/>
            </w:r>
          </w:p>
        </w:tc>
        <w:tc>
          <w:tcPr>
            <w:tcW w:w="4675" w:type="dxa"/>
            <w:vMerge/>
          </w:tcPr>
          <w:p w:rsidR="007D7890" w:rsidRPr="00FA2DC8" w:rsidRDefault="007D7890" w:rsidP="00DE077B">
            <w:pPr>
              <w:rPr>
                <w:sz w:val="21"/>
                <w:szCs w:val="21"/>
              </w:rPr>
            </w:pPr>
          </w:p>
        </w:tc>
      </w:tr>
      <w:tr w:rsidR="007D7890" w:rsidRPr="00FA2DC8">
        <w:trPr>
          <w:cantSplit/>
          <w:trHeight w:val="495"/>
        </w:trPr>
        <w:tc>
          <w:tcPr>
            <w:tcW w:w="1064" w:type="dxa"/>
            <w:vAlign w:val="center"/>
          </w:tcPr>
          <w:p w:rsidR="007D7890" w:rsidRPr="00FA2DC8" w:rsidRDefault="00651D75" w:rsidP="00840581"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r w:rsidRPr="00FA2DC8">
              <w:rPr>
                <w:rFonts w:ascii="宋体" w:hAnsi="宋体" w:hint="eastAsia"/>
                <w:sz w:val="21"/>
                <w:szCs w:val="21"/>
                <w:lang w:eastAsia="zh-CN"/>
              </w:rPr>
              <w:t>版本</w:t>
            </w:r>
            <w:r w:rsidR="007D7890" w:rsidRPr="00FA2DC8">
              <w:rPr>
                <w:rFonts w:ascii="宋体" w:hAnsi="宋体" w:hint="eastAsia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3622" w:type="dxa"/>
            <w:vAlign w:val="center"/>
          </w:tcPr>
          <w:p w:rsidR="007D7890" w:rsidRPr="00FA2DC8" w:rsidRDefault="00651D75" w:rsidP="007D7890"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r w:rsidRPr="00FA2DC8">
              <w:rPr>
                <w:rFonts w:ascii="宋体" w:hAnsi="宋体" w:hint="eastAsia"/>
                <w:sz w:val="21"/>
                <w:szCs w:val="21"/>
                <w:lang w:eastAsia="zh-CN"/>
              </w:rPr>
              <w:t>V1.0</w:t>
            </w:r>
          </w:p>
        </w:tc>
        <w:tc>
          <w:tcPr>
            <w:tcW w:w="4675" w:type="dxa"/>
            <w:vMerge/>
          </w:tcPr>
          <w:p w:rsidR="007D7890" w:rsidRPr="00FA2DC8" w:rsidRDefault="007D7890" w:rsidP="00DE077B">
            <w:pPr>
              <w:rPr>
                <w:sz w:val="21"/>
                <w:szCs w:val="21"/>
              </w:rPr>
            </w:pPr>
          </w:p>
        </w:tc>
      </w:tr>
      <w:tr w:rsidR="007D7890" w:rsidRPr="00FA2DC8">
        <w:trPr>
          <w:cantSplit/>
          <w:trHeight w:val="495"/>
        </w:trPr>
        <w:tc>
          <w:tcPr>
            <w:tcW w:w="1064" w:type="dxa"/>
            <w:vAlign w:val="center"/>
          </w:tcPr>
          <w:p w:rsidR="007D7890" w:rsidRPr="00FA2DC8" w:rsidRDefault="007D7890" w:rsidP="00421C7F">
            <w:pPr>
              <w:jc w:val="both"/>
              <w:rPr>
                <w:sz w:val="21"/>
                <w:szCs w:val="21"/>
                <w:lang w:eastAsia="zh-CN"/>
              </w:rPr>
            </w:pPr>
            <w:proofErr w:type="spellStart"/>
            <w:r w:rsidRPr="00FA2DC8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E_mail</w:t>
            </w:r>
            <w:proofErr w:type="spellEnd"/>
            <w:r w:rsidRPr="00FA2DC8">
              <w:rPr>
                <w:rFonts w:hint="eastAsia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3622" w:type="dxa"/>
            <w:vAlign w:val="center"/>
          </w:tcPr>
          <w:p w:rsidR="00B57584" w:rsidRPr="00FA2DC8" w:rsidRDefault="00F24FF7" w:rsidP="00F24FF7">
            <w:pPr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hb</w:t>
            </w:r>
            <w:r w:rsidR="00F70E04" w:rsidRPr="00F70E04">
              <w:t>.zh</w:t>
            </w:r>
            <w:r>
              <w:t>ang</w:t>
            </w:r>
            <w:r w:rsidR="00F70E04" w:rsidRPr="00F70E04">
              <w:t>@beckhoff.com.cn</w:t>
            </w:r>
          </w:p>
        </w:tc>
        <w:tc>
          <w:tcPr>
            <w:tcW w:w="4675" w:type="dxa"/>
            <w:vMerge/>
          </w:tcPr>
          <w:p w:rsidR="007D7890" w:rsidRPr="00FA2DC8" w:rsidRDefault="007D7890" w:rsidP="00DE077B">
            <w:pPr>
              <w:rPr>
                <w:sz w:val="21"/>
                <w:szCs w:val="21"/>
              </w:rPr>
            </w:pPr>
          </w:p>
        </w:tc>
      </w:tr>
    </w:tbl>
    <w:p w:rsidR="00B07D54" w:rsidRPr="00CA27AA" w:rsidRDefault="00B07D54">
      <w:pPr>
        <w:rPr>
          <w:sz w:val="21"/>
          <w:szCs w:val="21"/>
          <w:lang w:eastAsia="zh-CN"/>
        </w:rPr>
      </w:pPr>
    </w:p>
    <w:p w:rsidR="00A3429A" w:rsidRPr="00FA2DC8" w:rsidRDefault="00A3429A">
      <w:pPr>
        <w:rPr>
          <w:sz w:val="21"/>
          <w:szCs w:val="21"/>
          <w:lang w:eastAsia="zh-CN"/>
        </w:rPr>
      </w:pPr>
    </w:p>
    <w:p w:rsidR="00A3429A" w:rsidRPr="00F24FF7" w:rsidRDefault="00A3429A">
      <w:pPr>
        <w:rPr>
          <w:sz w:val="21"/>
          <w:szCs w:val="21"/>
          <w:lang w:eastAsia="zh-CN"/>
        </w:rPr>
      </w:pPr>
    </w:p>
    <w:p w:rsidR="00A3429A" w:rsidRPr="00FA2DC8" w:rsidRDefault="00A3429A">
      <w:pPr>
        <w:rPr>
          <w:sz w:val="21"/>
          <w:szCs w:val="21"/>
          <w:lang w:eastAsia="zh-CN"/>
        </w:rPr>
      </w:pPr>
    </w:p>
    <w:p w:rsidR="00A3429A" w:rsidRPr="00FA2DC8" w:rsidRDefault="00A3429A">
      <w:pPr>
        <w:rPr>
          <w:sz w:val="21"/>
          <w:szCs w:val="21"/>
          <w:lang w:eastAsia="zh-CN"/>
        </w:rPr>
      </w:pPr>
    </w:p>
    <w:p w:rsidR="00B07D54" w:rsidRPr="00FA2DC8" w:rsidRDefault="00B07D54">
      <w:pPr>
        <w:ind w:left="5760" w:firstLine="720"/>
        <w:rPr>
          <w:rFonts w:cs="Arial"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B07D54" w:rsidRPr="00FA2DC8">
        <w:trPr>
          <w:trHeight w:val="287"/>
        </w:trPr>
        <w:tc>
          <w:tcPr>
            <w:tcW w:w="9360" w:type="dxa"/>
          </w:tcPr>
          <w:p w:rsidR="00B07D54" w:rsidRPr="00FA2DC8" w:rsidRDefault="000A64B2" w:rsidP="00DC21D9">
            <w:pPr>
              <w:pStyle w:val="a3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1"/>
                <w:szCs w:val="21"/>
                <w:lang w:eastAsia="zh-CN"/>
              </w:rPr>
            </w:pPr>
            <w:proofErr w:type="spellStart"/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TwinCAT</w:t>
            </w:r>
            <w:proofErr w:type="spellEnd"/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 2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超多轴控制小技巧</w:t>
            </w:r>
          </w:p>
        </w:tc>
      </w:tr>
    </w:tbl>
    <w:p w:rsidR="00B07D54" w:rsidRPr="00FA2DC8" w:rsidRDefault="002469A1">
      <w:pPr>
        <w:pStyle w:val="1"/>
        <w:jc w:val="center"/>
        <w:rPr>
          <w:sz w:val="21"/>
          <w:szCs w:val="21"/>
          <w:lang w:eastAsia="zh-CN"/>
        </w:rPr>
      </w:pPr>
      <w:r>
        <w:rPr>
          <w:b w:val="0"/>
          <w:bCs w:val="0"/>
          <w:noProof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132080</wp:posOffset>
                </wp:positionV>
                <wp:extent cx="5943600" cy="0"/>
                <wp:effectExtent l="9525" t="6350" r="9525" b="1270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4CF26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4pt" to="45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SL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"/>
            </w:pict>
          </mc:Fallback>
        </mc:AlternateContent>
      </w:r>
    </w:p>
    <w:p w:rsidR="00B07D54" w:rsidRDefault="00B07D54">
      <w:pPr>
        <w:rPr>
          <w:sz w:val="21"/>
          <w:szCs w:val="21"/>
          <w:lang w:eastAsia="zh-CN"/>
        </w:rPr>
      </w:pPr>
    </w:p>
    <w:p w:rsidR="00C62D5E" w:rsidRDefault="00C62D5E">
      <w:pPr>
        <w:rPr>
          <w:sz w:val="21"/>
          <w:szCs w:val="21"/>
          <w:lang w:eastAsia="zh-CN"/>
        </w:rPr>
      </w:pPr>
    </w:p>
    <w:p w:rsidR="00C62D5E" w:rsidRPr="00FA2DC8" w:rsidRDefault="00C62D5E">
      <w:pPr>
        <w:rPr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253867" w:rsidRPr="00FA2DC8">
        <w:trPr>
          <w:trHeight w:val="287"/>
        </w:trPr>
        <w:tc>
          <w:tcPr>
            <w:tcW w:w="9360" w:type="dxa"/>
          </w:tcPr>
          <w:p w:rsidR="00253867" w:rsidRPr="00FA2DC8" w:rsidRDefault="00253867" w:rsidP="00253867">
            <w:pPr>
              <w:pStyle w:val="1"/>
              <w:jc w:val="center"/>
              <w:rPr>
                <w:sz w:val="21"/>
                <w:szCs w:val="21"/>
                <w:lang w:eastAsia="zh-CN"/>
              </w:rPr>
            </w:pPr>
            <w:r w:rsidRPr="00FA2DC8">
              <w:rPr>
                <w:rFonts w:hint="eastAsia"/>
                <w:sz w:val="21"/>
                <w:szCs w:val="21"/>
                <w:lang w:eastAsia="zh-CN"/>
              </w:rPr>
              <w:t>概</w:t>
            </w:r>
            <w:r w:rsidRPr="00FA2DC8">
              <w:rPr>
                <w:rFonts w:hint="eastAsia"/>
                <w:sz w:val="21"/>
                <w:szCs w:val="21"/>
                <w:lang w:eastAsia="zh-CN"/>
              </w:rPr>
              <w:t xml:space="preserve">  </w:t>
            </w:r>
            <w:r w:rsidRPr="00FA2DC8">
              <w:rPr>
                <w:rFonts w:hint="eastAsia"/>
                <w:sz w:val="21"/>
                <w:szCs w:val="21"/>
                <w:lang w:eastAsia="zh-CN"/>
              </w:rPr>
              <w:t>述</w:t>
            </w:r>
          </w:p>
        </w:tc>
      </w:tr>
    </w:tbl>
    <w:p w:rsidR="00B07D54" w:rsidRPr="00FA2DC8" w:rsidRDefault="00B07D54">
      <w:pPr>
        <w:rPr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B07D54" w:rsidRPr="00FA2DC8">
        <w:trPr>
          <w:trHeight w:val="466"/>
        </w:trPr>
        <w:tc>
          <w:tcPr>
            <w:tcW w:w="9360" w:type="dxa"/>
            <w:vAlign w:val="center"/>
          </w:tcPr>
          <w:p w:rsidR="00B07D54" w:rsidRPr="00FA2DC8" w:rsidRDefault="00CE5D0D" w:rsidP="00B4454F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本文</w:t>
            </w:r>
            <w:r>
              <w:rPr>
                <w:sz w:val="21"/>
                <w:szCs w:val="21"/>
                <w:lang w:eastAsia="zh-CN"/>
              </w:rPr>
              <w:t>介绍了</w:t>
            </w:r>
            <w:r w:rsidR="000A64B2">
              <w:rPr>
                <w:rFonts w:hint="eastAsia"/>
                <w:sz w:val="21"/>
                <w:szCs w:val="21"/>
                <w:lang w:eastAsia="zh-CN"/>
              </w:rPr>
              <w:t>使用</w:t>
            </w:r>
            <w:proofErr w:type="spellStart"/>
            <w:r w:rsidR="000A64B2">
              <w:rPr>
                <w:rFonts w:hint="eastAsia"/>
                <w:sz w:val="21"/>
                <w:szCs w:val="21"/>
                <w:lang w:eastAsia="zh-CN"/>
              </w:rPr>
              <w:t>TwinCAT</w:t>
            </w:r>
            <w:proofErr w:type="spellEnd"/>
            <w:r w:rsidR="000A64B2">
              <w:rPr>
                <w:rFonts w:hint="eastAsia"/>
                <w:sz w:val="21"/>
                <w:szCs w:val="21"/>
                <w:lang w:eastAsia="zh-CN"/>
              </w:rPr>
              <w:t xml:space="preserve"> 2</w:t>
            </w:r>
            <w:r w:rsidR="000A64B2">
              <w:rPr>
                <w:rFonts w:hint="eastAsia"/>
                <w:sz w:val="21"/>
                <w:szCs w:val="21"/>
                <w:lang w:eastAsia="zh-CN"/>
              </w:rPr>
              <w:t>软件如何驱动超过上百根伺服</w:t>
            </w:r>
            <w:r w:rsidR="000A64B2">
              <w:rPr>
                <w:sz w:val="21"/>
                <w:szCs w:val="21"/>
                <w:lang w:eastAsia="zh-CN"/>
              </w:rPr>
              <w:t>轴</w:t>
            </w:r>
            <w:r w:rsidR="000A64B2">
              <w:rPr>
                <w:rFonts w:hint="eastAsia"/>
                <w:sz w:val="21"/>
                <w:szCs w:val="21"/>
                <w:lang w:eastAsia="zh-CN"/>
              </w:rPr>
              <w:t>的</w:t>
            </w:r>
            <w:r w:rsidR="000A64B2">
              <w:rPr>
                <w:sz w:val="21"/>
                <w:szCs w:val="21"/>
                <w:lang w:eastAsia="zh-CN"/>
              </w:rPr>
              <w:t>应用方法。</w:t>
            </w:r>
            <w:proofErr w:type="spellStart"/>
            <w:r w:rsidR="000A64B2">
              <w:rPr>
                <w:rFonts w:hint="eastAsia"/>
                <w:sz w:val="21"/>
                <w:szCs w:val="21"/>
                <w:lang w:eastAsia="zh-CN"/>
              </w:rPr>
              <w:t>TwinCAT</w:t>
            </w:r>
            <w:proofErr w:type="spellEnd"/>
            <w:r w:rsidR="000A64B2">
              <w:rPr>
                <w:sz w:val="21"/>
                <w:szCs w:val="21"/>
                <w:lang w:eastAsia="zh-CN"/>
              </w:rPr>
              <w:t xml:space="preserve"> 2</w:t>
            </w:r>
            <w:r w:rsidR="000A64B2">
              <w:rPr>
                <w:rFonts w:hint="eastAsia"/>
                <w:sz w:val="21"/>
                <w:szCs w:val="21"/>
                <w:lang w:eastAsia="zh-CN"/>
              </w:rPr>
              <w:t>软件</w:t>
            </w:r>
            <w:r w:rsidR="000A64B2">
              <w:rPr>
                <w:sz w:val="21"/>
                <w:szCs w:val="21"/>
                <w:lang w:eastAsia="zh-CN"/>
              </w:rPr>
              <w:t>理论上可以驱动</w:t>
            </w:r>
            <w:r w:rsidR="000A64B2">
              <w:rPr>
                <w:rFonts w:hint="eastAsia"/>
                <w:sz w:val="21"/>
                <w:szCs w:val="21"/>
                <w:lang w:eastAsia="zh-CN"/>
              </w:rPr>
              <w:t>255</w:t>
            </w:r>
            <w:r w:rsidR="000A64B2">
              <w:rPr>
                <w:rFonts w:hint="eastAsia"/>
                <w:sz w:val="21"/>
                <w:szCs w:val="21"/>
                <w:lang w:eastAsia="zh-CN"/>
              </w:rPr>
              <w:t>个</w:t>
            </w:r>
            <w:r w:rsidR="00B4454F">
              <w:rPr>
                <w:sz w:val="21"/>
                <w:szCs w:val="21"/>
                <w:lang w:eastAsia="zh-CN"/>
              </w:rPr>
              <w:t>伺服轴，但在同时驱动超过一定数量</w:t>
            </w:r>
            <w:r w:rsidR="000A64B2">
              <w:rPr>
                <w:sz w:val="21"/>
                <w:szCs w:val="21"/>
                <w:lang w:eastAsia="zh-CN"/>
              </w:rPr>
              <w:t>伺服轴的时候，</w:t>
            </w:r>
            <w:r w:rsidR="00B4454F">
              <w:rPr>
                <w:sz w:val="21"/>
                <w:szCs w:val="21"/>
                <w:lang w:eastAsia="zh-CN"/>
              </w:rPr>
              <w:t>超过一定数量</w:t>
            </w:r>
            <w:r w:rsidR="00B4454F">
              <w:rPr>
                <w:rFonts w:hint="eastAsia"/>
                <w:sz w:val="21"/>
                <w:szCs w:val="21"/>
                <w:lang w:eastAsia="zh-CN"/>
              </w:rPr>
              <w:t>的</w:t>
            </w:r>
            <w:r w:rsidR="00B4454F">
              <w:rPr>
                <w:sz w:val="21"/>
                <w:szCs w:val="21"/>
                <w:lang w:eastAsia="zh-CN"/>
              </w:rPr>
              <w:t>伺服轴功能块</w:t>
            </w:r>
            <w:r w:rsidR="000A64B2">
              <w:rPr>
                <w:sz w:val="21"/>
                <w:szCs w:val="21"/>
                <w:lang w:eastAsia="zh-CN"/>
              </w:rPr>
              <w:t>会</w:t>
            </w:r>
            <w:r w:rsidR="000A64B2">
              <w:rPr>
                <w:rFonts w:hint="eastAsia"/>
                <w:sz w:val="21"/>
                <w:szCs w:val="21"/>
                <w:lang w:eastAsia="zh-CN"/>
              </w:rPr>
              <w:t>出现</w:t>
            </w:r>
            <w:r w:rsidR="00B4454F">
              <w:rPr>
                <w:rFonts w:hint="eastAsia"/>
                <w:sz w:val="21"/>
                <w:szCs w:val="21"/>
                <w:lang w:eastAsia="zh-CN"/>
              </w:rPr>
              <w:t>各种超限</w:t>
            </w:r>
            <w:r w:rsidR="000A64B2">
              <w:rPr>
                <w:rFonts w:hint="eastAsia"/>
                <w:sz w:val="21"/>
                <w:szCs w:val="21"/>
                <w:lang w:eastAsia="zh-CN"/>
              </w:rPr>
              <w:t>报错</w:t>
            </w:r>
            <w:r w:rsidR="00B4454F">
              <w:rPr>
                <w:rFonts w:hint="eastAsia"/>
                <w:sz w:val="21"/>
                <w:szCs w:val="21"/>
                <w:lang w:eastAsia="zh-CN"/>
              </w:rPr>
              <w:t>等</w:t>
            </w:r>
            <w:r w:rsidR="00B4454F">
              <w:rPr>
                <w:sz w:val="21"/>
                <w:szCs w:val="21"/>
                <w:lang w:eastAsia="zh-CN"/>
              </w:rPr>
              <w:t>问题</w:t>
            </w:r>
            <w:r w:rsidR="000A64B2">
              <w:rPr>
                <w:rFonts w:hint="eastAsia"/>
                <w:sz w:val="21"/>
                <w:szCs w:val="21"/>
                <w:lang w:eastAsia="zh-CN"/>
              </w:rPr>
              <w:t>，此时需要</w:t>
            </w:r>
            <w:r w:rsidR="000A64B2">
              <w:rPr>
                <w:sz w:val="21"/>
                <w:szCs w:val="21"/>
                <w:lang w:eastAsia="zh-CN"/>
              </w:rPr>
              <w:t>一定的小技巧来实现。</w:t>
            </w:r>
          </w:p>
        </w:tc>
      </w:tr>
      <w:tr w:rsidR="00B4454F" w:rsidRPr="00FA2DC8">
        <w:trPr>
          <w:trHeight w:val="466"/>
        </w:trPr>
        <w:tc>
          <w:tcPr>
            <w:tcW w:w="9360" w:type="dxa"/>
            <w:vAlign w:val="center"/>
          </w:tcPr>
          <w:p w:rsidR="00B4454F" w:rsidRDefault="00B4454F" w:rsidP="00B4454F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</w:tbl>
    <w:p w:rsidR="00B07D54" w:rsidRPr="00B4454F" w:rsidRDefault="00B07D54">
      <w:pPr>
        <w:rPr>
          <w:rFonts w:hint="eastAsia"/>
          <w:sz w:val="21"/>
          <w:szCs w:val="21"/>
          <w:lang w:eastAsia="zh-CN"/>
        </w:rPr>
      </w:pPr>
    </w:p>
    <w:p w:rsidR="00253867" w:rsidRPr="000A64B2" w:rsidRDefault="00253867">
      <w:pPr>
        <w:rPr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253867" w:rsidRPr="00FA2DC8">
        <w:trPr>
          <w:trHeight w:val="287"/>
        </w:trPr>
        <w:tc>
          <w:tcPr>
            <w:tcW w:w="9360" w:type="dxa"/>
          </w:tcPr>
          <w:p w:rsidR="00253867" w:rsidRPr="00FA2DC8" w:rsidRDefault="00253867" w:rsidP="00643761">
            <w:pPr>
              <w:pStyle w:val="1"/>
              <w:jc w:val="center"/>
              <w:rPr>
                <w:sz w:val="21"/>
                <w:szCs w:val="21"/>
                <w:lang w:eastAsia="zh-CN"/>
              </w:rPr>
            </w:pPr>
            <w:r w:rsidRPr="00FA2DC8">
              <w:rPr>
                <w:rFonts w:hint="eastAsia"/>
                <w:sz w:val="21"/>
                <w:szCs w:val="21"/>
                <w:lang w:eastAsia="zh-CN"/>
              </w:rPr>
              <w:t>文档中包含的文件</w:t>
            </w:r>
          </w:p>
        </w:tc>
      </w:tr>
    </w:tbl>
    <w:p w:rsidR="00B07D54" w:rsidRPr="00FA2DC8" w:rsidRDefault="00B07D54">
      <w:pPr>
        <w:rPr>
          <w:sz w:val="21"/>
          <w:szCs w:val="21"/>
          <w:lang w:eastAsia="zh-CN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6480"/>
      </w:tblGrid>
      <w:tr w:rsidR="00B07D54" w:rsidRPr="00FA2DC8">
        <w:tc>
          <w:tcPr>
            <w:tcW w:w="2880" w:type="dxa"/>
          </w:tcPr>
          <w:p w:rsidR="00B07D54" w:rsidRPr="00FA2DC8" w:rsidRDefault="00B07D54">
            <w:pPr>
              <w:pStyle w:val="a3"/>
              <w:tabs>
                <w:tab w:val="clear" w:pos="4320"/>
                <w:tab w:val="clear" w:pos="8640"/>
              </w:tabs>
              <w:jc w:val="center"/>
              <w:rPr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480" w:type="dxa"/>
          </w:tcPr>
          <w:p w:rsidR="00B07D54" w:rsidRPr="00FA2DC8" w:rsidRDefault="00B07D54">
            <w:pPr>
              <w:pStyle w:val="a3"/>
              <w:tabs>
                <w:tab w:val="clear" w:pos="4320"/>
                <w:tab w:val="clear" w:pos="8640"/>
              </w:tabs>
              <w:jc w:val="center"/>
              <w:rPr>
                <w:bCs/>
                <w:sz w:val="21"/>
                <w:szCs w:val="21"/>
                <w:lang w:eastAsia="zh-CN"/>
              </w:rPr>
            </w:pPr>
          </w:p>
        </w:tc>
      </w:tr>
      <w:tr w:rsidR="009F31DA" w:rsidRPr="00FA2DC8">
        <w:tc>
          <w:tcPr>
            <w:tcW w:w="2880" w:type="dxa"/>
          </w:tcPr>
          <w:p w:rsidR="009F31DA" w:rsidRPr="00FA2DC8" w:rsidRDefault="009F31DA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  <w:tc>
          <w:tcPr>
            <w:tcW w:w="6480" w:type="dxa"/>
          </w:tcPr>
          <w:p w:rsidR="006B6703" w:rsidRPr="00FA2DC8" w:rsidRDefault="006B6703" w:rsidP="00CE5D0D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  <w:lang w:eastAsia="zh-CN"/>
              </w:rPr>
            </w:pPr>
          </w:p>
        </w:tc>
      </w:tr>
      <w:tr w:rsidR="006B6703" w:rsidRPr="00FA2DC8">
        <w:tc>
          <w:tcPr>
            <w:tcW w:w="2880" w:type="dxa"/>
          </w:tcPr>
          <w:p w:rsidR="006B6703" w:rsidRPr="00CA27AA" w:rsidRDefault="006B6703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  <w:lang w:eastAsia="zh-CN"/>
              </w:rPr>
            </w:pPr>
          </w:p>
        </w:tc>
        <w:tc>
          <w:tcPr>
            <w:tcW w:w="6480" w:type="dxa"/>
          </w:tcPr>
          <w:p w:rsidR="006B6703" w:rsidRDefault="006B6703" w:rsidP="00FD496B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  <w:lang w:eastAsia="zh-CN"/>
              </w:rPr>
            </w:pPr>
          </w:p>
        </w:tc>
      </w:tr>
    </w:tbl>
    <w:p w:rsidR="00B07D54" w:rsidRPr="00FA2DC8" w:rsidRDefault="00B07D54">
      <w:pPr>
        <w:rPr>
          <w:sz w:val="21"/>
          <w:szCs w:val="21"/>
          <w:lang w:eastAsia="zh-CN"/>
        </w:rPr>
      </w:pPr>
    </w:p>
    <w:p w:rsidR="00253867" w:rsidRPr="00FA2DC8" w:rsidRDefault="00253867">
      <w:pPr>
        <w:rPr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253867" w:rsidRPr="00FA2DC8">
        <w:trPr>
          <w:trHeight w:val="287"/>
        </w:trPr>
        <w:tc>
          <w:tcPr>
            <w:tcW w:w="9360" w:type="dxa"/>
          </w:tcPr>
          <w:p w:rsidR="00253867" w:rsidRPr="00FA2DC8" w:rsidRDefault="00253867" w:rsidP="00643761">
            <w:pPr>
              <w:pStyle w:val="1"/>
              <w:jc w:val="center"/>
              <w:rPr>
                <w:sz w:val="21"/>
                <w:szCs w:val="21"/>
                <w:lang w:eastAsia="zh-CN"/>
              </w:rPr>
            </w:pPr>
            <w:r w:rsidRPr="00FA2DC8">
              <w:rPr>
                <w:rFonts w:hint="eastAsia"/>
                <w:sz w:val="21"/>
                <w:szCs w:val="21"/>
                <w:lang w:eastAsia="zh-CN"/>
              </w:rPr>
              <w:t>备</w:t>
            </w:r>
            <w:r w:rsidRPr="00FA2DC8">
              <w:rPr>
                <w:rFonts w:hint="eastAsia"/>
                <w:sz w:val="21"/>
                <w:szCs w:val="21"/>
                <w:lang w:eastAsia="zh-CN"/>
              </w:rPr>
              <w:t xml:space="preserve">  </w:t>
            </w:r>
            <w:r w:rsidRPr="00FA2DC8">
              <w:rPr>
                <w:rFonts w:hint="eastAsia"/>
                <w:sz w:val="21"/>
                <w:szCs w:val="21"/>
                <w:lang w:eastAsia="zh-CN"/>
              </w:rPr>
              <w:t>注</w:t>
            </w:r>
          </w:p>
        </w:tc>
      </w:tr>
    </w:tbl>
    <w:p w:rsidR="00B07D54" w:rsidRPr="00FA2DC8" w:rsidRDefault="00B07D54">
      <w:pPr>
        <w:rPr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B07D54" w:rsidRPr="00FA2DC8">
        <w:trPr>
          <w:trHeight w:val="287"/>
        </w:trPr>
        <w:tc>
          <w:tcPr>
            <w:tcW w:w="9360" w:type="dxa"/>
          </w:tcPr>
          <w:p w:rsidR="00B07D54" w:rsidRPr="00FA2DC8" w:rsidRDefault="009E1B05" w:rsidP="00B4454F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  <w:lang w:eastAsia="zh-CN"/>
              </w:rPr>
            </w:pPr>
            <w:r w:rsidRPr="00FA2DC8">
              <w:rPr>
                <w:rFonts w:hint="eastAsia"/>
                <w:sz w:val="21"/>
                <w:szCs w:val="21"/>
                <w:lang w:eastAsia="zh-CN"/>
              </w:rPr>
              <w:t>关键字：</w:t>
            </w:r>
            <w:proofErr w:type="spellStart"/>
            <w:r w:rsidR="000A64B2">
              <w:rPr>
                <w:sz w:val="21"/>
                <w:szCs w:val="21"/>
                <w:lang w:eastAsia="zh-CN"/>
              </w:rPr>
              <w:t>TwinCAT</w:t>
            </w:r>
            <w:proofErr w:type="spellEnd"/>
            <w:r w:rsidR="000A64B2">
              <w:rPr>
                <w:sz w:val="21"/>
                <w:szCs w:val="21"/>
                <w:lang w:eastAsia="zh-CN"/>
              </w:rPr>
              <w:t xml:space="preserve"> 2</w:t>
            </w:r>
            <w:r w:rsidR="00C62D5E">
              <w:rPr>
                <w:rFonts w:hint="eastAsia"/>
                <w:sz w:val="21"/>
                <w:szCs w:val="21"/>
                <w:lang w:eastAsia="zh-CN"/>
              </w:rPr>
              <w:t>，</w:t>
            </w:r>
            <w:r w:rsidR="000A64B2">
              <w:rPr>
                <w:rFonts w:hint="eastAsia"/>
                <w:sz w:val="21"/>
                <w:szCs w:val="21"/>
                <w:lang w:eastAsia="zh-CN"/>
              </w:rPr>
              <w:t>超多轴</w:t>
            </w:r>
            <w:r w:rsidR="0050292C">
              <w:rPr>
                <w:sz w:val="21"/>
                <w:szCs w:val="21"/>
                <w:lang w:eastAsia="zh-CN"/>
              </w:rPr>
              <w:t>，</w:t>
            </w:r>
            <w:r w:rsidR="00B4454F">
              <w:rPr>
                <w:rFonts w:hint="eastAsia"/>
                <w:sz w:val="21"/>
                <w:szCs w:val="21"/>
                <w:lang w:eastAsia="zh-CN"/>
              </w:rPr>
              <w:t>超限</w:t>
            </w:r>
            <w:r w:rsidR="000A64B2">
              <w:rPr>
                <w:rFonts w:hint="eastAsia"/>
                <w:sz w:val="21"/>
                <w:szCs w:val="21"/>
                <w:lang w:eastAsia="zh-CN"/>
              </w:rPr>
              <w:t>报错</w:t>
            </w:r>
          </w:p>
        </w:tc>
      </w:tr>
    </w:tbl>
    <w:p w:rsidR="00B07D54" w:rsidRPr="00FA2DC8" w:rsidRDefault="00B07D54">
      <w:pPr>
        <w:rPr>
          <w:rFonts w:cs="Arial"/>
          <w:sz w:val="21"/>
          <w:szCs w:val="21"/>
          <w:lang w:eastAsia="zh-CN"/>
        </w:rPr>
      </w:pPr>
    </w:p>
    <w:p w:rsidR="00B07D54" w:rsidRPr="00B4454F" w:rsidRDefault="00B07D54">
      <w:pPr>
        <w:rPr>
          <w:sz w:val="21"/>
          <w:szCs w:val="21"/>
          <w:lang w:eastAsia="zh-CN"/>
        </w:rPr>
      </w:pPr>
    </w:p>
    <w:p w:rsidR="004C5131" w:rsidRPr="000A64B2" w:rsidRDefault="004C5131">
      <w:pPr>
        <w:rPr>
          <w:rFonts w:cs="Arial"/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4C5131" w:rsidRPr="00FA2DC8">
        <w:trPr>
          <w:trHeight w:val="287"/>
        </w:trPr>
        <w:tc>
          <w:tcPr>
            <w:tcW w:w="9360" w:type="dxa"/>
          </w:tcPr>
          <w:p w:rsidR="004C5131" w:rsidRPr="00FA2DC8" w:rsidRDefault="004C5131" w:rsidP="005F5DFE">
            <w:pPr>
              <w:pStyle w:val="1"/>
              <w:jc w:val="center"/>
              <w:rPr>
                <w:sz w:val="21"/>
                <w:szCs w:val="21"/>
                <w:lang w:eastAsia="zh-CN"/>
              </w:rPr>
            </w:pPr>
            <w:r w:rsidRPr="00FA2DC8">
              <w:rPr>
                <w:rFonts w:hint="eastAsia"/>
                <w:sz w:val="21"/>
                <w:szCs w:val="21"/>
                <w:lang w:eastAsia="zh-CN"/>
              </w:rPr>
              <w:t>免责声明</w:t>
            </w:r>
          </w:p>
        </w:tc>
      </w:tr>
    </w:tbl>
    <w:p w:rsidR="004C5131" w:rsidRPr="00FA2DC8" w:rsidRDefault="004C5131" w:rsidP="004C5131">
      <w:pPr>
        <w:rPr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4C5131" w:rsidRPr="00FA2DC8">
        <w:trPr>
          <w:trHeight w:val="287"/>
        </w:trPr>
        <w:tc>
          <w:tcPr>
            <w:tcW w:w="9360" w:type="dxa"/>
          </w:tcPr>
          <w:p w:rsidR="00D02A4E" w:rsidRPr="00FA2DC8" w:rsidRDefault="00D02A4E" w:rsidP="00D02A4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eastAsia="zh-CN"/>
              </w:rPr>
            </w:pPr>
            <w:r w:rsidRPr="00FA2DC8">
              <w:rPr>
                <w:rFonts w:cs="Arial"/>
                <w:sz w:val="21"/>
                <w:szCs w:val="21"/>
                <w:lang w:eastAsia="zh-CN"/>
              </w:rPr>
              <w:t>我们已</w:t>
            </w:r>
            <w:r w:rsidRPr="00FA2DC8">
              <w:rPr>
                <w:rFonts w:cs="Arial" w:hint="eastAsia"/>
                <w:sz w:val="21"/>
                <w:szCs w:val="21"/>
                <w:lang w:eastAsia="zh-CN"/>
              </w:rPr>
              <w:t>对本文档描述的内容做测试。但是差错在所难免，无法保证绝对正确并完全满足您的使用需求。本文档的内容可能随时更新，也欢迎您提出改进建议。</w:t>
            </w:r>
          </w:p>
          <w:p w:rsidR="00D02A4E" w:rsidRPr="00FA2DC8" w:rsidRDefault="00D02A4E" w:rsidP="00D02A4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eastAsia="zh-CN"/>
              </w:rPr>
            </w:pPr>
          </w:p>
          <w:p w:rsidR="00D02A4E" w:rsidRPr="00FA2DC8" w:rsidRDefault="00D02A4E" w:rsidP="00D02A4E">
            <w:pPr>
              <w:widowControl w:val="0"/>
              <w:autoSpaceDE w:val="0"/>
              <w:autoSpaceDN w:val="0"/>
              <w:adjustRightInd w:val="0"/>
              <w:rPr>
                <w:rFonts w:cs="Arial"/>
                <w:i/>
                <w:sz w:val="21"/>
                <w:szCs w:val="21"/>
                <w:lang w:eastAsia="zh-CN"/>
              </w:rPr>
            </w:pPr>
            <w:r w:rsidRPr="00FA2DC8">
              <w:rPr>
                <w:rFonts w:hint="eastAsia"/>
                <w:i/>
                <w:sz w:val="21"/>
                <w:szCs w:val="21"/>
                <w:lang w:eastAsia="zh-CN"/>
              </w:rPr>
              <w:t>文档内容可能</w:t>
            </w:r>
            <w:r w:rsidRPr="00FA2DC8">
              <w:rPr>
                <w:i/>
                <w:sz w:val="21"/>
                <w:szCs w:val="21"/>
                <w:lang w:eastAsia="zh-CN"/>
              </w:rPr>
              <w:t>随时更新</w:t>
            </w:r>
          </w:p>
          <w:p w:rsidR="004C5131" w:rsidRPr="00FA2DC8" w:rsidRDefault="00D02A4E" w:rsidP="00D02A4E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  <w:lang w:eastAsia="zh-CN"/>
              </w:rPr>
            </w:pPr>
            <w:r w:rsidRPr="00FA2DC8">
              <w:rPr>
                <w:i/>
                <w:sz w:val="21"/>
                <w:szCs w:val="21"/>
                <w:lang w:eastAsia="zh-CN"/>
              </w:rPr>
              <w:t>如有改动，恕不事先通知</w:t>
            </w:r>
          </w:p>
        </w:tc>
      </w:tr>
    </w:tbl>
    <w:p w:rsidR="00234AF8" w:rsidRPr="00FA2DC8" w:rsidRDefault="00234AF8">
      <w:pPr>
        <w:rPr>
          <w:rFonts w:cs="Arial"/>
          <w:sz w:val="21"/>
          <w:szCs w:val="21"/>
          <w:lang w:eastAsia="zh-CN"/>
        </w:rPr>
      </w:pPr>
    </w:p>
    <w:p w:rsidR="00FA2DC8" w:rsidRDefault="00FA2DC8">
      <w:pPr>
        <w:rPr>
          <w:rFonts w:cs="Arial"/>
          <w:sz w:val="21"/>
          <w:szCs w:val="21"/>
          <w:lang w:eastAsia="zh-CN"/>
        </w:rPr>
      </w:pPr>
    </w:p>
    <w:p w:rsidR="00FA2DC8" w:rsidRPr="00FA2DC8" w:rsidRDefault="00FA2DC8">
      <w:pPr>
        <w:rPr>
          <w:rFonts w:cs="Arial"/>
          <w:sz w:val="21"/>
          <w:szCs w:val="21"/>
          <w:lang w:eastAsia="zh-CN"/>
        </w:rPr>
      </w:pPr>
    </w:p>
    <w:p w:rsidR="00BD7784" w:rsidRPr="00FA2DC8" w:rsidRDefault="00BD7784">
      <w:pPr>
        <w:rPr>
          <w:rFonts w:cs="Arial"/>
          <w:sz w:val="21"/>
          <w:szCs w:val="21"/>
          <w:lang w:eastAsia="zh-CN"/>
        </w:rPr>
      </w:pPr>
    </w:p>
    <w:p w:rsidR="000A64B2" w:rsidRDefault="000A64B2" w:rsidP="00BD7784">
      <w:pPr>
        <w:jc w:val="center"/>
        <w:rPr>
          <w:rFonts w:cs="Arial"/>
          <w:sz w:val="21"/>
          <w:szCs w:val="21"/>
          <w:lang w:eastAsia="zh-CN"/>
        </w:rPr>
      </w:pPr>
    </w:p>
    <w:p w:rsidR="00234AF8" w:rsidRPr="000A64B2" w:rsidRDefault="000A64B2" w:rsidP="00BD7784">
      <w:pPr>
        <w:jc w:val="center"/>
        <w:rPr>
          <w:b/>
          <w:bCs/>
          <w:sz w:val="30"/>
          <w:szCs w:val="30"/>
          <w:lang w:eastAsia="zh-CN"/>
        </w:rPr>
      </w:pPr>
      <w:proofErr w:type="spellStart"/>
      <w:r w:rsidRPr="000A64B2">
        <w:rPr>
          <w:rFonts w:hint="eastAsia"/>
          <w:b/>
          <w:bCs/>
          <w:sz w:val="30"/>
          <w:szCs w:val="30"/>
          <w:lang w:eastAsia="zh-CN"/>
        </w:rPr>
        <w:t>TwinCAT</w:t>
      </w:r>
      <w:proofErr w:type="spellEnd"/>
      <w:r w:rsidRPr="000A64B2">
        <w:rPr>
          <w:rFonts w:hint="eastAsia"/>
          <w:b/>
          <w:bCs/>
          <w:sz w:val="30"/>
          <w:szCs w:val="30"/>
          <w:lang w:eastAsia="zh-CN"/>
        </w:rPr>
        <w:t xml:space="preserve"> 2</w:t>
      </w:r>
      <w:r w:rsidRPr="000A64B2">
        <w:rPr>
          <w:rFonts w:hint="eastAsia"/>
          <w:b/>
          <w:bCs/>
          <w:sz w:val="30"/>
          <w:szCs w:val="30"/>
          <w:lang w:eastAsia="zh-CN"/>
        </w:rPr>
        <w:t>超多轴控制小技巧</w:t>
      </w:r>
    </w:p>
    <w:p w:rsidR="000A64B2" w:rsidRDefault="001C52AF" w:rsidP="00D14C2C">
      <w:pPr>
        <w:pStyle w:val="aa"/>
        <w:numPr>
          <w:ilvl w:val="0"/>
          <w:numId w:val="10"/>
        </w:numPr>
        <w:wordWrap w:val="0"/>
        <w:spacing w:line="360" w:lineRule="atLeast"/>
        <w:jc w:val="both"/>
        <w:rPr>
          <w:color w:val="333333"/>
          <w:sz w:val="21"/>
          <w:szCs w:val="21"/>
        </w:rPr>
      </w:pPr>
      <w:proofErr w:type="spellStart"/>
      <w:r>
        <w:rPr>
          <w:rFonts w:hint="eastAsia"/>
          <w:color w:val="333333"/>
          <w:sz w:val="21"/>
          <w:szCs w:val="21"/>
        </w:rPr>
        <w:t>TwinCAT</w:t>
      </w:r>
      <w:proofErr w:type="spellEnd"/>
      <w:r>
        <w:rPr>
          <w:color w:val="333333"/>
          <w:sz w:val="21"/>
          <w:szCs w:val="21"/>
        </w:rPr>
        <w:t xml:space="preserve"> 2</w:t>
      </w:r>
      <w:r>
        <w:rPr>
          <w:rFonts w:hint="eastAsia"/>
          <w:color w:val="333333"/>
          <w:sz w:val="21"/>
          <w:szCs w:val="21"/>
        </w:rPr>
        <w:t>软件</w:t>
      </w:r>
      <w:r>
        <w:rPr>
          <w:color w:val="333333"/>
          <w:sz w:val="21"/>
          <w:szCs w:val="21"/>
        </w:rPr>
        <w:t>的初始默认</w:t>
      </w:r>
      <w:r>
        <w:rPr>
          <w:rFonts w:hint="eastAsia"/>
          <w:color w:val="333333"/>
          <w:sz w:val="21"/>
          <w:szCs w:val="21"/>
        </w:rPr>
        <w:t>参数限制了</w:t>
      </w:r>
      <w:proofErr w:type="spellStart"/>
      <w:r>
        <w:rPr>
          <w:rFonts w:hint="eastAsia"/>
          <w:color w:val="333333"/>
          <w:sz w:val="21"/>
          <w:szCs w:val="21"/>
        </w:rPr>
        <w:t>TwinCAT</w:t>
      </w:r>
      <w:proofErr w:type="spellEnd"/>
      <w:r>
        <w:rPr>
          <w:color w:val="333333"/>
          <w:sz w:val="21"/>
          <w:szCs w:val="21"/>
        </w:rPr>
        <w:t xml:space="preserve"> 2</w:t>
      </w:r>
      <w:r>
        <w:rPr>
          <w:rFonts w:hint="eastAsia"/>
          <w:color w:val="333333"/>
          <w:sz w:val="21"/>
          <w:szCs w:val="21"/>
        </w:rPr>
        <w:t>的</w:t>
      </w:r>
      <w:r>
        <w:rPr>
          <w:color w:val="333333"/>
          <w:sz w:val="21"/>
          <w:szCs w:val="21"/>
        </w:rPr>
        <w:t>内存</w:t>
      </w:r>
      <w:r>
        <w:rPr>
          <w:rFonts w:hint="eastAsia"/>
          <w:color w:val="333333"/>
          <w:sz w:val="21"/>
          <w:szCs w:val="21"/>
        </w:rPr>
        <w:t>、</w:t>
      </w:r>
      <w:r>
        <w:rPr>
          <w:color w:val="333333"/>
          <w:sz w:val="21"/>
          <w:szCs w:val="21"/>
        </w:rPr>
        <w:t>数据、输入输出等最大字节数，</w:t>
      </w:r>
      <w:r>
        <w:rPr>
          <w:rFonts w:hint="eastAsia"/>
          <w:color w:val="333333"/>
          <w:sz w:val="21"/>
          <w:szCs w:val="21"/>
        </w:rPr>
        <w:t>当</w:t>
      </w:r>
      <w:r>
        <w:rPr>
          <w:color w:val="333333"/>
          <w:sz w:val="21"/>
          <w:szCs w:val="21"/>
        </w:rPr>
        <w:t>驱动超多伺服轴时，</w:t>
      </w:r>
      <w:r w:rsidR="00D14C2C">
        <w:rPr>
          <w:color w:val="333333"/>
          <w:sz w:val="21"/>
          <w:szCs w:val="21"/>
        </w:rPr>
        <w:t>首先</w:t>
      </w:r>
      <w:r w:rsidR="000A64B2">
        <w:rPr>
          <w:rFonts w:hint="eastAsia"/>
          <w:color w:val="333333"/>
          <w:sz w:val="21"/>
          <w:szCs w:val="21"/>
        </w:rPr>
        <w:t>要</w:t>
      </w:r>
      <w:r w:rsidR="000A64B2">
        <w:rPr>
          <w:color w:val="333333"/>
          <w:sz w:val="21"/>
          <w:szCs w:val="21"/>
        </w:rPr>
        <w:t>对</w:t>
      </w:r>
      <w:proofErr w:type="spellStart"/>
      <w:r w:rsidR="000A64B2">
        <w:rPr>
          <w:rFonts w:hint="eastAsia"/>
          <w:color w:val="333333"/>
          <w:sz w:val="21"/>
          <w:szCs w:val="21"/>
        </w:rPr>
        <w:t>TwinCAT</w:t>
      </w:r>
      <w:proofErr w:type="spellEnd"/>
      <w:r w:rsidR="000A64B2">
        <w:rPr>
          <w:color w:val="333333"/>
          <w:sz w:val="21"/>
          <w:szCs w:val="21"/>
        </w:rPr>
        <w:t xml:space="preserve"> 2</w:t>
      </w:r>
      <w:r w:rsidR="000A64B2">
        <w:rPr>
          <w:rFonts w:hint="eastAsia"/>
          <w:color w:val="333333"/>
          <w:sz w:val="21"/>
          <w:szCs w:val="21"/>
        </w:rPr>
        <w:t>软件</w:t>
      </w:r>
      <w:r w:rsidR="000A64B2">
        <w:rPr>
          <w:color w:val="333333"/>
          <w:sz w:val="21"/>
          <w:szCs w:val="21"/>
        </w:rPr>
        <w:t>进行</w:t>
      </w:r>
      <w:r w:rsidR="000A64B2">
        <w:rPr>
          <w:rFonts w:hint="eastAsia"/>
          <w:color w:val="333333"/>
          <w:sz w:val="21"/>
          <w:szCs w:val="21"/>
        </w:rPr>
        <w:t>适当</w:t>
      </w:r>
      <w:r w:rsidR="000A64B2">
        <w:rPr>
          <w:color w:val="333333"/>
          <w:sz w:val="21"/>
          <w:szCs w:val="21"/>
        </w:rPr>
        <w:t>的</w:t>
      </w:r>
      <w:r>
        <w:rPr>
          <w:rFonts w:hint="eastAsia"/>
          <w:color w:val="333333"/>
          <w:sz w:val="21"/>
          <w:szCs w:val="21"/>
        </w:rPr>
        <w:t>参数</w:t>
      </w:r>
      <w:r w:rsidR="000A64B2">
        <w:rPr>
          <w:color w:val="333333"/>
          <w:sz w:val="21"/>
          <w:szCs w:val="21"/>
        </w:rPr>
        <w:t>配置</w:t>
      </w:r>
      <w:r w:rsidR="000A64B2">
        <w:rPr>
          <w:rFonts w:hint="eastAsia"/>
          <w:color w:val="333333"/>
          <w:sz w:val="21"/>
          <w:szCs w:val="21"/>
        </w:rPr>
        <w:t>，</w:t>
      </w:r>
      <w:r w:rsidR="000A64B2">
        <w:rPr>
          <w:color w:val="333333"/>
          <w:sz w:val="21"/>
          <w:szCs w:val="21"/>
        </w:rPr>
        <w:t>尽可能</w:t>
      </w:r>
      <w:r>
        <w:rPr>
          <w:rFonts w:hint="eastAsia"/>
          <w:color w:val="333333"/>
          <w:sz w:val="21"/>
          <w:szCs w:val="21"/>
        </w:rPr>
        <w:t>释放</w:t>
      </w:r>
      <w:proofErr w:type="spellStart"/>
      <w:r w:rsidR="000A64B2">
        <w:rPr>
          <w:color w:val="333333"/>
          <w:sz w:val="21"/>
          <w:szCs w:val="21"/>
        </w:rPr>
        <w:t>TwinCAT</w:t>
      </w:r>
      <w:proofErr w:type="spellEnd"/>
      <w:r w:rsidR="000A64B2">
        <w:rPr>
          <w:color w:val="333333"/>
          <w:sz w:val="21"/>
          <w:szCs w:val="21"/>
        </w:rPr>
        <w:t xml:space="preserve"> 2</w:t>
      </w:r>
      <w:r w:rsidR="000A64B2">
        <w:rPr>
          <w:rFonts w:hint="eastAsia"/>
          <w:color w:val="333333"/>
          <w:sz w:val="21"/>
          <w:szCs w:val="21"/>
        </w:rPr>
        <w:t>软件</w:t>
      </w:r>
      <w:r w:rsidR="000A64B2">
        <w:rPr>
          <w:color w:val="333333"/>
          <w:sz w:val="21"/>
          <w:szCs w:val="21"/>
        </w:rPr>
        <w:t>本身的内存限制。</w:t>
      </w:r>
      <w:r w:rsidR="00332359">
        <w:rPr>
          <w:rFonts w:hint="eastAsia"/>
          <w:color w:val="333333"/>
          <w:sz w:val="21"/>
          <w:szCs w:val="21"/>
        </w:rPr>
        <w:t>该</w:t>
      </w:r>
      <w:r w:rsidR="00332359">
        <w:rPr>
          <w:color w:val="333333"/>
          <w:sz w:val="21"/>
          <w:szCs w:val="21"/>
        </w:rPr>
        <w:t>参数设置可以解决变量定义编译时</w:t>
      </w:r>
      <w:r w:rsidR="00A1139C">
        <w:rPr>
          <w:color w:val="333333"/>
          <w:sz w:val="21"/>
          <w:szCs w:val="21"/>
        </w:rPr>
        <w:t>报错</w:t>
      </w:r>
      <w:r w:rsidR="00AB5568">
        <w:rPr>
          <w:rFonts w:hint="eastAsia"/>
          <w:color w:val="333333"/>
          <w:sz w:val="21"/>
          <w:szCs w:val="21"/>
        </w:rPr>
        <w:t>1802(</w:t>
      </w:r>
      <w:r w:rsidR="00AB5568">
        <w:t>out of memory</w:t>
      </w:r>
      <w:r w:rsidR="00AB5568">
        <w:rPr>
          <w:rFonts w:hint="eastAsia"/>
          <w:color w:val="333333"/>
          <w:sz w:val="21"/>
          <w:szCs w:val="21"/>
        </w:rPr>
        <w:t>)</w:t>
      </w:r>
      <w:r w:rsidR="00332359">
        <w:rPr>
          <w:rFonts w:hint="eastAsia"/>
          <w:color w:val="333333"/>
          <w:sz w:val="21"/>
          <w:szCs w:val="21"/>
        </w:rPr>
        <w:t>等</w:t>
      </w:r>
      <w:r w:rsidR="00332359">
        <w:rPr>
          <w:color w:val="333333"/>
          <w:sz w:val="21"/>
          <w:szCs w:val="21"/>
        </w:rPr>
        <w:t>问题，可以根据实际情况配置合适的参数</w:t>
      </w:r>
      <w:r>
        <w:rPr>
          <w:rFonts w:hint="eastAsia"/>
          <w:color w:val="333333"/>
          <w:sz w:val="21"/>
          <w:szCs w:val="21"/>
        </w:rPr>
        <w:t>值</w:t>
      </w:r>
      <w:r w:rsidR="00332359">
        <w:rPr>
          <w:color w:val="333333"/>
          <w:sz w:val="21"/>
          <w:szCs w:val="21"/>
        </w:rPr>
        <w:t>。</w:t>
      </w:r>
      <w:r w:rsidR="00332359">
        <w:rPr>
          <w:rFonts w:hint="eastAsia"/>
          <w:color w:val="333333"/>
          <w:sz w:val="21"/>
          <w:szCs w:val="21"/>
        </w:rPr>
        <w:t>详见</w:t>
      </w:r>
      <w:r w:rsidR="00332359">
        <w:rPr>
          <w:color w:val="333333"/>
          <w:sz w:val="21"/>
          <w:szCs w:val="21"/>
        </w:rPr>
        <w:t>下图：</w:t>
      </w:r>
    </w:p>
    <w:p w:rsidR="00332359" w:rsidRDefault="00332359" w:rsidP="00332359">
      <w:pPr>
        <w:pStyle w:val="aa"/>
        <w:wordWrap w:val="0"/>
        <w:spacing w:line="360" w:lineRule="atLeast"/>
        <w:ind w:left="360"/>
        <w:jc w:val="both"/>
        <w:rPr>
          <w:color w:val="333333"/>
          <w:sz w:val="21"/>
          <w:szCs w:val="21"/>
        </w:rPr>
      </w:pPr>
      <w:r w:rsidRPr="00332359">
        <w:rPr>
          <w:noProof/>
          <w:color w:val="333333"/>
          <w:sz w:val="21"/>
          <w:szCs w:val="21"/>
        </w:rPr>
        <w:drawing>
          <wp:inline distT="0" distB="0" distL="0" distR="0">
            <wp:extent cx="5943600" cy="3341317"/>
            <wp:effectExtent l="0" t="0" r="0" b="0"/>
            <wp:docPr id="6" name="图片 6" descr="C:\Users\hongbiaozhang\Desktop\123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ngbiaozhang\Desktop\1234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6EC" w:rsidRDefault="002716EC" w:rsidP="00332359">
      <w:pPr>
        <w:pStyle w:val="aa"/>
        <w:wordWrap w:val="0"/>
        <w:spacing w:line="360" w:lineRule="atLeast"/>
        <w:ind w:left="360"/>
        <w:jc w:val="both"/>
        <w:rPr>
          <w:color w:val="333333"/>
          <w:sz w:val="21"/>
          <w:szCs w:val="21"/>
        </w:rPr>
      </w:pPr>
    </w:p>
    <w:p w:rsidR="002716EC" w:rsidRDefault="002716EC" w:rsidP="00332359">
      <w:pPr>
        <w:pStyle w:val="aa"/>
        <w:wordWrap w:val="0"/>
        <w:spacing w:line="360" w:lineRule="atLeast"/>
        <w:ind w:left="360"/>
        <w:jc w:val="both"/>
        <w:rPr>
          <w:color w:val="333333"/>
          <w:sz w:val="21"/>
          <w:szCs w:val="21"/>
        </w:rPr>
      </w:pPr>
    </w:p>
    <w:p w:rsidR="002716EC" w:rsidRDefault="002716EC" w:rsidP="00332359">
      <w:pPr>
        <w:pStyle w:val="aa"/>
        <w:wordWrap w:val="0"/>
        <w:spacing w:line="360" w:lineRule="atLeast"/>
        <w:ind w:left="360"/>
        <w:jc w:val="both"/>
        <w:rPr>
          <w:color w:val="333333"/>
          <w:sz w:val="21"/>
          <w:szCs w:val="21"/>
        </w:rPr>
      </w:pPr>
    </w:p>
    <w:p w:rsidR="002716EC" w:rsidRDefault="002716EC" w:rsidP="00332359">
      <w:pPr>
        <w:pStyle w:val="aa"/>
        <w:wordWrap w:val="0"/>
        <w:spacing w:line="360" w:lineRule="atLeast"/>
        <w:ind w:left="360"/>
        <w:jc w:val="both"/>
        <w:rPr>
          <w:color w:val="333333"/>
          <w:sz w:val="21"/>
          <w:szCs w:val="21"/>
        </w:rPr>
      </w:pPr>
    </w:p>
    <w:p w:rsidR="002716EC" w:rsidRDefault="002716EC" w:rsidP="00332359">
      <w:pPr>
        <w:pStyle w:val="aa"/>
        <w:wordWrap w:val="0"/>
        <w:spacing w:line="360" w:lineRule="atLeast"/>
        <w:ind w:left="360"/>
        <w:jc w:val="both"/>
        <w:rPr>
          <w:color w:val="333333"/>
          <w:sz w:val="21"/>
          <w:szCs w:val="21"/>
        </w:rPr>
      </w:pPr>
    </w:p>
    <w:p w:rsidR="002716EC" w:rsidRDefault="002716EC" w:rsidP="00332359">
      <w:pPr>
        <w:pStyle w:val="aa"/>
        <w:wordWrap w:val="0"/>
        <w:spacing w:line="360" w:lineRule="atLeast"/>
        <w:ind w:left="360"/>
        <w:jc w:val="both"/>
        <w:rPr>
          <w:color w:val="333333"/>
          <w:sz w:val="21"/>
          <w:szCs w:val="21"/>
        </w:rPr>
      </w:pPr>
    </w:p>
    <w:p w:rsidR="00332359" w:rsidRDefault="00332359" w:rsidP="00332359">
      <w:pPr>
        <w:pStyle w:val="aa"/>
        <w:wordWrap w:val="0"/>
        <w:spacing w:line="360" w:lineRule="atLeast"/>
        <w:ind w:left="360"/>
        <w:jc w:val="both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2、</w:t>
      </w:r>
      <w:r w:rsidR="001C52AF">
        <w:rPr>
          <w:color w:val="333333"/>
          <w:sz w:val="21"/>
          <w:szCs w:val="21"/>
        </w:rPr>
        <w:t>上述参数</w:t>
      </w:r>
      <w:r w:rsidR="001C52AF">
        <w:rPr>
          <w:rFonts w:hint="eastAsia"/>
          <w:color w:val="333333"/>
          <w:sz w:val="21"/>
          <w:szCs w:val="21"/>
        </w:rPr>
        <w:t>合理</w:t>
      </w:r>
      <w:r w:rsidR="001C52AF">
        <w:rPr>
          <w:color w:val="333333"/>
          <w:sz w:val="21"/>
          <w:szCs w:val="21"/>
        </w:rPr>
        <w:t>配置</w:t>
      </w:r>
      <w:r>
        <w:rPr>
          <w:color w:val="333333"/>
          <w:sz w:val="21"/>
          <w:szCs w:val="21"/>
        </w:rPr>
        <w:t>后，能将</w:t>
      </w:r>
      <w:proofErr w:type="spellStart"/>
      <w:r>
        <w:rPr>
          <w:color w:val="333333"/>
          <w:sz w:val="21"/>
          <w:szCs w:val="21"/>
        </w:rPr>
        <w:t>TwinCAT</w:t>
      </w:r>
      <w:proofErr w:type="spellEnd"/>
      <w:r>
        <w:rPr>
          <w:color w:val="333333"/>
          <w:sz w:val="21"/>
          <w:szCs w:val="21"/>
        </w:rPr>
        <w:t xml:space="preserve"> 2</w:t>
      </w:r>
      <w:r>
        <w:rPr>
          <w:rFonts w:hint="eastAsia"/>
          <w:color w:val="333333"/>
          <w:sz w:val="21"/>
          <w:szCs w:val="21"/>
        </w:rPr>
        <w:t>软件</w:t>
      </w:r>
      <w:r>
        <w:rPr>
          <w:color w:val="333333"/>
          <w:sz w:val="21"/>
          <w:szCs w:val="21"/>
        </w:rPr>
        <w:t>的</w:t>
      </w:r>
      <w:r>
        <w:rPr>
          <w:rFonts w:hint="eastAsia"/>
          <w:color w:val="333333"/>
          <w:sz w:val="21"/>
          <w:szCs w:val="21"/>
        </w:rPr>
        <w:t>性能</w:t>
      </w:r>
      <w:r w:rsidR="002636E6">
        <w:rPr>
          <w:color w:val="333333"/>
          <w:sz w:val="21"/>
          <w:szCs w:val="21"/>
        </w:rPr>
        <w:t>扩大到</w:t>
      </w:r>
      <w:r w:rsidR="002636E6">
        <w:rPr>
          <w:rFonts w:hint="eastAsia"/>
          <w:color w:val="333333"/>
          <w:sz w:val="21"/>
          <w:szCs w:val="21"/>
        </w:rPr>
        <w:t>软件</w:t>
      </w:r>
      <w:r w:rsidR="002636E6">
        <w:rPr>
          <w:color w:val="333333"/>
          <w:sz w:val="21"/>
          <w:szCs w:val="21"/>
        </w:rPr>
        <w:t>限制的最大状态</w:t>
      </w:r>
      <w:r>
        <w:rPr>
          <w:color w:val="333333"/>
          <w:sz w:val="21"/>
          <w:szCs w:val="21"/>
        </w:rPr>
        <w:t>，但仍</w:t>
      </w:r>
      <w:r w:rsidR="001C52AF">
        <w:rPr>
          <w:rFonts w:hint="eastAsia"/>
          <w:color w:val="333333"/>
          <w:sz w:val="21"/>
          <w:szCs w:val="21"/>
        </w:rPr>
        <w:t>会</w:t>
      </w:r>
      <w:r>
        <w:rPr>
          <w:color w:val="333333"/>
          <w:sz w:val="21"/>
          <w:szCs w:val="21"/>
        </w:rPr>
        <w:t>表现出</w:t>
      </w:r>
      <w:r w:rsidR="001C52AF">
        <w:rPr>
          <w:rFonts w:hint="eastAsia"/>
          <w:color w:val="333333"/>
          <w:sz w:val="21"/>
          <w:szCs w:val="21"/>
        </w:rPr>
        <w:t>一定</w:t>
      </w:r>
      <w:r>
        <w:rPr>
          <w:color w:val="333333"/>
          <w:sz w:val="21"/>
          <w:szCs w:val="21"/>
        </w:rPr>
        <w:t>的限制，在同一个For</w:t>
      </w:r>
      <w:r>
        <w:rPr>
          <w:rFonts w:hint="eastAsia"/>
          <w:color w:val="333333"/>
          <w:sz w:val="21"/>
          <w:szCs w:val="21"/>
        </w:rPr>
        <w:t>循环中</w:t>
      </w:r>
      <w:r>
        <w:rPr>
          <w:color w:val="333333"/>
          <w:sz w:val="21"/>
          <w:szCs w:val="21"/>
        </w:rPr>
        <w:t>调用</w:t>
      </w:r>
      <w:r w:rsidR="002636E6">
        <w:rPr>
          <w:rFonts w:hint="eastAsia"/>
          <w:color w:val="333333"/>
          <w:sz w:val="21"/>
          <w:szCs w:val="21"/>
        </w:rPr>
        <w:t>上百个</w:t>
      </w:r>
      <w:r w:rsidR="002636E6">
        <w:rPr>
          <w:color w:val="333333"/>
          <w:sz w:val="21"/>
          <w:szCs w:val="21"/>
        </w:rPr>
        <w:t>功能块时，可能会出现前N</w:t>
      </w:r>
      <w:proofErr w:type="gramStart"/>
      <w:r w:rsidR="002636E6">
        <w:rPr>
          <w:color w:val="333333"/>
          <w:sz w:val="21"/>
          <w:szCs w:val="21"/>
        </w:rPr>
        <w:t>个</w:t>
      </w:r>
      <w:proofErr w:type="gramEnd"/>
      <w:r w:rsidR="002636E6">
        <w:rPr>
          <w:color w:val="333333"/>
          <w:sz w:val="21"/>
          <w:szCs w:val="21"/>
        </w:rPr>
        <w:t>功能块执行，N</w:t>
      </w:r>
      <w:proofErr w:type="gramStart"/>
      <w:r w:rsidR="002636E6">
        <w:rPr>
          <w:color w:val="333333"/>
          <w:sz w:val="21"/>
          <w:szCs w:val="21"/>
        </w:rPr>
        <w:t>个</w:t>
      </w:r>
      <w:proofErr w:type="gramEnd"/>
      <w:r w:rsidR="002636E6">
        <w:rPr>
          <w:color w:val="333333"/>
          <w:sz w:val="21"/>
          <w:szCs w:val="21"/>
        </w:rPr>
        <w:t>之后的</w:t>
      </w:r>
      <w:proofErr w:type="gramStart"/>
      <w:r w:rsidR="002636E6">
        <w:rPr>
          <w:color w:val="333333"/>
          <w:sz w:val="21"/>
          <w:szCs w:val="21"/>
        </w:rPr>
        <w:t>功能块报错</w:t>
      </w:r>
      <w:proofErr w:type="gramEnd"/>
      <w:r w:rsidR="00A1139C" w:rsidRPr="001C52AF">
        <w:rPr>
          <w:color w:val="333333"/>
          <w:sz w:val="21"/>
          <w:szCs w:val="21"/>
        </w:rPr>
        <w:t>1282</w:t>
      </w:r>
      <w:r w:rsidR="00A1139C" w:rsidRPr="001C52AF">
        <w:rPr>
          <w:rFonts w:hint="eastAsia"/>
          <w:color w:val="333333"/>
          <w:sz w:val="21"/>
          <w:szCs w:val="21"/>
        </w:rPr>
        <w:t>(</w:t>
      </w:r>
      <w:r w:rsidR="00A1139C" w:rsidRPr="001C52AF">
        <w:rPr>
          <w:color w:val="333333"/>
          <w:sz w:val="21"/>
          <w:szCs w:val="21"/>
        </w:rPr>
        <w:t>The mailbox has reached the maximum number of possible messages. The current sent message was rejected</w:t>
      </w:r>
      <w:r w:rsidR="00A1139C" w:rsidRPr="001C52AF">
        <w:rPr>
          <w:rFonts w:hint="eastAsia"/>
          <w:color w:val="333333"/>
          <w:sz w:val="21"/>
          <w:szCs w:val="21"/>
        </w:rPr>
        <w:t>)</w:t>
      </w:r>
      <w:r w:rsidR="001C52AF" w:rsidRPr="001C52AF">
        <w:rPr>
          <w:rFonts w:hint="eastAsia"/>
          <w:color w:val="333333"/>
          <w:sz w:val="21"/>
          <w:szCs w:val="21"/>
        </w:rPr>
        <w:t>或</w:t>
      </w:r>
      <w:r w:rsidR="001C52AF" w:rsidRPr="001C52AF">
        <w:rPr>
          <w:color w:val="333333"/>
          <w:sz w:val="21"/>
          <w:szCs w:val="21"/>
        </w:rPr>
        <w:t>其他</w:t>
      </w:r>
      <w:r w:rsidR="001C52AF" w:rsidRPr="001C52AF">
        <w:rPr>
          <w:rFonts w:hint="eastAsia"/>
          <w:color w:val="333333"/>
          <w:sz w:val="21"/>
          <w:szCs w:val="21"/>
        </w:rPr>
        <w:t>超限</w:t>
      </w:r>
      <w:r w:rsidR="00946F14">
        <w:rPr>
          <w:rFonts w:hint="eastAsia"/>
          <w:color w:val="333333"/>
          <w:sz w:val="21"/>
          <w:szCs w:val="21"/>
        </w:rPr>
        <w:t>错误</w:t>
      </w:r>
      <w:r w:rsidR="00D22E2B">
        <w:rPr>
          <w:rFonts w:hint="eastAsia"/>
          <w:color w:val="333333"/>
          <w:sz w:val="21"/>
          <w:szCs w:val="21"/>
        </w:rPr>
        <w:t>（</w:t>
      </w:r>
      <w:r w:rsidR="002636E6">
        <w:rPr>
          <w:rFonts w:hint="eastAsia"/>
          <w:color w:val="333333"/>
          <w:sz w:val="21"/>
          <w:szCs w:val="21"/>
        </w:rPr>
        <w:t>N</w:t>
      </w:r>
      <w:r w:rsidR="002636E6">
        <w:rPr>
          <w:color w:val="333333"/>
          <w:sz w:val="21"/>
          <w:szCs w:val="21"/>
        </w:rPr>
        <w:t>的取值</w:t>
      </w:r>
      <w:r w:rsidR="002636E6">
        <w:rPr>
          <w:rFonts w:hint="eastAsia"/>
          <w:color w:val="333333"/>
          <w:sz w:val="21"/>
          <w:szCs w:val="21"/>
        </w:rPr>
        <w:t>不仅</w:t>
      </w:r>
      <w:r w:rsidR="002636E6">
        <w:rPr>
          <w:color w:val="333333"/>
          <w:sz w:val="21"/>
          <w:szCs w:val="21"/>
        </w:rPr>
        <w:t>受步骤</w:t>
      </w:r>
      <w:r w:rsidR="002636E6">
        <w:rPr>
          <w:rFonts w:hint="eastAsia"/>
          <w:color w:val="333333"/>
          <w:sz w:val="21"/>
          <w:szCs w:val="21"/>
        </w:rPr>
        <w:t>1中</w:t>
      </w:r>
      <w:r w:rsidR="00946F14">
        <w:rPr>
          <w:color w:val="333333"/>
          <w:sz w:val="21"/>
          <w:szCs w:val="21"/>
        </w:rPr>
        <w:t>参数设置的限制，还受功能块</w:t>
      </w:r>
      <w:r w:rsidR="002636E6">
        <w:rPr>
          <w:color w:val="333333"/>
          <w:sz w:val="21"/>
          <w:szCs w:val="21"/>
        </w:rPr>
        <w:t>算法</w:t>
      </w:r>
      <w:r w:rsidR="00946F14">
        <w:rPr>
          <w:rFonts w:hint="eastAsia"/>
          <w:color w:val="333333"/>
          <w:sz w:val="21"/>
          <w:szCs w:val="21"/>
        </w:rPr>
        <w:t>复杂</w:t>
      </w:r>
      <w:r w:rsidR="00946F14">
        <w:rPr>
          <w:color w:val="333333"/>
          <w:sz w:val="21"/>
          <w:szCs w:val="21"/>
        </w:rPr>
        <w:t>程度</w:t>
      </w:r>
      <w:r w:rsidR="002636E6">
        <w:rPr>
          <w:color w:val="333333"/>
          <w:sz w:val="21"/>
          <w:szCs w:val="21"/>
        </w:rPr>
        <w:t>的限制</w:t>
      </w:r>
      <w:r w:rsidR="00D22E2B">
        <w:rPr>
          <w:rFonts w:hint="eastAsia"/>
          <w:color w:val="333333"/>
          <w:sz w:val="21"/>
          <w:szCs w:val="21"/>
        </w:rPr>
        <w:t>）</w:t>
      </w:r>
      <w:r w:rsidR="00946F14">
        <w:rPr>
          <w:rFonts w:hint="eastAsia"/>
          <w:color w:val="333333"/>
          <w:sz w:val="21"/>
          <w:szCs w:val="21"/>
        </w:rPr>
        <w:t>。</w:t>
      </w:r>
      <w:r w:rsidR="002636E6">
        <w:rPr>
          <w:rFonts w:hint="eastAsia"/>
          <w:color w:val="333333"/>
          <w:sz w:val="21"/>
          <w:szCs w:val="21"/>
        </w:rPr>
        <w:t>受</w:t>
      </w:r>
      <w:r w:rsidR="00946F14">
        <w:rPr>
          <w:color w:val="333333"/>
          <w:sz w:val="21"/>
          <w:szCs w:val="21"/>
        </w:rPr>
        <w:t>软件本身</w:t>
      </w:r>
      <w:r w:rsidR="00946F14">
        <w:rPr>
          <w:rFonts w:hint="eastAsia"/>
          <w:color w:val="333333"/>
          <w:sz w:val="21"/>
          <w:szCs w:val="21"/>
        </w:rPr>
        <w:t>最大处理</w:t>
      </w:r>
      <w:r w:rsidR="002636E6">
        <w:rPr>
          <w:color w:val="333333"/>
          <w:sz w:val="21"/>
          <w:szCs w:val="21"/>
        </w:rPr>
        <w:t>能力</w:t>
      </w:r>
      <w:r w:rsidR="00946F14">
        <w:rPr>
          <w:rFonts w:hint="eastAsia"/>
          <w:color w:val="333333"/>
          <w:sz w:val="21"/>
          <w:szCs w:val="21"/>
        </w:rPr>
        <w:t>的</w:t>
      </w:r>
      <w:r w:rsidR="002636E6">
        <w:rPr>
          <w:rFonts w:hint="eastAsia"/>
          <w:color w:val="333333"/>
          <w:sz w:val="21"/>
          <w:szCs w:val="21"/>
        </w:rPr>
        <w:t>限制</w:t>
      </w:r>
      <w:r w:rsidR="00946F14">
        <w:rPr>
          <w:color w:val="333333"/>
          <w:sz w:val="21"/>
          <w:szCs w:val="21"/>
        </w:rPr>
        <w:t>，</w:t>
      </w:r>
      <w:r w:rsidR="00946F14">
        <w:rPr>
          <w:rFonts w:hint="eastAsia"/>
          <w:color w:val="333333"/>
          <w:sz w:val="21"/>
          <w:szCs w:val="21"/>
        </w:rPr>
        <w:t>同一个</w:t>
      </w:r>
      <w:r w:rsidR="00946F14">
        <w:rPr>
          <w:color w:val="333333"/>
          <w:sz w:val="21"/>
          <w:szCs w:val="21"/>
        </w:rPr>
        <w:t>For循环</w:t>
      </w:r>
      <w:r w:rsidR="00946F14">
        <w:rPr>
          <w:rFonts w:hint="eastAsia"/>
          <w:color w:val="333333"/>
          <w:sz w:val="21"/>
          <w:szCs w:val="21"/>
        </w:rPr>
        <w:t>可能无法</w:t>
      </w:r>
      <w:r w:rsidR="00946F14">
        <w:rPr>
          <w:color w:val="333333"/>
          <w:sz w:val="21"/>
          <w:szCs w:val="21"/>
        </w:rPr>
        <w:t>同时运算足够多的功能块执行，需要应用</w:t>
      </w:r>
      <w:r w:rsidR="00946F14">
        <w:rPr>
          <w:rFonts w:hint="eastAsia"/>
          <w:color w:val="333333"/>
          <w:sz w:val="21"/>
          <w:szCs w:val="21"/>
        </w:rPr>
        <w:t>一定</w:t>
      </w:r>
      <w:r w:rsidR="00946F14">
        <w:rPr>
          <w:color w:val="333333"/>
          <w:sz w:val="21"/>
          <w:szCs w:val="21"/>
        </w:rPr>
        <w:t>的</w:t>
      </w:r>
      <w:r w:rsidR="002636E6">
        <w:rPr>
          <w:color w:val="333333"/>
          <w:sz w:val="21"/>
          <w:szCs w:val="21"/>
        </w:rPr>
        <w:t>编程技巧实现</w:t>
      </w:r>
      <w:r w:rsidR="00946F14">
        <w:rPr>
          <w:rFonts w:hint="eastAsia"/>
          <w:color w:val="333333"/>
          <w:sz w:val="21"/>
          <w:szCs w:val="21"/>
        </w:rPr>
        <w:t>控制。这里</w:t>
      </w:r>
      <w:r w:rsidR="00946F14">
        <w:rPr>
          <w:color w:val="333333"/>
          <w:sz w:val="21"/>
          <w:szCs w:val="21"/>
        </w:rPr>
        <w:t>我们</w:t>
      </w:r>
      <w:r w:rsidR="00946F14">
        <w:rPr>
          <w:rFonts w:hint="eastAsia"/>
          <w:color w:val="333333"/>
          <w:sz w:val="21"/>
          <w:szCs w:val="21"/>
        </w:rPr>
        <w:t>可以</w:t>
      </w:r>
      <w:r w:rsidR="002636E6">
        <w:rPr>
          <w:rFonts w:hint="eastAsia"/>
          <w:color w:val="333333"/>
          <w:sz w:val="21"/>
          <w:szCs w:val="21"/>
        </w:rPr>
        <w:t>将</w:t>
      </w:r>
      <w:r w:rsidR="0054060B">
        <w:rPr>
          <w:color w:val="333333"/>
          <w:sz w:val="21"/>
          <w:szCs w:val="21"/>
        </w:rPr>
        <w:t>需要同时执行的</w:t>
      </w:r>
      <w:proofErr w:type="gramStart"/>
      <w:r w:rsidR="0054060B">
        <w:rPr>
          <w:color w:val="333333"/>
          <w:sz w:val="21"/>
          <w:szCs w:val="21"/>
        </w:rPr>
        <w:t>功能块分批次</w:t>
      </w:r>
      <w:proofErr w:type="gramEnd"/>
      <w:r w:rsidR="0054060B">
        <w:rPr>
          <w:color w:val="333333"/>
          <w:sz w:val="21"/>
          <w:szCs w:val="21"/>
        </w:rPr>
        <w:t>触发</w:t>
      </w:r>
      <w:r w:rsidR="002636E6">
        <w:rPr>
          <w:color w:val="333333"/>
          <w:sz w:val="21"/>
          <w:szCs w:val="21"/>
        </w:rPr>
        <w:t>即可，</w:t>
      </w:r>
      <w:r w:rsidR="00946F14">
        <w:rPr>
          <w:rFonts w:hint="eastAsia"/>
          <w:color w:val="333333"/>
          <w:sz w:val="21"/>
          <w:szCs w:val="21"/>
        </w:rPr>
        <w:t>以</w:t>
      </w:r>
      <w:proofErr w:type="spellStart"/>
      <w:r w:rsidR="00946F14">
        <w:rPr>
          <w:color w:val="333333"/>
          <w:sz w:val="21"/>
          <w:szCs w:val="21"/>
        </w:rPr>
        <w:t>MC_Home</w:t>
      </w:r>
      <w:proofErr w:type="spellEnd"/>
      <w:r w:rsidR="00946F14">
        <w:rPr>
          <w:color w:val="333333"/>
          <w:sz w:val="21"/>
          <w:szCs w:val="21"/>
        </w:rPr>
        <w:t>为例，我们</w:t>
      </w:r>
      <w:r w:rsidR="002636E6">
        <w:rPr>
          <w:color w:val="333333"/>
          <w:sz w:val="21"/>
          <w:szCs w:val="21"/>
        </w:rPr>
        <w:t>分</w:t>
      </w:r>
      <w:r w:rsidR="002636E6">
        <w:rPr>
          <w:rFonts w:hint="eastAsia"/>
          <w:color w:val="333333"/>
          <w:sz w:val="21"/>
          <w:szCs w:val="21"/>
        </w:rPr>
        <w:t>80个</w:t>
      </w:r>
      <w:r w:rsidR="002636E6">
        <w:rPr>
          <w:color w:val="333333"/>
          <w:sz w:val="21"/>
          <w:szCs w:val="21"/>
        </w:rPr>
        <w:t>轴</w:t>
      </w:r>
      <w:r w:rsidR="0054060B">
        <w:rPr>
          <w:rFonts w:hint="eastAsia"/>
          <w:color w:val="333333"/>
          <w:sz w:val="21"/>
          <w:szCs w:val="21"/>
        </w:rPr>
        <w:t>为</w:t>
      </w:r>
      <w:r w:rsidR="002636E6">
        <w:rPr>
          <w:color w:val="333333"/>
          <w:sz w:val="21"/>
          <w:szCs w:val="21"/>
        </w:rPr>
        <w:t>一组</w:t>
      </w:r>
      <w:r w:rsidR="00946F14">
        <w:rPr>
          <w:rFonts w:hint="eastAsia"/>
          <w:color w:val="333333"/>
          <w:sz w:val="21"/>
          <w:szCs w:val="21"/>
        </w:rPr>
        <w:t>依次触发</w:t>
      </w:r>
      <w:proofErr w:type="spellStart"/>
      <w:r w:rsidR="00946F14">
        <w:rPr>
          <w:color w:val="333333"/>
          <w:sz w:val="21"/>
          <w:szCs w:val="21"/>
        </w:rPr>
        <w:t>MC_Home.Execute</w:t>
      </w:r>
      <w:proofErr w:type="spellEnd"/>
      <w:r w:rsidR="002636E6">
        <w:rPr>
          <w:color w:val="333333"/>
          <w:sz w:val="21"/>
          <w:szCs w:val="21"/>
        </w:rPr>
        <w:t>，详见下图：</w:t>
      </w:r>
    </w:p>
    <w:p w:rsidR="002636E6" w:rsidRDefault="002636E6" w:rsidP="00332359">
      <w:pPr>
        <w:pStyle w:val="aa"/>
        <w:wordWrap w:val="0"/>
        <w:spacing w:line="360" w:lineRule="atLeast"/>
        <w:ind w:left="360"/>
        <w:jc w:val="both"/>
        <w:rPr>
          <w:color w:val="333333"/>
          <w:sz w:val="21"/>
          <w:szCs w:val="21"/>
        </w:rPr>
      </w:pPr>
      <w:r w:rsidRPr="002636E6">
        <w:rPr>
          <w:noProof/>
          <w:color w:val="333333"/>
          <w:sz w:val="21"/>
          <w:szCs w:val="21"/>
        </w:rPr>
        <w:drawing>
          <wp:inline distT="0" distB="0" distL="0" distR="0">
            <wp:extent cx="5073015" cy="5345430"/>
            <wp:effectExtent l="0" t="0" r="0" b="7620"/>
            <wp:docPr id="7" name="图片 7" descr="C:\Users\hongbiaozhang\Desktop\回零命令80轴一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ngbiaozhang\Desktop\回零命令80轴一组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015" cy="534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6EC" w:rsidRDefault="002716EC" w:rsidP="00332359">
      <w:pPr>
        <w:pStyle w:val="aa"/>
        <w:wordWrap w:val="0"/>
        <w:spacing w:line="360" w:lineRule="atLeast"/>
        <w:ind w:left="360"/>
        <w:jc w:val="both"/>
        <w:rPr>
          <w:color w:val="333333"/>
          <w:sz w:val="21"/>
          <w:szCs w:val="21"/>
        </w:rPr>
      </w:pPr>
    </w:p>
    <w:p w:rsidR="002636E6" w:rsidRDefault="002636E6" w:rsidP="00332359">
      <w:pPr>
        <w:pStyle w:val="aa"/>
        <w:wordWrap w:val="0"/>
        <w:spacing w:line="360" w:lineRule="atLeast"/>
        <w:ind w:left="360"/>
        <w:jc w:val="both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3、</w:t>
      </w:r>
      <w:r>
        <w:rPr>
          <w:color w:val="333333"/>
          <w:sz w:val="21"/>
          <w:szCs w:val="21"/>
        </w:rPr>
        <w:t>上述分</w:t>
      </w:r>
      <w:r>
        <w:rPr>
          <w:rFonts w:hint="eastAsia"/>
          <w:color w:val="333333"/>
          <w:sz w:val="21"/>
          <w:szCs w:val="21"/>
        </w:rPr>
        <w:t>步</w:t>
      </w:r>
      <w:r w:rsidR="00B057DB">
        <w:rPr>
          <w:color w:val="333333"/>
          <w:sz w:val="21"/>
          <w:szCs w:val="21"/>
        </w:rPr>
        <w:t>触发的</w:t>
      </w:r>
      <w:r w:rsidR="00B057DB">
        <w:rPr>
          <w:rFonts w:hint="eastAsia"/>
          <w:color w:val="333333"/>
          <w:sz w:val="21"/>
          <w:szCs w:val="21"/>
        </w:rPr>
        <w:t>方法</w:t>
      </w:r>
      <w:r>
        <w:rPr>
          <w:color w:val="333333"/>
          <w:sz w:val="21"/>
          <w:szCs w:val="21"/>
        </w:rPr>
        <w:t>并不一定能解决所有</w:t>
      </w:r>
      <w:r w:rsidR="00B057DB">
        <w:rPr>
          <w:rFonts w:hint="eastAsia"/>
          <w:color w:val="333333"/>
          <w:sz w:val="21"/>
          <w:szCs w:val="21"/>
        </w:rPr>
        <w:t>的</w:t>
      </w:r>
      <w:r w:rsidR="00B057DB">
        <w:rPr>
          <w:color w:val="333333"/>
          <w:sz w:val="21"/>
          <w:szCs w:val="21"/>
        </w:rPr>
        <w:t>此类</w:t>
      </w:r>
      <w:r>
        <w:rPr>
          <w:color w:val="333333"/>
          <w:sz w:val="21"/>
          <w:szCs w:val="21"/>
        </w:rPr>
        <w:t>问题</w:t>
      </w:r>
      <w:r w:rsidR="00B057DB">
        <w:rPr>
          <w:rFonts w:hint="eastAsia"/>
          <w:color w:val="333333"/>
          <w:sz w:val="21"/>
          <w:szCs w:val="21"/>
        </w:rPr>
        <w:t>，有些</w:t>
      </w:r>
      <w:r w:rsidR="001615D6">
        <w:rPr>
          <w:rFonts w:hint="eastAsia"/>
          <w:color w:val="333333"/>
          <w:sz w:val="21"/>
          <w:szCs w:val="21"/>
        </w:rPr>
        <w:t>执行</w:t>
      </w:r>
      <w:r w:rsidR="001615D6">
        <w:rPr>
          <w:color w:val="333333"/>
          <w:sz w:val="21"/>
          <w:szCs w:val="21"/>
        </w:rPr>
        <w:t>动作</w:t>
      </w:r>
      <w:r w:rsidR="00B057DB">
        <w:rPr>
          <w:color w:val="333333"/>
          <w:sz w:val="21"/>
          <w:szCs w:val="21"/>
        </w:rPr>
        <w:t>要求必须分步执行</w:t>
      </w:r>
      <w:r w:rsidR="001615D6">
        <w:rPr>
          <w:rFonts w:hint="eastAsia"/>
          <w:color w:val="333333"/>
          <w:sz w:val="21"/>
          <w:szCs w:val="21"/>
        </w:rPr>
        <w:t>完一系列</w:t>
      </w:r>
      <w:r w:rsidR="001615D6">
        <w:rPr>
          <w:color w:val="333333"/>
          <w:sz w:val="21"/>
          <w:szCs w:val="21"/>
        </w:rPr>
        <w:t>动作</w:t>
      </w:r>
      <w:proofErr w:type="gramStart"/>
      <w:r w:rsidR="0054060B">
        <w:rPr>
          <w:rFonts w:hint="eastAsia"/>
          <w:color w:val="333333"/>
          <w:sz w:val="21"/>
          <w:szCs w:val="21"/>
        </w:rPr>
        <w:t>组</w:t>
      </w:r>
      <w:r w:rsidR="00B057DB">
        <w:rPr>
          <w:color w:val="333333"/>
          <w:sz w:val="21"/>
          <w:szCs w:val="21"/>
        </w:rPr>
        <w:t>才能</w:t>
      </w:r>
      <w:proofErr w:type="gramEnd"/>
      <w:r w:rsidR="00B057DB">
        <w:rPr>
          <w:color w:val="333333"/>
          <w:sz w:val="21"/>
          <w:szCs w:val="21"/>
        </w:rPr>
        <w:t>触发下一</w:t>
      </w:r>
      <w:r w:rsidR="001615D6">
        <w:rPr>
          <w:rFonts w:hint="eastAsia"/>
          <w:color w:val="333333"/>
          <w:sz w:val="21"/>
          <w:szCs w:val="21"/>
        </w:rPr>
        <w:t>批次的</w:t>
      </w:r>
      <w:r w:rsidR="00B057DB">
        <w:rPr>
          <w:color w:val="333333"/>
          <w:sz w:val="21"/>
          <w:szCs w:val="21"/>
        </w:rPr>
        <w:t>程序</w:t>
      </w:r>
      <w:r w:rsidR="0054060B">
        <w:rPr>
          <w:rFonts w:hint="eastAsia"/>
          <w:color w:val="333333"/>
          <w:sz w:val="21"/>
          <w:szCs w:val="21"/>
        </w:rPr>
        <w:t>执</w:t>
      </w:r>
      <w:r w:rsidR="00B057DB">
        <w:rPr>
          <w:color w:val="333333"/>
          <w:sz w:val="21"/>
          <w:szCs w:val="21"/>
        </w:rPr>
        <w:t>行，</w:t>
      </w:r>
      <w:r w:rsidR="001615D6">
        <w:rPr>
          <w:rFonts w:hint="eastAsia"/>
          <w:color w:val="333333"/>
          <w:sz w:val="21"/>
          <w:szCs w:val="21"/>
        </w:rPr>
        <w:t>触发下一批次</w:t>
      </w:r>
      <w:r w:rsidR="001615D6">
        <w:rPr>
          <w:color w:val="333333"/>
          <w:sz w:val="21"/>
          <w:szCs w:val="21"/>
        </w:rPr>
        <w:t>程序执行前</w:t>
      </w:r>
      <w:r w:rsidR="00ED64E7">
        <w:rPr>
          <w:color w:val="333333"/>
          <w:sz w:val="21"/>
          <w:szCs w:val="21"/>
        </w:rPr>
        <w:t>需</w:t>
      </w:r>
      <w:r w:rsidR="00B057DB">
        <w:rPr>
          <w:color w:val="333333"/>
          <w:sz w:val="21"/>
          <w:szCs w:val="21"/>
        </w:rPr>
        <w:t>检测上一</w:t>
      </w:r>
      <w:r w:rsidR="001615D6">
        <w:rPr>
          <w:rFonts w:hint="eastAsia"/>
          <w:color w:val="333333"/>
          <w:sz w:val="21"/>
          <w:szCs w:val="21"/>
        </w:rPr>
        <w:t>批次</w:t>
      </w:r>
      <w:r w:rsidR="00B057DB">
        <w:rPr>
          <w:color w:val="333333"/>
          <w:sz w:val="21"/>
          <w:szCs w:val="21"/>
        </w:rPr>
        <w:t>执行的功能</w:t>
      </w:r>
      <w:proofErr w:type="gramStart"/>
      <w:r w:rsidR="00B057DB">
        <w:rPr>
          <w:color w:val="333333"/>
          <w:sz w:val="21"/>
          <w:szCs w:val="21"/>
        </w:rPr>
        <w:t>块</w:t>
      </w:r>
      <w:r w:rsidR="001615D6">
        <w:rPr>
          <w:rFonts w:hint="eastAsia"/>
          <w:color w:val="333333"/>
          <w:sz w:val="21"/>
          <w:szCs w:val="21"/>
        </w:rPr>
        <w:t>动作</w:t>
      </w:r>
      <w:proofErr w:type="gramEnd"/>
      <w:r w:rsidR="00B057DB">
        <w:rPr>
          <w:color w:val="333333"/>
          <w:sz w:val="21"/>
          <w:szCs w:val="21"/>
        </w:rPr>
        <w:t>已</w:t>
      </w:r>
      <w:r w:rsidR="001615D6">
        <w:rPr>
          <w:rFonts w:hint="eastAsia"/>
          <w:color w:val="333333"/>
          <w:sz w:val="21"/>
          <w:szCs w:val="21"/>
        </w:rPr>
        <w:t>完成</w:t>
      </w:r>
      <w:r w:rsidR="00B057DB">
        <w:rPr>
          <w:color w:val="333333"/>
          <w:sz w:val="21"/>
          <w:szCs w:val="21"/>
        </w:rPr>
        <w:t>。</w:t>
      </w:r>
      <w:r w:rsidR="00DF4682">
        <w:rPr>
          <w:rFonts w:hint="eastAsia"/>
          <w:color w:val="333333"/>
          <w:sz w:val="21"/>
          <w:szCs w:val="21"/>
        </w:rPr>
        <w:t>以该案例</w:t>
      </w:r>
      <w:r w:rsidR="00DF4682">
        <w:rPr>
          <w:color w:val="333333"/>
          <w:sz w:val="21"/>
          <w:szCs w:val="21"/>
        </w:rPr>
        <w:t>中</w:t>
      </w:r>
      <w:r w:rsidR="00DF4682">
        <w:rPr>
          <w:rFonts w:hint="eastAsia"/>
          <w:color w:val="333333"/>
          <w:sz w:val="21"/>
          <w:szCs w:val="21"/>
        </w:rPr>
        <w:t>将轴</w:t>
      </w:r>
      <w:r w:rsidR="00DF4682">
        <w:rPr>
          <w:color w:val="333333"/>
          <w:sz w:val="21"/>
          <w:szCs w:val="21"/>
        </w:rPr>
        <w:t>添加</w:t>
      </w:r>
      <w:r w:rsidR="00DF4682">
        <w:rPr>
          <w:rFonts w:hint="eastAsia"/>
          <w:color w:val="333333"/>
          <w:sz w:val="21"/>
          <w:szCs w:val="21"/>
        </w:rPr>
        <w:t>到</w:t>
      </w:r>
      <w:r w:rsidR="00DF4682">
        <w:rPr>
          <w:color w:val="333333"/>
          <w:sz w:val="21"/>
          <w:szCs w:val="21"/>
        </w:rPr>
        <w:t>FIFO组为例，</w:t>
      </w:r>
      <w:r w:rsidR="00DF4682">
        <w:rPr>
          <w:rFonts w:hint="eastAsia"/>
          <w:color w:val="333333"/>
          <w:sz w:val="21"/>
          <w:szCs w:val="21"/>
        </w:rPr>
        <w:t>仅仅</w:t>
      </w:r>
      <w:r w:rsidR="00DF4682">
        <w:rPr>
          <w:color w:val="333333"/>
          <w:sz w:val="21"/>
          <w:szCs w:val="21"/>
        </w:rPr>
        <w:t>分步</w:t>
      </w:r>
      <w:r w:rsidR="001615D6">
        <w:rPr>
          <w:rFonts w:hint="eastAsia"/>
          <w:color w:val="333333"/>
          <w:sz w:val="21"/>
          <w:szCs w:val="21"/>
        </w:rPr>
        <w:t>触发</w:t>
      </w:r>
      <w:r w:rsidR="00DF4682">
        <w:rPr>
          <w:color w:val="333333"/>
          <w:sz w:val="21"/>
          <w:szCs w:val="21"/>
        </w:rPr>
        <w:t>添加到FIFO组</w:t>
      </w:r>
      <w:r w:rsidR="0054060B">
        <w:rPr>
          <w:rFonts w:hint="eastAsia"/>
          <w:color w:val="333333"/>
          <w:sz w:val="21"/>
          <w:szCs w:val="21"/>
        </w:rPr>
        <w:t>的</w:t>
      </w:r>
      <w:r w:rsidR="0054060B">
        <w:rPr>
          <w:color w:val="333333"/>
          <w:sz w:val="21"/>
          <w:szCs w:val="21"/>
        </w:rPr>
        <w:t>功能块</w:t>
      </w:r>
      <w:r w:rsidR="001615D6">
        <w:rPr>
          <w:rFonts w:hint="eastAsia"/>
          <w:color w:val="333333"/>
          <w:sz w:val="21"/>
          <w:szCs w:val="21"/>
        </w:rPr>
        <w:t>，</w:t>
      </w:r>
      <w:r w:rsidR="001615D6">
        <w:rPr>
          <w:color w:val="333333"/>
          <w:sz w:val="21"/>
          <w:szCs w:val="21"/>
        </w:rPr>
        <w:t>再</w:t>
      </w:r>
      <w:r w:rsidR="001615D6">
        <w:rPr>
          <w:rFonts w:hint="eastAsia"/>
          <w:color w:val="333333"/>
          <w:sz w:val="21"/>
          <w:szCs w:val="21"/>
        </w:rPr>
        <w:t>分步</w:t>
      </w:r>
      <w:r w:rsidR="001615D6">
        <w:rPr>
          <w:color w:val="333333"/>
          <w:sz w:val="21"/>
          <w:szCs w:val="21"/>
        </w:rPr>
        <w:t>触发写入FIFO Channel中数据</w:t>
      </w:r>
      <w:r w:rsidR="00DF4682">
        <w:rPr>
          <w:color w:val="333333"/>
          <w:sz w:val="21"/>
          <w:szCs w:val="21"/>
        </w:rPr>
        <w:t>是不可以的，须</w:t>
      </w:r>
      <w:r w:rsidR="001615D6">
        <w:rPr>
          <w:rFonts w:hint="eastAsia"/>
          <w:color w:val="333333"/>
          <w:sz w:val="21"/>
          <w:szCs w:val="21"/>
        </w:rPr>
        <w:t>分批次</w:t>
      </w:r>
      <w:r w:rsidR="001615D6">
        <w:rPr>
          <w:color w:val="333333"/>
          <w:sz w:val="21"/>
          <w:szCs w:val="21"/>
        </w:rPr>
        <w:t>将轴</w:t>
      </w:r>
      <w:r w:rsidR="00DF4682">
        <w:rPr>
          <w:color w:val="333333"/>
          <w:sz w:val="21"/>
          <w:szCs w:val="21"/>
        </w:rPr>
        <w:t>添加到FIFO组后</w:t>
      </w:r>
      <w:r w:rsidR="001615D6">
        <w:rPr>
          <w:rFonts w:hint="eastAsia"/>
          <w:color w:val="333333"/>
          <w:sz w:val="21"/>
          <w:szCs w:val="21"/>
        </w:rPr>
        <w:t>，</w:t>
      </w:r>
      <w:r w:rsidR="001615D6">
        <w:rPr>
          <w:color w:val="333333"/>
          <w:sz w:val="21"/>
          <w:szCs w:val="21"/>
        </w:rPr>
        <w:t>紧接着</w:t>
      </w:r>
      <w:r w:rsidR="00DF4682">
        <w:rPr>
          <w:color w:val="333333"/>
          <w:sz w:val="21"/>
          <w:szCs w:val="21"/>
        </w:rPr>
        <w:t>将</w:t>
      </w:r>
      <w:r w:rsidR="001615D6">
        <w:rPr>
          <w:rFonts w:hint="eastAsia"/>
          <w:color w:val="333333"/>
          <w:sz w:val="21"/>
          <w:szCs w:val="21"/>
        </w:rPr>
        <w:t>该</w:t>
      </w:r>
      <w:r w:rsidR="001615D6">
        <w:rPr>
          <w:color w:val="333333"/>
          <w:sz w:val="21"/>
          <w:szCs w:val="21"/>
        </w:rPr>
        <w:t>批次</w:t>
      </w:r>
      <w:r w:rsidR="00DF4682">
        <w:rPr>
          <w:color w:val="333333"/>
          <w:sz w:val="21"/>
          <w:szCs w:val="21"/>
        </w:rPr>
        <w:t>数据也写入到FIFO</w:t>
      </w:r>
      <w:r w:rsidR="001615D6">
        <w:rPr>
          <w:color w:val="333333"/>
          <w:sz w:val="21"/>
          <w:szCs w:val="21"/>
        </w:rPr>
        <w:t xml:space="preserve"> </w:t>
      </w:r>
      <w:r w:rsidR="001615D6">
        <w:rPr>
          <w:color w:val="333333"/>
          <w:sz w:val="21"/>
          <w:szCs w:val="21"/>
        </w:rPr>
        <w:t>Channel</w:t>
      </w:r>
      <w:r w:rsidR="00DF4682">
        <w:rPr>
          <w:color w:val="333333"/>
          <w:sz w:val="21"/>
          <w:szCs w:val="21"/>
        </w:rPr>
        <w:t>组中，</w:t>
      </w:r>
      <w:r w:rsidR="00DF4682">
        <w:rPr>
          <w:rFonts w:hint="eastAsia"/>
          <w:color w:val="333333"/>
          <w:sz w:val="21"/>
          <w:szCs w:val="21"/>
        </w:rPr>
        <w:t>检测</w:t>
      </w:r>
      <w:r w:rsidR="001615D6">
        <w:rPr>
          <w:rFonts w:hint="eastAsia"/>
          <w:color w:val="333333"/>
          <w:sz w:val="21"/>
          <w:szCs w:val="21"/>
        </w:rPr>
        <w:t>该批次</w:t>
      </w:r>
      <w:r w:rsidR="00DF4682">
        <w:rPr>
          <w:color w:val="333333"/>
          <w:sz w:val="21"/>
          <w:szCs w:val="21"/>
        </w:rPr>
        <w:t>数据写入成功后，才能添加下一</w:t>
      </w:r>
      <w:r w:rsidR="00DF4682">
        <w:rPr>
          <w:rFonts w:hint="eastAsia"/>
          <w:color w:val="333333"/>
          <w:sz w:val="21"/>
          <w:szCs w:val="21"/>
        </w:rPr>
        <w:t>批</w:t>
      </w:r>
      <w:r w:rsidR="001615D6">
        <w:rPr>
          <w:rFonts w:hint="eastAsia"/>
          <w:color w:val="333333"/>
          <w:sz w:val="21"/>
          <w:szCs w:val="21"/>
        </w:rPr>
        <w:t>次</w:t>
      </w:r>
      <w:r w:rsidR="00DF4682">
        <w:rPr>
          <w:color w:val="333333"/>
          <w:sz w:val="21"/>
          <w:szCs w:val="21"/>
        </w:rPr>
        <w:t>FIFO组，依次进行。</w:t>
      </w:r>
      <w:r w:rsidR="00B057DB">
        <w:rPr>
          <w:color w:val="333333"/>
          <w:sz w:val="21"/>
          <w:szCs w:val="21"/>
        </w:rPr>
        <w:t>详见下图</w:t>
      </w:r>
      <w:r w:rsidR="00B057DB">
        <w:rPr>
          <w:rFonts w:hint="eastAsia"/>
          <w:color w:val="333333"/>
          <w:sz w:val="21"/>
          <w:szCs w:val="21"/>
        </w:rPr>
        <w:t>：</w:t>
      </w:r>
    </w:p>
    <w:p w:rsidR="00B057DB" w:rsidRDefault="00B057DB" w:rsidP="00332359">
      <w:pPr>
        <w:pStyle w:val="aa"/>
        <w:wordWrap w:val="0"/>
        <w:spacing w:line="360" w:lineRule="atLeast"/>
        <w:ind w:left="360"/>
        <w:jc w:val="both"/>
        <w:rPr>
          <w:color w:val="333333"/>
          <w:sz w:val="21"/>
          <w:szCs w:val="21"/>
        </w:rPr>
      </w:pPr>
      <w:r w:rsidRPr="00B057DB">
        <w:rPr>
          <w:noProof/>
          <w:color w:val="333333"/>
          <w:sz w:val="21"/>
          <w:szCs w:val="21"/>
        </w:rPr>
        <w:drawing>
          <wp:inline distT="0" distB="0" distL="0" distR="0">
            <wp:extent cx="5442585" cy="5257800"/>
            <wp:effectExtent l="0" t="0" r="5715" b="0"/>
            <wp:docPr id="9" name="图片 9" descr="C:\Users\hongbiaozhang\Desktop\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ngbiaozhang\Desktop\捕获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58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7DB" w:rsidRDefault="00B057DB" w:rsidP="00332359">
      <w:pPr>
        <w:pStyle w:val="aa"/>
        <w:wordWrap w:val="0"/>
        <w:spacing w:line="360" w:lineRule="atLeast"/>
        <w:ind w:left="360"/>
        <w:jc w:val="both"/>
        <w:rPr>
          <w:color w:val="333333"/>
          <w:sz w:val="21"/>
          <w:szCs w:val="21"/>
        </w:rPr>
      </w:pPr>
      <w:r w:rsidRPr="00B057DB">
        <w:rPr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5783765" cy="3765363"/>
            <wp:effectExtent l="0" t="0" r="7620" b="6985"/>
            <wp:docPr id="10" name="图片 10" descr="C:\Users\hongbiaozhang\Desktop\捕获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ngbiaozhang\Desktop\捕获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654" cy="37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7DB" w:rsidRDefault="00B057DB" w:rsidP="00332359">
      <w:pPr>
        <w:pStyle w:val="aa"/>
        <w:wordWrap w:val="0"/>
        <w:spacing w:line="360" w:lineRule="atLeast"/>
        <w:ind w:left="360"/>
        <w:jc w:val="both"/>
        <w:rPr>
          <w:color w:val="333333"/>
          <w:sz w:val="21"/>
          <w:szCs w:val="21"/>
        </w:rPr>
      </w:pPr>
      <w:r w:rsidRPr="00B057DB">
        <w:rPr>
          <w:noProof/>
          <w:color w:val="333333"/>
          <w:sz w:val="21"/>
          <w:szCs w:val="21"/>
        </w:rPr>
        <w:drawing>
          <wp:inline distT="0" distB="0" distL="0" distR="0">
            <wp:extent cx="5655336" cy="3902926"/>
            <wp:effectExtent l="0" t="0" r="2540" b="2540"/>
            <wp:docPr id="11" name="图片 11" descr="C:\Users\hongbiaozhang\Desktop\捕获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ngbiaozhang\Desktop\捕获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179" cy="39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7DB" w:rsidRDefault="00B057DB" w:rsidP="00332359">
      <w:pPr>
        <w:pStyle w:val="aa"/>
        <w:wordWrap w:val="0"/>
        <w:spacing w:line="360" w:lineRule="atLeast"/>
        <w:ind w:left="360"/>
        <w:jc w:val="both"/>
        <w:rPr>
          <w:color w:val="333333"/>
          <w:sz w:val="21"/>
          <w:szCs w:val="21"/>
        </w:rPr>
      </w:pPr>
      <w:r w:rsidRPr="00B057DB">
        <w:rPr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5468620" cy="5266690"/>
            <wp:effectExtent l="0" t="0" r="0" b="0"/>
            <wp:docPr id="12" name="图片 12" descr="C:\Users\hongbiaozhang\Desktop\捕获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ngbiaozhang\Desktop\捕获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6EC" w:rsidRDefault="002716EC" w:rsidP="003F75B8">
      <w:pPr>
        <w:pStyle w:val="a8"/>
        <w:spacing w:line="288" w:lineRule="auto"/>
        <w:ind w:left="360" w:firstLineChars="0"/>
        <w:rPr>
          <w:rFonts w:cs="Arial"/>
          <w:szCs w:val="21"/>
        </w:rPr>
      </w:pPr>
    </w:p>
    <w:p w:rsidR="002716EC" w:rsidRDefault="002716EC" w:rsidP="003F75B8">
      <w:pPr>
        <w:pStyle w:val="a8"/>
        <w:spacing w:line="288" w:lineRule="auto"/>
        <w:ind w:left="360" w:firstLineChars="0"/>
        <w:rPr>
          <w:rFonts w:cs="Arial"/>
          <w:szCs w:val="21"/>
        </w:rPr>
      </w:pPr>
    </w:p>
    <w:p w:rsidR="002716EC" w:rsidRDefault="002716EC" w:rsidP="003F75B8">
      <w:pPr>
        <w:pStyle w:val="a8"/>
        <w:spacing w:line="288" w:lineRule="auto"/>
        <w:ind w:left="360" w:firstLineChars="0"/>
        <w:rPr>
          <w:rFonts w:cs="Arial"/>
          <w:szCs w:val="21"/>
        </w:rPr>
      </w:pPr>
    </w:p>
    <w:p w:rsidR="002716EC" w:rsidRDefault="002716EC" w:rsidP="003F75B8">
      <w:pPr>
        <w:pStyle w:val="a8"/>
        <w:spacing w:line="288" w:lineRule="auto"/>
        <w:ind w:left="360" w:firstLineChars="0"/>
        <w:rPr>
          <w:rFonts w:cs="Arial"/>
          <w:szCs w:val="21"/>
        </w:rPr>
      </w:pPr>
    </w:p>
    <w:p w:rsidR="002716EC" w:rsidRDefault="002716EC" w:rsidP="003F75B8">
      <w:pPr>
        <w:pStyle w:val="a8"/>
        <w:spacing w:line="288" w:lineRule="auto"/>
        <w:ind w:left="360" w:firstLineChars="0"/>
        <w:rPr>
          <w:rFonts w:cs="Arial"/>
          <w:szCs w:val="21"/>
        </w:rPr>
      </w:pPr>
    </w:p>
    <w:p w:rsidR="002716EC" w:rsidRDefault="002716EC" w:rsidP="003F75B8">
      <w:pPr>
        <w:pStyle w:val="a8"/>
        <w:spacing w:line="288" w:lineRule="auto"/>
        <w:ind w:left="360" w:firstLineChars="0"/>
        <w:rPr>
          <w:rFonts w:cs="Arial"/>
          <w:szCs w:val="21"/>
        </w:rPr>
      </w:pPr>
    </w:p>
    <w:p w:rsidR="002716EC" w:rsidRDefault="002716EC" w:rsidP="003F75B8">
      <w:pPr>
        <w:pStyle w:val="a8"/>
        <w:spacing w:line="288" w:lineRule="auto"/>
        <w:ind w:left="360" w:firstLineChars="0"/>
        <w:rPr>
          <w:rFonts w:cs="Arial"/>
          <w:szCs w:val="21"/>
        </w:rPr>
      </w:pPr>
    </w:p>
    <w:p w:rsidR="002716EC" w:rsidRDefault="002716EC" w:rsidP="003F75B8">
      <w:pPr>
        <w:pStyle w:val="a8"/>
        <w:spacing w:line="288" w:lineRule="auto"/>
        <w:ind w:left="360" w:firstLineChars="0"/>
        <w:rPr>
          <w:rFonts w:cs="Arial"/>
          <w:szCs w:val="21"/>
        </w:rPr>
      </w:pPr>
    </w:p>
    <w:p w:rsidR="002716EC" w:rsidRDefault="002716EC" w:rsidP="003F75B8">
      <w:pPr>
        <w:pStyle w:val="a8"/>
        <w:spacing w:line="288" w:lineRule="auto"/>
        <w:ind w:left="360" w:firstLineChars="0"/>
        <w:rPr>
          <w:rFonts w:cs="Arial"/>
          <w:szCs w:val="21"/>
        </w:rPr>
      </w:pPr>
    </w:p>
    <w:p w:rsidR="002716EC" w:rsidRDefault="002716EC" w:rsidP="003F75B8">
      <w:pPr>
        <w:pStyle w:val="a8"/>
        <w:spacing w:line="288" w:lineRule="auto"/>
        <w:ind w:left="360" w:firstLineChars="0"/>
        <w:rPr>
          <w:rFonts w:cs="Arial"/>
          <w:szCs w:val="21"/>
        </w:rPr>
      </w:pPr>
    </w:p>
    <w:p w:rsidR="002716EC" w:rsidRDefault="002716EC" w:rsidP="003F75B8">
      <w:pPr>
        <w:pStyle w:val="a8"/>
        <w:spacing w:line="288" w:lineRule="auto"/>
        <w:ind w:left="360" w:firstLineChars="0"/>
        <w:rPr>
          <w:rFonts w:cs="Arial"/>
          <w:szCs w:val="21"/>
        </w:rPr>
      </w:pPr>
    </w:p>
    <w:p w:rsidR="002716EC" w:rsidRDefault="002716EC" w:rsidP="003F75B8">
      <w:pPr>
        <w:pStyle w:val="a8"/>
        <w:spacing w:line="288" w:lineRule="auto"/>
        <w:ind w:left="360" w:firstLineChars="0"/>
        <w:rPr>
          <w:rFonts w:cs="Arial"/>
          <w:szCs w:val="21"/>
        </w:rPr>
      </w:pPr>
    </w:p>
    <w:p w:rsidR="002716EC" w:rsidRDefault="002716EC" w:rsidP="003F75B8">
      <w:pPr>
        <w:pStyle w:val="a8"/>
        <w:spacing w:line="288" w:lineRule="auto"/>
        <w:ind w:left="360" w:firstLineChars="0"/>
        <w:rPr>
          <w:rFonts w:cs="Arial"/>
          <w:szCs w:val="21"/>
        </w:rPr>
      </w:pPr>
    </w:p>
    <w:p w:rsidR="00466611" w:rsidRDefault="00B057DB" w:rsidP="00FA27D0">
      <w:pPr>
        <w:pStyle w:val="a8"/>
        <w:spacing w:line="288" w:lineRule="auto"/>
        <w:ind w:left="360" w:firstLineChars="0" w:firstLine="0"/>
        <w:rPr>
          <w:rFonts w:cs="Arial"/>
          <w:szCs w:val="21"/>
        </w:rPr>
      </w:pPr>
      <w:r>
        <w:rPr>
          <w:rFonts w:cs="Arial" w:hint="eastAsia"/>
          <w:szCs w:val="21"/>
        </w:rPr>
        <w:lastRenderedPageBreak/>
        <w:t>4</w:t>
      </w:r>
      <w:r>
        <w:rPr>
          <w:rFonts w:cs="Arial" w:hint="eastAsia"/>
          <w:szCs w:val="21"/>
        </w:rPr>
        <w:t>、</w:t>
      </w:r>
      <w:r>
        <w:rPr>
          <w:rFonts w:cs="Arial"/>
          <w:szCs w:val="21"/>
        </w:rPr>
        <w:t>当程序循环执行进行到第二</w:t>
      </w:r>
      <w:r w:rsidR="001615D6">
        <w:rPr>
          <w:rFonts w:cs="Arial" w:hint="eastAsia"/>
          <w:szCs w:val="21"/>
        </w:rPr>
        <w:t>/</w:t>
      </w:r>
      <w:r w:rsidR="000D33C5">
        <w:rPr>
          <w:rFonts w:cs="Arial"/>
          <w:szCs w:val="21"/>
        </w:rPr>
        <w:t>三循环</w:t>
      </w:r>
      <w:r>
        <w:rPr>
          <w:rFonts w:cs="Arial"/>
          <w:szCs w:val="21"/>
        </w:rPr>
        <w:t>不再继续执行时，可能是由于客户编写的程序没有及时进行</w:t>
      </w:r>
      <w:r w:rsidR="002716EC">
        <w:rPr>
          <w:rFonts w:cs="Arial" w:hint="eastAsia"/>
          <w:szCs w:val="21"/>
        </w:rPr>
        <w:t>复位</w:t>
      </w:r>
      <w:r w:rsidR="002716EC">
        <w:rPr>
          <w:rFonts w:cs="Arial"/>
          <w:szCs w:val="21"/>
        </w:rPr>
        <w:t>造成的，</w:t>
      </w:r>
      <w:r w:rsidR="001615D6">
        <w:rPr>
          <w:rFonts w:cs="Arial" w:hint="eastAsia"/>
          <w:szCs w:val="21"/>
        </w:rPr>
        <w:t>除了</w:t>
      </w:r>
      <w:r w:rsidR="001615D6">
        <w:rPr>
          <w:rFonts w:cs="Arial"/>
          <w:szCs w:val="21"/>
        </w:rPr>
        <w:t>检查一些判定条件的</w:t>
      </w:r>
      <w:r w:rsidR="000D33C5">
        <w:rPr>
          <w:rFonts w:cs="Arial" w:hint="eastAsia"/>
          <w:szCs w:val="21"/>
        </w:rPr>
        <w:t>状态</w:t>
      </w:r>
      <w:r w:rsidR="001615D6">
        <w:rPr>
          <w:rFonts w:cs="Arial"/>
          <w:szCs w:val="21"/>
        </w:rPr>
        <w:t>复位动作有没有及时进行，还需要</w:t>
      </w:r>
      <w:r w:rsidR="002716EC">
        <w:rPr>
          <w:rFonts w:cs="Arial" w:hint="eastAsia"/>
          <w:szCs w:val="21"/>
        </w:rPr>
        <w:t>重点检测</w:t>
      </w:r>
      <w:r w:rsidR="002716EC">
        <w:rPr>
          <w:rFonts w:cs="Arial"/>
          <w:szCs w:val="21"/>
        </w:rPr>
        <w:t>以下两个语句的区别：</w:t>
      </w:r>
    </w:p>
    <w:p w:rsidR="002716EC" w:rsidRDefault="002716EC" w:rsidP="003F75B8">
      <w:pPr>
        <w:pStyle w:val="a8"/>
        <w:spacing w:line="288" w:lineRule="auto"/>
        <w:ind w:left="360" w:firstLineChars="0"/>
        <w:rPr>
          <w:rFonts w:cs="Arial"/>
          <w:szCs w:val="21"/>
        </w:rPr>
      </w:pPr>
      <w:r>
        <w:rPr>
          <w:rFonts w:cs="Arial" w:hint="eastAsia"/>
          <w:szCs w:val="21"/>
        </w:rPr>
        <w:t>4.1:</w:t>
      </w:r>
      <w:r>
        <w:rPr>
          <w:rFonts w:cs="Arial" w:hint="eastAsia"/>
          <w:szCs w:val="21"/>
        </w:rPr>
        <w:t>只进行</w:t>
      </w:r>
      <w:r>
        <w:rPr>
          <w:rFonts w:cs="Arial"/>
          <w:szCs w:val="21"/>
        </w:rPr>
        <w:t>了触发指令的复位，</w:t>
      </w:r>
      <w:r w:rsidR="000D33C5">
        <w:rPr>
          <w:rFonts w:cs="Arial" w:hint="eastAsia"/>
          <w:szCs w:val="21"/>
        </w:rPr>
        <w:t>之后</w:t>
      </w:r>
      <w:r>
        <w:rPr>
          <w:rFonts w:cs="Arial"/>
          <w:szCs w:val="21"/>
        </w:rPr>
        <w:t>没有</w:t>
      </w:r>
      <w:r w:rsidR="000D33C5">
        <w:rPr>
          <w:rFonts w:cs="Arial" w:hint="eastAsia"/>
          <w:szCs w:val="21"/>
        </w:rPr>
        <w:t>再次</w:t>
      </w:r>
      <w:r>
        <w:rPr>
          <w:rFonts w:cs="Arial"/>
          <w:szCs w:val="21"/>
        </w:rPr>
        <w:t>调用执行功能块，所以功能</w:t>
      </w:r>
      <w:proofErr w:type="gramStart"/>
      <w:r>
        <w:rPr>
          <w:rFonts w:cs="Arial"/>
          <w:szCs w:val="21"/>
        </w:rPr>
        <w:t>块实际</w:t>
      </w:r>
      <w:proofErr w:type="gramEnd"/>
      <w:r>
        <w:rPr>
          <w:rFonts w:cs="Arial"/>
          <w:szCs w:val="21"/>
        </w:rPr>
        <w:t>并未</w:t>
      </w:r>
      <w:r w:rsidR="000D33C5">
        <w:rPr>
          <w:rFonts w:cs="Arial" w:hint="eastAsia"/>
          <w:szCs w:val="21"/>
        </w:rPr>
        <w:t>执行</w:t>
      </w:r>
      <w:r>
        <w:rPr>
          <w:rFonts w:cs="Arial"/>
          <w:szCs w:val="21"/>
        </w:rPr>
        <w:t>复位动作。</w:t>
      </w:r>
    </w:p>
    <w:p w:rsidR="002716EC" w:rsidRDefault="002716EC" w:rsidP="003F75B8">
      <w:pPr>
        <w:pStyle w:val="a8"/>
        <w:spacing w:line="288" w:lineRule="auto"/>
        <w:ind w:left="360" w:firstLineChars="0"/>
        <w:rPr>
          <w:rFonts w:cs="Arial"/>
          <w:szCs w:val="21"/>
        </w:rPr>
      </w:pPr>
      <w:bookmarkStart w:id="0" w:name="_GoBack"/>
      <w:r w:rsidRPr="002716EC">
        <w:rPr>
          <w:rFonts w:cs="Arial"/>
          <w:noProof/>
          <w:szCs w:val="21"/>
        </w:rPr>
        <w:drawing>
          <wp:inline distT="0" distB="0" distL="0" distR="0">
            <wp:extent cx="4809490" cy="3235325"/>
            <wp:effectExtent l="0" t="0" r="0" b="3175"/>
            <wp:docPr id="15" name="图片 15" descr="C:\Users\hongbiaozhang\Desktop\捕获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ongbiaozhang\Desktop\捕获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32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716EC" w:rsidRDefault="002716EC" w:rsidP="002716EC">
      <w:pPr>
        <w:pStyle w:val="a8"/>
        <w:spacing w:line="288" w:lineRule="auto"/>
        <w:ind w:left="360" w:firstLineChars="0"/>
        <w:rPr>
          <w:rFonts w:cs="Arial"/>
          <w:szCs w:val="21"/>
        </w:rPr>
      </w:pPr>
      <w:r>
        <w:rPr>
          <w:rFonts w:cs="Arial" w:hint="eastAsia"/>
          <w:szCs w:val="21"/>
        </w:rPr>
        <w:t>4.</w:t>
      </w:r>
      <w:r>
        <w:rPr>
          <w:rFonts w:cs="Arial"/>
          <w:szCs w:val="21"/>
        </w:rPr>
        <w:t>2</w:t>
      </w:r>
      <w:r>
        <w:rPr>
          <w:rFonts w:cs="Arial" w:hint="eastAsia"/>
          <w:szCs w:val="21"/>
        </w:rPr>
        <w:t>:</w:t>
      </w:r>
      <w:r>
        <w:rPr>
          <w:rFonts w:cs="Arial" w:hint="eastAsia"/>
          <w:szCs w:val="21"/>
        </w:rPr>
        <w:t>通过</w:t>
      </w:r>
      <w:r>
        <w:rPr>
          <w:rFonts w:cs="Arial"/>
          <w:szCs w:val="21"/>
        </w:rPr>
        <w:t>调用执行功能块</w:t>
      </w:r>
      <w:r>
        <w:rPr>
          <w:rFonts w:cs="Arial" w:hint="eastAsia"/>
          <w:szCs w:val="21"/>
        </w:rPr>
        <w:t>，</w:t>
      </w:r>
      <w:r>
        <w:rPr>
          <w:rFonts w:cs="Arial"/>
          <w:szCs w:val="21"/>
        </w:rPr>
        <w:t>并对其</w:t>
      </w:r>
      <w:proofErr w:type="gramStart"/>
      <w:r>
        <w:rPr>
          <w:rFonts w:cs="Arial"/>
          <w:szCs w:val="21"/>
        </w:rPr>
        <w:t>触发位</w:t>
      </w:r>
      <w:proofErr w:type="gramEnd"/>
      <w:r>
        <w:rPr>
          <w:rFonts w:cs="Arial"/>
          <w:szCs w:val="21"/>
        </w:rPr>
        <w:t>进行</w:t>
      </w:r>
      <w:r>
        <w:rPr>
          <w:rFonts w:cs="Arial" w:hint="eastAsia"/>
          <w:szCs w:val="21"/>
        </w:rPr>
        <w:t>复位</w:t>
      </w:r>
      <w:r>
        <w:rPr>
          <w:rFonts w:cs="Arial"/>
          <w:szCs w:val="21"/>
        </w:rPr>
        <w:t>操作，</w:t>
      </w:r>
      <w:r>
        <w:rPr>
          <w:rFonts w:cs="Arial" w:hint="eastAsia"/>
          <w:szCs w:val="21"/>
        </w:rPr>
        <w:t>实现</w:t>
      </w:r>
      <w:r>
        <w:rPr>
          <w:rFonts w:cs="Arial"/>
          <w:szCs w:val="21"/>
        </w:rPr>
        <w:t>功能块</w:t>
      </w:r>
      <w:r>
        <w:rPr>
          <w:rFonts w:cs="Arial" w:hint="eastAsia"/>
          <w:szCs w:val="21"/>
        </w:rPr>
        <w:t>的</w:t>
      </w:r>
      <w:r>
        <w:rPr>
          <w:rFonts w:cs="Arial"/>
          <w:szCs w:val="21"/>
        </w:rPr>
        <w:t>整体复位动作。</w:t>
      </w:r>
    </w:p>
    <w:p w:rsidR="002716EC" w:rsidRPr="00603620" w:rsidRDefault="002716EC" w:rsidP="003F75B8">
      <w:pPr>
        <w:pStyle w:val="a8"/>
        <w:spacing w:line="288" w:lineRule="auto"/>
        <w:ind w:left="360" w:firstLineChars="0"/>
        <w:rPr>
          <w:rFonts w:cs="Arial"/>
          <w:szCs w:val="21"/>
        </w:rPr>
      </w:pPr>
      <w:r w:rsidRPr="002716EC">
        <w:rPr>
          <w:rFonts w:cs="Arial"/>
          <w:noProof/>
          <w:szCs w:val="21"/>
        </w:rPr>
        <w:drawing>
          <wp:inline distT="0" distB="0" distL="0" distR="0" wp14:anchorId="22A36392" wp14:editId="712F8A77">
            <wp:extent cx="4589780" cy="3253105"/>
            <wp:effectExtent l="0" t="0" r="1270" b="4445"/>
            <wp:docPr id="16" name="图片 16" descr="C:\Users\hongbiaozhang\Desktop\捕获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ongbiaozhang\Desktop\捕获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80" cy="325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16EC" w:rsidRPr="00603620" w:rsidSect="00C85F5A">
      <w:headerReference w:type="even" r:id="rId18"/>
      <w:headerReference w:type="default" r:id="rId19"/>
      <w:footerReference w:type="default" r:id="rId2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CAE" w:rsidRDefault="00C91CAE">
      <w:r>
        <w:separator/>
      </w:r>
    </w:p>
  </w:endnote>
  <w:endnote w:type="continuationSeparator" w:id="0">
    <w:p w:rsidR="00C91CAE" w:rsidRDefault="00C9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D54" w:rsidRPr="004817D4" w:rsidRDefault="00B07D54">
    <w:pPr>
      <w:pStyle w:val="a4"/>
      <w:rPr>
        <w:i/>
        <w:iCs/>
        <w:sz w:val="16"/>
        <w:lang w:eastAsia="zh-CN"/>
      </w:rPr>
    </w:pPr>
    <w:r>
      <w:rPr>
        <w:i/>
        <w:iCs/>
        <w:sz w:val="16"/>
      </w:rPr>
      <w:t>For questio</w:t>
    </w:r>
    <w:r w:rsidR="00755ADE">
      <w:rPr>
        <w:i/>
        <w:iCs/>
        <w:sz w:val="16"/>
      </w:rPr>
      <w:t xml:space="preserve">ns or comments, email </w:t>
    </w:r>
    <w:r w:rsidR="004817D4" w:rsidRPr="004817D4">
      <w:rPr>
        <w:i/>
        <w:iCs/>
        <w:sz w:val="16"/>
        <w:lang w:eastAsia="zh-CN"/>
      </w:rPr>
      <w:t>support@beckhoff.com.cn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CAE" w:rsidRDefault="00C91CAE">
      <w:r>
        <w:separator/>
      </w:r>
    </w:p>
  </w:footnote>
  <w:footnote w:type="continuationSeparator" w:id="0">
    <w:p w:rsidR="00C91CAE" w:rsidRDefault="00C91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D54" w:rsidRDefault="007C5F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07D5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7D54" w:rsidRDefault="00B07D5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D54" w:rsidRDefault="00C91CAE">
    <w:pPr>
      <w:pStyle w:val="a3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81pt;height:22.25pt;z-index:251657728" fillcolor="window">
          <v:imagedata r:id="rId1" o:title="" cropright="42740f"/>
          <w10:wrap type="topAndBottom"/>
        </v:shape>
        <o:OLEObject Type="Embed" ProgID="Word.Picture.8" ShapeID="_x0000_s2050" DrawAspect="Content" ObjectID="_1576863254" r:id="rId2"/>
      </w:object>
    </w:r>
  </w:p>
  <w:p w:rsidR="00B07D54" w:rsidRDefault="00B07D54">
    <w:pPr>
      <w:pStyle w:val="a3"/>
      <w:pBdr>
        <w:bottom w:val="single" w:sz="12" w:space="1" w:color="auto"/>
      </w:pBdr>
      <w:tabs>
        <w:tab w:val="left" w:pos="3828"/>
        <w:tab w:val="left" w:pos="5103"/>
        <w:tab w:val="right" w:pos="9214"/>
      </w:tabs>
    </w:pPr>
  </w:p>
  <w:p w:rsidR="00B07D54" w:rsidRDefault="00B07D5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C574E"/>
    <w:multiLevelType w:val="hybridMultilevel"/>
    <w:tmpl w:val="10A276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8770B3"/>
    <w:multiLevelType w:val="hybridMultilevel"/>
    <w:tmpl w:val="BA6EC860"/>
    <w:lvl w:ilvl="0" w:tplc="5DCCC818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7A28E2"/>
    <w:multiLevelType w:val="hybridMultilevel"/>
    <w:tmpl w:val="8C260EFE"/>
    <w:lvl w:ilvl="0" w:tplc="9E165036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40601C"/>
    <w:multiLevelType w:val="hybridMultilevel"/>
    <w:tmpl w:val="8F008EEE"/>
    <w:lvl w:ilvl="0" w:tplc="C6CE73F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95D4396"/>
    <w:multiLevelType w:val="hybridMultilevel"/>
    <w:tmpl w:val="B0B244A8"/>
    <w:lvl w:ilvl="0" w:tplc="77D2333A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0821D8"/>
    <w:multiLevelType w:val="multilevel"/>
    <w:tmpl w:val="0B74B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5A6162"/>
    <w:multiLevelType w:val="hybridMultilevel"/>
    <w:tmpl w:val="2848BF74"/>
    <w:lvl w:ilvl="0" w:tplc="F69A3DE0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830686"/>
    <w:multiLevelType w:val="hybridMultilevel"/>
    <w:tmpl w:val="578E6B90"/>
    <w:lvl w:ilvl="0" w:tplc="86E09E9C">
      <w:start w:val="1"/>
      <w:numFmt w:val="japaneseCounting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04B68B5"/>
    <w:multiLevelType w:val="hybridMultilevel"/>
    <w:tmpl w:val="3C2A9462"/>
    <w:lvl w:ilvl="0" w:tplc="BA946E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C67A56"/>
    <w:multiLevelType w:val="hybridMultilevel"/>
    <w:tmpl w:val="740202D4"/>
    <w:lvl w:ilvl="0" w:tplc="B65A29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49668C1"/>
    <w:multiLevelType w:val="hybridMultilevel"/>
    <w:tmpl w:val="C96A6034"/>
    <w:lvl w:ilvl="0" w:tplc="31F26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 o:allowoverlap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6B"/>
    <w:rsid w:val="000137B7"/>
    <w:rsid w:val="00063796"/>
    <w:rsid w:val="00067ACE"/>
    <w:rsid w:val="000A64B2"/>
    <w:rsid w:val="000C70E0"/>
    <w:rsid w:val="000D33C5"/>
    <w:rsid w:val="000E27E9"/>
    <w:rsid w:val="0012240D"/>
    <w:rsid w:val="001443BF"/>
    <w:rsid w:val="001457D9"/>
    <w:rsid w:val="00152777"/>
    <w:rsid w:val="001615D6"/>
    <w:rsid w:val="001A3136"/>
    <w:rsid w:val="001A78A4"/>
    <w:rsid w:val="001C2FD6"/>
    <w:rsid w:val="001C52AF"/>
    <w:rsid w:val="001D11EC"/>
    <w:rsid w:val="001D789E"/>
    <w:rsid w:val="00234AF8"/>
    <w:rsid w:val="002455E6"/>
    <w:rsid w:val="002469A1"/>
    <w:rsid w:val="00251711"/>
    <w:rsid w:val="00253867"/>
    <w:rsid w:val="0026160C"/>
    <w:rsid w:val="002636E6"/>
    <w:rsid w:val="00267BD6"/>
    <w:rsid w:val="002716EC"/>
    <w:rsid w:val="00282180"/>
    <w:rsid w:val="002C518B"/>
    <w:rsid w:val="002F3E80"/>
    <w:rsid w:val="002F53B2"/>
    <w:rsid w:val="003009AF"/>
    <w:rsid w:val="00322DD5"/>
    <w:rsid w:val="00332359"/>
    <w:rsid w:val="00335376"/>
    <w:rsid w:val="00344EA1"/>
    <w:rsid w:val="003533ED"/>
    <w:rsid w:val="003A2A96"/>
    <w:rsid w:val="003C2A67"/>
    <w:rsid w:val="003C7B3B"/>
    <w:rsid w:val="003F75B8"/>
    <w:rsid w:val="00406C5E"/>
    <w:rsid w:val="00416824"/>
    <w:rsid w:val="00421C7F"/>
    <w:rsid w:val="00466611"/>
    <w:rsid w:val="00475A53"/>
    <w:rsid w:val="004817D4"/>
    <w:rsid w:val="00492265"/>
    <w:rsid w:val="004C24A4"/>
    <w:rsid w:val="004C5131"/>
    <w:rsid w:val="004D21E4"/>
    <w:rsid w:val="004F2CF8"/>
    <w:rsid w:val="0050292C"/>
    <w:rsid w:val="005320F4"/>
    <w:rsid w:val="0054060B"/>
    <w:rsid w:val="00551E0A"/>
    <w:rsid w:val="00564688"/>
    <w:rsid w:val="00576D33"/>
    <w:rsid w:val="005B2BD6"/>
    <w:rsid w:val="005F19D3"/>
    <w:rsid w:val="005F458F"/>
    <w:rsid w:val="005F5DFE"/>
    <w:rsid w:val="00603620"/>
    <w:rsid w:val="0061011B"/>
    <w:rsid w:val="006219E6"/>
    <w:rsid w:val="006255E6"/>
    <w:rsid w:val="00643761"/>
    <w:rsid w:val="00651D75"/>
    <w:rsid w:val="00656E1F"/>
    <w:rsid w:val="00661F3D"/>
    <w:rsid w:val="006810E0"/>
    <w:rsid w:val="00682615"/>
    <w:rsid w:val="00697E5B"/>
    <w:rsid w:val="006A15AE"/>
    <w:rsid w:val="006B6703"/>
    <w:rsid w:val="00713C01"/>
    <w:rsid w:val="00723750"/>
    <w:rsid w:val="00724006"/>
    <w:rsid w:val="00730248"/>
    <w:rsid w:val="0073070A"/>
    <w:rsid w:val="007531D7"/>
    <w:rsid w:val="00755ADE"/>
    <w:rsid w:val="00761BF0"/>
    <w:rsid w:val="007765CC"/>
    <w:rsid w:val="00790CAB"/>
    <w:rsid w:val="007B70EC"/>
    <w:rsid w:val="007B76D3"/>
    <w:rsid w:val="007C5FBA"/>
    <w:rsid w:val="007C68F3"/>
    <w:rsid w:val="007D7890"/>
    <w:rsid w:val="007D7DC4"/>
    <w:rsid w:val="007E43D9"/>
    <w:rsid w:val="00814D59"/>
    <w:rsid w:val="00840581"/>
    <w:rsid w:val="00875F06"/>
    <w:rsid w:val="00894E2B"/>
    <w:rsid w:val="008C1884"/>
    <w:rsid w:val="008C326A"/>
    <w:rsid w:val="008E0ABD"/>
    <w:rsid w:val="008F1C25"/>
    <w:rsid w:val="00903B64"/>
    <w:rsid w:val="00924A27"/>
    <w:rsid w:val="00942B1C"/>
    <w:rsid w:val="00946F14"/>
    <w:rsid w:val="00977E13"/>
    <w:rsid w:val="009B2B5D"/>
    <w:rsid w:val="009B43F9"/>
    <w:rsid w:val="009D01D0"/>
    <w:rsid w:val="009E1B05"/>
    <w:rsid w:val="009F31DA"/>
    <w:rsid w:val="00A0439D"/>
    <w:rsid w:val="00A061C1"/>
    <w:rsid w:val="00A1139C"/>
    <w:rsid w:val="00A16FBC"/>
    <w:rsid w:val="00A20CAD"/>
    <w:rsid w:val="00A3429A"/>
    <w:rsid w:val="00A40EEC"/>
    <w:rsid w:val="00A65700"/>
    <w:rsid w:val="00A66A15"/>
    <w:rsid w:val="00A743DB"/>
    <w:rsid w:val="00A87859"/>
    <w:rsid w:val="00A87BBC"/>
    <w:rsid w:val="00A92D3E"/>
    <w:rsid w:val="00AB0F2B"/>
    <w:rsid w:val="00AB5568"/>
    <w:rsid w:val="00B0579E"/>
    <w:rsid w:val="00B057DB"/>
    <w:rsid w:val="00B06B81"/>
    <w:rsid w:val="00B07D54"/>
    <w:rsid w:val="00B11FA7"/>
    <w:rsid w:val="00B313F7"/>
    <w:rsid w:val="00B4454F"/>
    <w:rsid w:val="00B47AA0"/>
    <w:rsid w:val="00B57584"/>
    <w:rsid w:val="00B66BDF"/>
    <w:rsid w:val="00B956B0"/>
    <w:rsid w:val="00BC729D"/>
    <w:rsid w:val="00BD7784"/>
    <w:rsid w:val="00BD7DB3"/>
    <w:rsid w:val="00BE18CD"/>
    <w:rsid w:val="00BE2B90"/>
    <w:rsid w:val="00BF4B1F"/>
    <w:rsid w:val="00C05D1F"/>
    <w:rsid w:val="00C14163"/>
    <w:rsid w:val="00C251EB"/>
    <w:rsid w:val="00C47703"/>
    <w:rsid w:val="00C62D5E"/>
    <w:rsid w:val="00C85F5A"/>
    <w:rsid w:val="00C91CAE"/>
    <w:rsid w:val="00CA1E8C"/>
    <w:rsid w:val="00CA27AA"/>
    <w:rsid w:val="00CA3CF8"/>
    <w:rsid w:val="00CC594D"/>
    <w:rsid w:val="00CD0007"/>
    <w:rsid w:val="00CD06DF"/>
    <w:rsid w:val="00CE5D0D"/>
    <w:rsid w:val="00CF1772"/>
    <w:rsid w:val="00CF327C"/>
    <w:rsid w:val="00CF451F"/>
    <w:rsid w:val="00D02A4E"/>
    <w:rsid w:val="00D14C2C"/>
    <w:rsid w:val="00D22E2B"/>
    <w:rsid w:val="00D4448E"/>
    <w:rsid w:val="00D52AA8"/>
    <w:rsid w:val="00DB0E35"/>
    <w:rsid w:val="00DC21D9"/>
    <w:rsid w:val="00DD2B09"/>
    <w:rsid w:val="00DE077B"/>
    <w:rsid w:val="00DE4CEC"/>
    <w:rsid w:val="00DE5E61"/>
    <w:rsid w:val="00DE7688"/>
    <w:rsid w:val="00DF3247"/>
    <w:rsid w:val="00DF4682"/>
    <w:rsid w:val="00DF55B0"/>
    <w:rsid w:val="00E11946"/>
    <w:rsid w:val="00E51F0E"/>
    <w:rsid w:val="00E758B0"/>
    <w:rsid w:val="00E83278"/>
    <w:rsid w:val="00EB481B"/>
    <w:rsid w:val="00ED34B5"/>
    <w:rsid w:val="00ED64E7"/>
    <w:rsid w:val="00EE2294"/>
    <w:rsid w:val="00F14DD2"/>
    <w:rsid w:val="00F1762B"/>
    <w:rsid w:val="00F24FF7"/>
    <w:rsid w:val="00F37137"/>
    <w:rsid w:val="00F57B58"/>
    <w:rsid w:val="00F62B83"/>
    <w:rsid w:val="00F70E04"/>
    <w:rsid w:val="00F75B10"/>
    <w:rsid w:val="00FA27D0"/>
    <w:rsid w:val="00FA2DC8"/>
    <w:rsid w:val="00FC5728"/>
    <w:rsid w:val="00FD496B"/>
    <w:rsid w:val="00FF3D4D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C5533AD5-F51B-433F-AAAF-701C0A39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5A"/>
    <w:rPr>
      <w:rFonts w:ascii="Arial" w:hAnsi="Arial"/>
      <w:sz w:val="22"/>
      <w:szCs w:val="24"/>
      <w:lang w:eastAsia="en-US"/>
    </w:rPr>
  </w:style>
  <w:style w:type="paragraph" w:styleId="1">
    <w:name w:val="heading 1"/>
    <w:basedOn w:val="a"/>
    <w:next w:val="a"/>
    <w:qFormat/>
    <w:rsid w:val="00C85F5A"/>
    <w:pPr>
      <w:keepNext/>
      <w:outlineLvl w:val="0"/>
    </w:pPr>
    <w:rPr>
      <w:rFonts w:cs="Arial"/>
      <w:b/>
      <w:bCs/>
      <w:sz w:val="28"/>
    </w:rPr>
  </w:style>
  <w:style w:type="paragraph" w:styleId="2">
    <w:name w:val="heading 2"/>
    <w:basedOn w:val="a"/>
    <w:next w:val="a"/>
    <w:qFormat/>
    <w:rsid w:val="00C85F5A"/>
    <w:pPr>
      <w:keepNext/>
      <w:outlineLvl w:val="1"/>
    </w:pPr>
    <w:rPr>
      <w:rFonts w:cs="Arial"/>
      <w:b/>
      <w:i/>
      <w:iCs/>
      <w:sz w:val="24"/>
    </w:rPr>
  </w:style>
  <w:style w:type="paragraph" w:styleId="3">
    <w:name w:val="heading 3"/>
    <w:basedOn w:val="a"/>
    <w:next w:val="a"/>
    <w:qFormat/>
    <w:rsid w:val="00C85F5A"/>
    <w:pPr>
      <w:keepNext/>
      <w:outlineLvl w:val="2"/>
    </w:pPr>
    <w:rPr>
      <w:rFonts w:cs="Arial"/>
      <w:b/>
      <w:bCs/>
      <w:sz w:val="20"/>
    </w:rPr>
  </w:style>
  <w:style w:type="paragraph" w:styleId="4">
    <w:name w:val="heading 4"/>
    <w:basedOn w:val="a"/>
    <w:next w:val="a"/>
    <w:qFormat/>
    <w:rsid w:val="00C85F5A"/>
    <w:pPr>
      <w:keepNext/>
      <w:outlineLvl w:val="3"/>
    </w:pPr>
    <w:rPr>
      <w:rFonts w:cs="Arial"/>
      <w:i/>
      <w:iCs/>
      <w:sz w:val="20"/>
    </w:rPr>
  </w:style>
  <w:style w:type="paragraph" w:styleId="5">
    <w:name w:val="heading 5"/>
    <w:basedOn w:val="a"/>
    <w:next w:val="a"/>
    <w:qFormat/>
    <w:rsid w:val="00C85F5A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C85F5A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5F5A"/>
    <w:pPr>
      <w:tabs>
        <w:tab w:val="center" w:pos="4320"/>
        <w:tab w:val="right" w:pos="8640"/>
      </w:tabs>
    </w:pPr>
  </w:style>
  <w:style w:type="paragraph" w:styleId="a4">
    <w:name w:val="footer"/>
    <w:aliases w:val="Footer"/>
    <w:basedOn w:val="a"/>
    <w:rsid w:val="00C85F5A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C85F5A"/>
    <w:rPr>
      <w:rFonts w:ascii="Arial" w:hAnsi="Arial"/>
      <w:sz w:val="22"/>
    </w:rPr>
  </w:style>
  <w:style w:type="paragraph" w:customStyle="1" w:styleId="Subject">
    <w:name w:val="Subject"/>
    <w:basedOn w:val="a"/>
    <w:rsid w:val="004D21E4"/>
    <w:pPr>
      <w:spacing w:line="240" w:lineRule="exact"/>
    </w:pPr>
    <w:rPr>
      <w:b/>
      <w:bCs/>
      <w:color w:val="000000"/>
      <w:sz w:val="20"/>
      <w:szCs w:val="20"/>
      <w:lang w:val="de-DE" w:eastAsia="de-DE"/>
    </w:rPr>
  </w:style>
  <w:style w:type="character" w:styleId="a6">
    <w:name w:val="Hyperlink"/>
    <w:basedOn w:val="a0"/>
    <w:rsid w:val="009F31DA"/>
    <w:rPr>
      <w:color w:val="0000FF"/>
      <w:u w:val="single"/>
    </w:rPr>
  </w:style>
  <w:style w:type="character" w:styleId="a7">
    <w:name w:val="FollowedHyperlink"/>
    <w:basedOn w:val="a0"/>
    <w:rsid w:val="008E0ABD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063796"/>
    <w:pPr>
      <w:widowControl w:val="0"/>
      <w:ind w:firstLineChars="200" w:firstLine="420"/>
      <w:jc w:val="both"/>
    </w:pPr>
    <w:rPr>
      <w:rFonts w:ascii="Times New Roman" w:hAnsi="Times New Roman"/>
      <w:kern w:val="2"/>
      <w:sz w:val="21"/>
      <w:lang w:eastAsia="zh-CN"/>
    </w:rPr>
  </w:style>
  <w:style w:type="paragraph" w:styleId="a9">
    <w:name w:val="Balloon Text"/>
    <w:basedOn w:val="a"/>
    <w:link w:val="Char"/>
    <w:rsid w:val="00F70E04"/>
    <w:rPr>
      <w:sz w:val="18"/>
      <w:szCs w:val="18"/>
    </w:rPr>
  </w:style>
  <w:style w:type="character" w:customStyle="1" w:styleId="Char">
    <w:name w:val="批注框文本 Char"/>
    <w:basedOn w:val="a0"/>
    <w:link w:val="a9"/>
    <w:rsid w:val="00F70E04"/>
    <w:rPr>
      <w:rFonts w:ascii="Arial" w:hAnsi="Arial"/>
      <w:sz w:val="18"/>
      <w:szCs w:val="18"/>
      <w:lang w:eastAsia="en-US"/>
    </w:rPr>
  </w:style>
  <w:style w:type="paragraph" w:styleId="aa">
    <w:name w:val="Normal (Web)"/>
    <w:basedOn w:val="a"/>
    <w:uiPriority w:val="99"/>
    <w:semiHidden/>
    <w:unhideWhenUsed/>
    <w:rsid w:val="006810E0"/>
    <w:pPr>
      <w:spacing w:before="100" w:beforeAutospacing="1" w:after="100" w:afterAutospacing="1"/>
    </w:pPr>
    <w:rPr>
      <w:rFonts w:ascii="宋体" w:hAnsi="宋体" w:cs="宋体"/>
      <w:sz w:val="24"/>
      <w:lang w:eastAsia="zh-CN"/>
    </w:rPr>
  </w:style>
  <w:style w:type="paragraph" w:styleId="HTML">
    <w:name w:val="HTML Preformatted"/>
    <w:basedOn w:val="a"/>
    <w:link w:val="HTMLChar"/>
    <w:uiPriority w:val="99"/>
    <w:semiHidden/>
    <w:unhideWhenUsed/>
    <w:rsid w:val="00DB0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sz w:val="24"/>
      <w:lang w:eastAsia="zh-CN"/>
    </w:rPr>
  </w:style>
  <w:style w:type="character" w:customStyle="1" w:styleId="HTMLChar">
    <w:name w:val="HTML 预设格式 Char"/>
    <w:basedOn w:val="a0"/>
    <w:link w:val="HTML"/>
    <w:uiPriority w:val="99"/>
    <w:semiHidden/>
    <w:rsid w:val="00DB0E3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823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716664710">
                          <w:marLeft w:val="90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7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312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499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ckhoff.com.cn/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TwinCAT&#20887;&#20313;\EL6752&#19982;BC5250&#25968;&#25454;&#36890;&#35759;&#37197;&#32622;&#35828;&#2612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ACE29-9653-4C11-B00D-929DBBA8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EL6752与BC5250数据通讯配置说明.dot</Template>
  <TotalTime>509</TotalTime>
  <Pages>7</Pages>
  <Words>225</Words>
  <Characters>1289</Characters>
  <Application>Microsoft Office Word</Application>
  <DocSecurity>0</DocSecurity>
  <Lines>10</Lines>
  <Paragraphs>3</Paragraphs>
  <ScaleCrop>false</ScaleCrop>
  <Company>Beckhoff Automation</Company>
  <LinksUpToDate>false</LinksUpToDate>
  <CharactersWithSpaces>1511</CharactersWithSpaces>
  <SharedDoc>false</SharedDoc>
  <HLinks>
    <vt:vector size="18" baseType="variant">
      <vt:variant>
        <vt:i4>4849753</vt:i4>
      </vt:variant>
      <vt:variant>
        <vt:i4>9</vt:i4>
      </vt:variant>
      <vt:variant>
        <vt:i4>0</vt:i4>
      </vt:variant>
      <vt:variant>
        <vt:i4>5</vt:i4>
      </vt:variant>
      <vt:variant>
        <vt:lpwstr>http://www.beckhoff.com/</vt:lpwstr>
      </vt:variant>
      <vt:variant>
        <vt:lpwstr/>
      </vt:variant>
      <vt:variant>
        <vt:i4>1376303</vt:i4>
      </vt:variant>
      <vt:variant>
        <vt:i4>6</vt:i4>
      </vt:variant>
      <vt:variant>
        <vt:i4>0</vt:i4>
      </vt:variant>
      <vt:variant>
        <vt:i4>5</vt:i4>
      </vt:variant>
      <vt:variant>
        <vt:lpwstr>mailto:q.gao@beckhoff.com.cn</vt:lpwstr>
      </vt:variant>
      <vt:variant>
        <vt:lpwstr/>
      </vt:variant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http://www.beckhoff.com.cn/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Beckhoff 技术文档模板</dc:title>
  <dc:creator>lenovo</dc:creator>
  <cp:lastModifiedBy>Hongbiao Zhang 张洪彪</cp:lastModifiedBy>
  <cp:revision>107</cp:revision>
  <cp:lastPrinted>1899-12-31T16:00:00Z</cp:lastPrinted>
  <dcterms:created xsi:type="dcterms:W3CDTF">2017-12-01T08:38:00Z</dcterms:created>
  <dcterms:modified xsi:type="dcterms:W3CDTF">2018-01-07T12:48:00Z</dcterms:modified>
</cp:coreProperties>
</file>