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B83B" w14:textId="77777777" w:rsidR="00DB62F6" w:rsidRDefault="00DB62F6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9C39544" w14:textId="77777777" w:rsidR="00DB62F6" w:rsidRDefault="00000000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0813D" wp14:editId="473ADE9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7B103" w14:textId="4FCDAB91" w:rsidR="00DB62F6" w:rsidRDefault="00AC32EE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AC32EE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使用</w:t>
                            </w:r>
                            <w:proofErr w:type="spellStart"/>
                            <w:r w:rsidRPr="00AC32EE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FB_EcSoeRead</w:t>
                            </w:r>
                            <w:proofErr w:type="spellEnd"/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Pr="00AC32EE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Write修改AX5000的PID参数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0813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" filled="f" stroked="f" strokeweight=".5pt">
                <v:textbox>
                  <w:txbxContent>
                    <w:p w14:paraId="2857B103" w14:textId="4FCDAB91" w:rsidR="00DB62F6" w:rsidRDefault="00AC32EE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AC32EE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使用</w:t>
                      </w:r>
                      <w:proofErr w:type="spellStart"/>
                      <w:r w:rsidRPr="00AC32EE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FB_EcSoeRead</w:t>
                      </w:r>
                      <w:proofErr w:type="spellEnd"/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/</w:t>
                      </w:r>
                      <w:r w:rsidRPr="00AC32EE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Write修改AX5000的PID参数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DB62F6" w14:paraId="05CA68CC" w14:textId="77777777">
        <w:trPr>
          <w:trHeight w:val="1272"/>
        </w:trPr>
        <w:tc>
          <w:tcPr>
            <w:tcW w:w="5524" w:type="dxa"/>
          </w:tcPr>
          <w:p w14:paraId="2F41FF69" w14:textId="77777777" w:rsidR="00DB62F6" w:rsidRDefault="00DB62F6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11F03158" w14:textId="77777777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作者：史晓云</w:t>
            </w:r>
          </w:p>
          <w:p w14:paraId="46A1BA69" w14:textId="35EE274D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职务：系统</w:t>
            </w:r>
            <w:proofErr w:type="gramStart"/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应用部</w:t>
            </w:r>
            <w:proofErr w:type="gramEnd"/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CNC技术主管</w:t>
            </w:r>
          </w:p>
          <w:p w14:paraId="0C6678C9" w14:textId="28CD4007" w:rsidR="00C24981" w:rsidRDefault="00C24981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457925E3" w14:textId="77777777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邮箱：x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.shi@beckhoff.com.cn</w:t>
            </w:r>
          </w:p>
          <w:p w14:paraId="53AF43D7" w14:textId="77777777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22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11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30</w:t>
            </w:r>
          </w:p>
        </w:tc>
      </w:tr>
      <w:tr w:rsidR="00DB62F6" w14:paraId="14860EFA" w14:textId="77777777">
        <w:trPr>
          <w:trHeight w:val="1701"/>
        </w:trPr>
        <w:tc>
          <w:tcPr>
            <w:tcW w:w="8987" w:type="dxa"/>
            <w:gridSpan w:val="2"/>
          </w:tcPr>
          <w:p w14:paraId="41231DD8" w14:textId="77777777" w:rsidR="00DB62F6" w:rsidRDefault="00000000">
            <w:pPr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14:paraId="7B3CC919" w14:textId="77777777" w:rsidR="00DB62F6" w:rsidRDefault="00000000">
            <w:pPr>
              <w:jc w:val="left"/>
            </w:pPr>
            <w:r>
              <w:t>AX5000</w:t>
            </w:r>
            <w:r>
              <w:rPr>
                <w:rFonts w:hint="eastAsia"/>
              </w:rPr>
              <w:t>驱动器目前主要是在</w:t>
            </w:r>
            <w:r>
              <w:t>Drive manager</w:t>
            </w:r>
            <w:r>
              <w:rPr>
                <w:rFonts w:hint="eastAsia"/>
              </w:rPr>
              <w:t>中修改</w:t>
            </w:r>
            <w:r>
              <w:t>PID</w:t>
            </w:r>
            <w:r>
              <w:rPr>
                <w:rFonts w:hint="eastAsia"/>
              </w:rPr>
              <w:t>等相关参数。修改配置文件需要打开配置文件进行参数设置，这是比较繁琐的。倍</w:t>
            </w:r>
            <w:proofErr w:type="gramStart"/>
            <w:r>
              <w:rPr>
                <w:rFonts w:hint="eastAsia"/>
              </w:rPr>
              <w:t>福提供</w:t>
            </w:r>
            <w:proofErr w:type="gramEnd"/>
            <w:r>
              <w:rPr>
                <w:rFonts w:hint="eastAsia"/>
              </w:rPr>
              <w:t>了</w:t>
            </w:r>
            <w:r>
              <w:t>AX5000</w:t>
            </w:r>
            <w:r>
              <w:rPr>
                <w:rFonts w:hint="eastAsia"/>
              </w:rPr>
              <w:t>驱动的</w:t>
            </w:r>
            <w:r>
              <w:t>S-0-0000/P-0-0000</w:t>
            </w:r>
            <w:r>
              <w:rPr>
                <w:rFonts w:hint="eastAsia"/>
              </w:rPr>
              <w:t>参数的</w:t>
            </w:r>
            <w:r>
              <w:t>SoE</w:t>
            </w:r>
            <w:r>
              <w:rPr>
                <w:rFonts w:hint="eastAsia"/>
              </w:rPr>
              <w:t>读写功能块。</w:t>
            </w:r>
            <w:r>
              <w:rPr>
                <w:rFonts w:hint="eastAsia"/>
              </w:rPr>
              <w:t xml:space="preserve"> </w:t>
            </w:r>
          </w:p>
          <w:p w14:paraId="65FBB7EB" w14:textId="77777777" w:rsidR="00DB62F6" w:rsidRDefault="00000000">
            <w:pPr>
              <w:jc w:val="left"/>
            </w:pPr>
            <w:r>
              <w:rPr>
                <w:rFonts w:hint="eastAsia"/>
              </w:rPr>
              <w:t>本文介绍的是基于</w:t>
            </w:r>
            <w:proofErr w:type="spellStart"/>
            <w:r>
              <w:t>EtherCAT</w:t>
            </w:r>
            <w:proofErr w:type="spellEnd"/>
            <w:r>
              <w:rPr>
                <w:rFonts w:hint="eastAsia"/>
              </w:rPr>
              <w:t>的</w:t>
            </w:r>
            <w:r>
              <w:t>SoE</w:t>
            </w:r>
            <w:r>
              <w:rPr>
                <w:rFonts w:hint="eastAsia"/>
              </w:rPr>
              <w:t>读写驱动器参数，无论是</w:t>
            </w:r>
            <w:r>
              <w:t>NC</w:t>
            </w:r>
            <w:r>
              <w:rPr>
                <w:rFonts w:hint="eastAsia"/>
              </w:rPr>
              <w:t>还是</w:t>
            </w:r>
            <w:r>
              <w:t>CNC</w:t>
            </w:r>
            <w:r>
              <w:rPr>
                <w:rFonts w:hint="eastAsia"/>
              </w:rPr>
              <w:t>都可以用于读写</w:t>
            </w:r>
            <w:r>
              <w:t>AX5000</w:t>
            </w:r>
            <w:r>
              <w:rPr>
                <w:rFonts w:hint="eastAsia"/>
              </w:rPr>
              <w:t>驱动的过程变量，本文以修改</w:t>
            </w:r>
            <w:r>
              <w:t>PID</w:t>
            </w:r>
            <w:r>
              <w:rPr>
                <w:rFonts w:hint="eastAsia"/>
              </w:rPr>
              <w:t>参数为例。</w:t>
            </w:r>
          </w:p>
          <w:p w14:paraId="04CBABAF" w14:textId="77777777" w:rsidR="00DB62F6" w:rsidRDefault="00000000">
            <w:pPr>
              <w:jc w:val="left"/>
            </w:pPr>
            <w:r>
              <w:rPr>
                <w:rFonts w:hint="eastAsia"/>
                <w:color w:val="FF0000"/>
              </w:rPr>
              <w:t>注意：修改</w:t>
            </w:r>
            <w:r>
              <w:rPr>
                <w:rFonts w:hint="eastAsia"/>
                <w:color w:val="FF0000"/>
              </w:rPr>
              <w:t>PID</w:t>
            </w:r>
            <w:r>
              <w:rPr>
                <w:rFonts w:hint="eastAsia"/>
                <w:color w:val="FF0000"/>
              </w:rPr>
              <w:t>参数需要注意进行参数保护，防止参数设置错误导致驱动报错，损坏机械设备或人身伤害。</w:t>
            </w:r>
          </w:p>
        </w:tc>
      </w:tr>
      <w:tr w:rsidR="00DB62F6" w14:paraId="00753E0A" w14:textId="77777777">
        <w:trPr>
          <w:trHeight w:val="2474"/>
        </w:trPr>
        <w:tc>
          <w:tcPr>
            <w:tcW w:w="8987" w:type="dxa"/>
            <w:gridSpan w:val="2"/>
            <w:vAlign w:val="center"/>
          </w:tcPr>
          <w:p w14:paraId="75F93B59" w14:textId="77777777" w:rsidR="00DB62F6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DB62F6" w14:paraId="53BBBA43" w14:textId="77777777">
              <w:tc>
                <w:tcPr>
                  <w:tcW w:w="887" w:type="dxa"/>
                </w:tcPr>
                <w:p w14:paraId="7566BDD0" w14:textId="77777777" w:rsidR="00DB62F6" w:rsidRDefault="00000000" w:rsidP="00DD416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018CD7C4" w14:textId="77777777" w:rsidR="00DB62F6" w:rsidRDefault="00000000" w:rsidP="00DD416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133E2FC8" w14:textId="77777777" w:rsidR="00DB62F6" w:rsidRDefault="00000000" w:rsidP="00DD416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DB62F6" w14:paraId="6E50A49D" w14:textId="77777777">
              <w:tc>
                <w:tcPr>
                  <w:tcW w:w="887" w:type="dxa"/>
                </w:tcPr>
                <w:p w14:paraId="63E580EE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69011DC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00A183D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B62F6" w14:paraId="443C8ADF" w14:textId="77777777">
              <w:tc>
                <w:tcPr>
                  <w:tcW w:w="887" w:type="dxa"/>
                </w:tcPr>
                <w:p w14:paraId="26C80DAD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3C17C63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0CDDA4E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B62F6" w14:paraId="105679A4" w14:textId="77777777">
              <w:tc>
                <w:tcPr>
                  <w:tcW w:w="887" w:type="dxa"/>
                </w:tcPr>
                <w:p w14:paraId="61A8711D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6085927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950EB0F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B62F6" w14:paraId="56E16DE7" w14:textId="77777777">
              <w:tc>
                <w:tcPr>
                  <w:tcW w:w="887" w:type="dxa"/>
                </w:tcPr>
                <w:p w14:paraId="60853E3A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2B11301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E3308B3" w14:textId="77777777" w:rsidR="00DB62F6" w:rsidRDefault="00DB62F6" w:rsidP="00DD416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21421D92" w14:textId="77777777" w:rsidR="00DB62F6" w:rsidRDefault="00DB62F6">
            <w:pPr>
              <w:ind w:firstLine="422"/>
              <w:rPr>
                <w:b/>
              </w:rPr>
            </w:pPr>
          </w:p>
        </w:tc>
      </w:tr>
      <w:tr w:rsidR="00DB62F6" w14:paraId="1439C37E" w14:textId="77777777">
        <w:trPr>
          <w:trHeight w:val="2724"/>
        </w:trPr>
        <w:tc>
          <w:tcPr>
            <w:tcW w:w="8987" w:type="dxa"/>
            <w:gridSpan w:val="2"/>
            <w:vAlign w:val="center"/>
          </w:tcPr>
          <w:p w14:paraId="2CD9AA80" w14:textId="77777777" w:rsidR="00DB62F6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5983"/>
            </w:tblGrid>
            <w:tr w:rsidR="00DB62F6" w14:paraId="3BC1B3E3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6EB210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B1F2AD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FB7DDB8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DB62F6" w14:paraId="2FDEDAB7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11ECF5A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0578E6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AFBFB26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B62F6" w14:paraId="0997748B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3796657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357D280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B33497F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B62F6" w14:paraId="5B563C96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25E9F16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309D75F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B98432F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B62F6" w14:paraId="01BDF110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65F3085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CD5129D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53808FE" w14:textId="77777777" w:rsidR="00DB62F6" w:rsidRDefault="00DB62F6" w:rsidP="00DD416C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6ED59ECB" w14:textId="77777777" w:rsidR="00DB62F6" w:rsidRDefault="00DB62F6">
            <w:pPr>
              <w:ind w:firstLine="422"/>
              <w:rPr>
                <w:b/>
              </w:rPr>
            </w:pPr>
          </w:p>
        </w:tc>
      </w:tr>
      <w:tr w:rsidR="00DB62F6" w14:paraId="27B09A5A" w14:textId="77777777">
        <w:trPr>
          <w:trHeight w:val="1039"/>
        </w:trPr>
        <w:tc>
          <w:tcPr>
            <w:tcW w:w="8987" w:type="dxa"/>
            <w:gridSpan w:val="2"/>
          </w:tcPr>
          <w:p w14:paraId="070D78FE" w14:textId="77777777" w:rsidR="00DB62F6" w:rsidRDefault="00DB62F6">
            <w:pPr>
              <w:ind w:firstLineChars="13" w:firstLine="27"/>
              <w:rPr>
                <w:b/>
              </w:rPr>
            </w:pPr>
          </w:p>
          <w:p w14:paraId="2AE74EF0" w14:textId="77777777" w:rsidR="00DB62F6" w:rsidRDefault="00000000">
            <w:pPr>
              <w:ind w:firstLineChars="13" w:firstLine="27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06CC1C8A" w14:textId="77777777" w:rsidR="00DB62F6" w:rsidRDefault="00000000"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14:paraId="5F6F9B52" w14:textId="77777777" w:rsidR="00DB62F6" w:rsidRDefault="00DB62F6"/>
          <w:p w14:paraId="57A673AD" w14:textId="77777777" w:rsidR="00DB62F6" w:rsidRDefault="00DB62F6"/>
        </w:tc>
      </w:tr>
      <w:tr w:rsidR="00DB62F6" w14:paraId="7EA7F8BE" w14:textId="77777777">
        <w:trPr>
          <w:trHeight w:val="1741"/>
        </w:trPr>
        <w:tc>
          <w:tcPr>
            <w:tcW w:w="8987" w:type="dxa"/>
            <w:gridSpan w:val="2"/>
          </w:tcPr>
          <w:p w14:paraId="3D1E34C1" w14:textId="77777777" w:rsidR="00DB62F6" w:rsidRDefault="00000000">
            <w:pPr>
              <w:ind w:firstLineChars="13" w:firstLine="27"/>
              <w:rPr>
                <w:b/>
              </w:rPr>
            </w:pPr>
            <w:r>
              <w:rPr>
                <w:rFonts w:hint="eastAsia"/>
                <w:b/>
              </w:rPr>
              <w:t>参考信息：</w:t>
            </w:r>
          </w:p>
          <w:p w14:paraId="4ADAA395" w14:textId="77777777" w:rsidR="00DB62F6" w:rsidRDefault="00DB62F6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40C2724E" w14:textId="77777777" w:rsidR="00DB62F6" w:rsidRDefault="00DB62F6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0CFE8C22" w14:textId="77777777" w:rsidR="00DB62F6" w:rsidRDefault="00DB62F6">
      <w:pPr>
        <w:ind w:firstLineChars="0" w:firstLine="0"/>
        <w:rPr>
          <w:b/>
          <w:sz w:val="28"/>
        </w:rPr>
      </w:pPr>
    </w:p>
    <w:p w14:paraId="1C52B89D" w14:textId="77777777" w:rsidR="00DB62F6" w:rsidRDefault="00DB62F6">
      <w:pPr>
        <w:ind w:firstLineChars="0" w:firstLine="0"/>
        <w:jc w:val="center"/>
        <w:rPr>
          <w:b/>
          <w:sz w:val="28"/>
        </w:rPr>
        <w:sectPr w:rsidR="00DB62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C8124B8" w14:textId="77777777" w:rsidR="00DB62F6" w:rsidRDefault="0000000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716A7DD5" w14:textId="77777777" w:rsidR="00DB62F6" w:rsidRDefault="00DB62F6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1D6A502A" w14:textId="77777777" w:rsidR="00DB62F6" w:rsidRDefault="00DB62F6"/>
    <w:p w14:paraId="1292116F" w14:textId="77777777" w:rsidR="00DB62F6" w:rsidRDefault="00000000">
      <w:pPr>
        <w:pStyle w:val="TOC1"/>
        <w:tabs>
          <w:tab w:val="left" w:pos="840"/>
          <w:tab w:val="right" w:leader="dot" w:pos="8987"/>
        </w:tabs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5983429" w:history="1">
        <w:r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tab/>
        </w:r>
        <w:r>
          <w:rPr>
            <w:rStyle w:val="af"/>
          </w:rPr>
          <w:t>功能块介绍</w:t>
        </w:r>
        <w:r>
          <w:tab/>
        </w:r>
        <w:r>
          <w:fldChar w:fldCharType="begin"/>
        </w:r>
        <w:r>
          <w:instrText xml:space="preserve"> PAGEREF _Toc125983429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8B38F51" w14:textId="77777777" w:rsidR="00DB62F6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szCs w:val="22"/>
        </w:rPr>
      </w:pPr>
      <w:hyperlink w:anchor="_Toc125983430" w:history="1">
        <w:r>
          <w:rPr>
            <w:rStyle w:val="af"/>
          </w:rPr>
          <w:t>1.1.</w:t>
        </w:r>
        <w:r>
          <w:rPr>
            <w:rFonts w:asciiTheme="minorHAnsi" w:hAnsiTheme="minorHAnsi" w:cstheme="minorBidi"/>
            <w:szCs w:val="22"/>
          </w:rPr>
          <w:tab/>
        </w:r>
        <w:r>
          <w:rPr>
            <w:rStyle w:val="af"/>
          </w:rPr>
          <w:t>功能应用配置</w:t>
        </w:r>
        <w:r>
          <w:tab/>
        </w:r>
        <w:r>
          <w:fldChar w:fldCharType="begin"/>
        </w:r>
        <w:r>
          <w:instrText xml:space="preserve"> PAGEREF _Toc125983430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B8DCE8B" w14:textId="77777777" w:rsidR="00DB62F6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szCs w:val="22"/>
        </w:rPr>
      </w:pPr>
      <w:hyperlink w:anchor="_Toc125983431" w:history="1">
        <w:r>
          <w:rPr>
            <w:rStyle w:val="af"/>
          </w:rPr>
          <w:t>1.2.</w:t>
        </w:r>
        <w:r>
          <w:rPr>
            <w:rFonts w:asciiTheme="minorHAnsi" w:hAnsiTheme="minorHAnsi" w:cstheme="minorBidi"/>
            <w:szCs w:val="22"/>
          </w:rPr>
          <w:tab/>
        </w:r>
        <w:r>
          <w:rPr>
            <w:rStyle w:val="af"/>
          </w:rPr>
          <w:t>功能应用程序</w:t>
        </w:r>
        <w:r>
          <w:tab/>
        </w:r>
        <w:r>
          <w:fldChar w:fldCharType="begin"/>
        </w:r>
        <w:r>
          <w:instrText xml:space="preserve"> PAGEREF _Toc125983431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A39AC93" w14:textId="77777777" w:rsidR="00DB62F6" w:rsidRDefault="00000000">
      <w:pPr>
        <w:pStyle w:val="TOC1"/>
        <w:tabs>
          <w:tab w:val="left" w:pos="840"/>
          <w:tab w:val="right" w:leader="dot" w:pos="8987"/>
        </w:tabs>
      </w:pPr>
      <w:hyperlink w:anchor="_Toc125983432" w:history="1">
        <w:r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tab/>
        </w:r>
        <w:r>
          <w:rPr>
            <w:rStyle w:val="af"/>
          </w:rPr>
          <w:t>功能示例</w:t>
        </w:r>
        <w:r>
          <w:tab/>
        </w:r>
        <w:r>
          <w:fldChar w:fldCharType="begin"/>
        </w:r>
        <w:r>
          <w:instrText xml:space="preserve"> PAGEREF _Toc125983432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19E4377" w14:textId="77777777" w:rsidR="00DB62F6" w:rsidRDefault="00000000">
      <w:r>
        <w:fldChar w:fldCharType="end"/>
      </w:r>
    </w:p>
    <w:p w14:paraId="3F8F11AF" w14:textId="77777777" w:rsidR="00DB62F6" w:rsidRDefault="00000000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EA63E2A" w14:textId="77777777" w:rsidR="00DB62F6" w:rsidRDefault="00000000">
      <w:pPr>
        <w:pStyle w:val="10"/>
      </w:pPr>
      <w:bookmarkStart w:id="1" w:name="_Toc125983429"/>
      <w:r>
        <w:rPr>
          <w:rFonts w:hint="eastAsia"/>
        </w:rPr>
        <w:lastRenderedPageBreak/>
        <w:t>功能块介绍</w:t>
      </w:r>
      <w:bookmarkEnd w:id="1"/>
    </w:p>
    <w:p w14:paraId="7AABB80E" w14:textId="77777777" w:rsidR="00DB62F6" w:rsidRDefault="00000000">
      <w:pPr>
        <w:pStyle w:val="20"/>
      </w:pPr>
      <w:bookmarkStart w:id="2" w:name="_Toc125983430"/>
      <w:r>
        <w:rPr>
          <w:rFonts w:hint="eastAsia"/>
        </w:rPr>
        <w:t>功能应用配置</w:t>
      </w:r>
      <w:bookmarkEnd w:id="2"/>
    </w:p>
    <w:p w14:paraId="28C0F962" w14:textId="3A0385ED" w:rsidR="00DB62F6" w:rsidRDefault="00DD416C">
      <w:pPr>
        <w:ind w:firstLine="400"/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功能块位于</w:t>
      </w:r>
      <w:r w:rsidR="00000000">
        <w:rPr>
          <w:rFonts w:ascii="Arial" w:hAnsi="Arial" w:cs="Arial"/>
          <w:color w:val="000000"/>
          <w:sz w:val="20"/>
          <w:szCs w:val="20"/>
        </w:rPr>
        <w:t>Tc2_EtherCAT</w:t>
      </w:r>
      <w:r>
        <w:rPr>
          <w:rFonts w:ascii="Arial" w:hAnsi="Arial" w:cs="Arial" w:hint="eastAsia"/>
          <w:color w:val="000000"/>
          <w:sz w:val="20"/>
          <w:szCs w:val="20"/>
        </w:rPr>
        <w:t>该库文件内，需要事先添加该库文件。</w:t>
      </w:r>
    </w:p>
    <w:p w14:paraId="0E2BE7AA" w14:textId="77777777" w:rsidR="00DB62F6" w:rsidRDefault="00000000">
      <w:pPr>
        <w:ind w:firstLineChars="0" w:firstLine="0"/>
      </w:pPr>
      <w:r>
        <w:rPr>
          <w:noProof/>
        </w:rPr>
        <w:drawing>
          <wp:inline distT="0" distB="0" distL="0" distR="0" wp14:anchorId="387A5A77" wp14:editId="48ED5AA0">
            <wp:extent cx="5713095" cy="918210"/>
            <wp:effectExtent l="0" t="0" r="1905" b="0"/>
            <wp:docPr id="1" name="图片 1" descr="图形用户界面, 文本, 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2E0A" w14:textId="77777777" w:rsidR="00DB62F6" w:rsidRDefault="00000000">
      <w:pPr>
        <w:ind w:firstLineChars="0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AX5000</w:t>
      </w:r>
      <w:r>
        <w:rPr>
          <w:rFonts w:hint="eastAsia"/>
          <w:color w:val="000000"/>
          <w:sz w:val="20"/>
          <w:szCs w:val="20"/>
        </w:rPr>
        <w:t>的</w:t>
      </w:r>
      <w:r>
        <w:rPr>
          <w:rFonts w:ascii="Arial" w:hAnsi="Arial" w:cs="Arial"/>
          <w:color w:val="000000"/>
          <w:sz w:val="20"/>
          <w:szCs w:val="20"/>
        </w:rPr>
        <w:t>PID</w:t>
      </w:r>
      <w:r>
        <w:rPr>
          <w:rFonts w:hint="eastAsia"/>
          <w:color w:val="000000"/>
          <w:sz w:val="20"/>
          <w:szCs w:val="20"/>
        </w:rPr>
        <w:t>参数：</w:t>
      </w:r>
    </w:p>
    <w:p w14:paraId="08EA01D7" w14:textId="77777777" w:rsidR="00DB62F6" w:rsidRDefault="00000000">
      <w:pPr>
        <w:ind w:firstLineChars="0" w:firstLine="0"/>
      </w:pPr>
      <w:r>
        <w:rPr>
          <w:noProof/>
        </w:rPr>
        <w:drawing>
          <wp:inline distT="0" distB="0" distL="0" distR="0" wp14:anchorId="54BA8C55" wp14:editId="13A67B6A">
            <wp:extent cx="5713095" cy="1482090"/>
            <wp:effectExtent l="0" t="0" r="1905" b="3810"/>
            <wp:docPr id="2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3E2B" w14:textId="77777777" w:rsidR="00DB62F6" w:rsidRDefault="00000000">
      <w:pPr>
        <w:pStyle w:val="20"/>
      </w:pPr>
      <w:bookmarkStart w:id="3" w:name="_Toc125983431"/>
      <w:r>
        <w:rPr>
          <w:rFonts w:hint="eastAsia"/>
        </w:rPr>
        <w:t>功能应用程序</w:t>
      </w:r>
      <w:bookmarkEnd w:id="3"/>
    </w:p>
    <w:p w14:paraId="253EBFC7" w14:textId="77777777" w:rsidR="00DB62F6" w:rsidRDefault="00000000">
      <w:proofErr w:type="spellStart"/>
      <w:r>
        <w:rPr>
          <w:rFonts w:hint="eastAsia"/>
        </w:rPr>
        <w:t>FB_EcSoERead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FB_EcSoEWrite</w:t>
      </w:r>
      <w:proofErr w:type="spellEnd"/>
      <w:r>
        <w:rPr>
          <w:rFonts w:hint="eastAsia"/>
        </w:rPr>
        <w:t>功能块：</w:t>
      </w:r>
    </w:p>
    <w:p w14:paraId="73500C0F" w14:textId="77777777" w:rsidR="00DB62F6" w:rsidRDefault="00000000">
      <w:pPr>
        <w:ind w:firstLineChars="0" w:firstLine="0"/>
      </w:pPr>
      <w:r>
        <w:rPr>
          <w:noProof/>
        </w:rPr>
        <w:drawing>
          <wp:inline distT="0" distB="0" distL="0" distR="0" wp14:anchorId="74D93F83" wp14:editId="4D6672A9">
            <wp:extent cx="2750820" cy="1988820"/>
            <wp:effectExtent l="0" t="0" r="0" b="0"/>
            <wp:docPr id="3" name="图片 3" descr="文本, 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51058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E4990CA" wp14:editId="17447598">
            <wp:extent cx="2766060" cy="1965960"/>
            <wp:effectExtent l="0" t="0" r="0" b="0"/>
            <wp:docPr id="4" name="图片 4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低可信度描述已自动生成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66300" cy="19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8253" w14:textId="77777777" w:rsidR="00DB62F6" w:rsidRDefault="00DB62F6">
      <w:pPr>
        <w:pStyle w:val="af0"/>
        <w:numPr>
          <w:ilvl w:val="0"/>
          <w:numId w:val="5"/>
        </w:numPr>
        <w:ind w:firstLineChars="0"/>
        <w:rPr>
          <w:rFonts w:ascii="DengXian-Bold" w:hAnsi="DengXian-Bold" w:hint="eastAsia"/>
          <w:b/>
          <w:bCs/>
          <w:vanish/>
          <w:color w:val="000000"/>
          <w:szCs w:val="21"/>
        </w:rPr>
      </w:pPr>
    </w:p>
    <w:p w14:paraId="45F39320" w14:textId="77777777" w:rsidR="00DB62F6" w:rsidRDefault="00DB62F6">
      <w:pPr>
        <w:pStyle w:val="af0"/>
        <w:numPr>
          <w:ilvl w:val="1"/>
          <w:numId w:val="5"/>
        </w:numPr>
        <w:ind w:firstLineChars="0"/>
        <w:rPr>
          <w:rFonts w:ascii="DengXian-Bold" w:hAnsi="DengXian-Bold" w:hint="eastAsia"/>
          <w:b/>
          <w:bCs/>
          <w:vanish/>
          <w:color w:val="000000"/>
          <w:szCs w:val="21"/>
        </w:rPr>
      </w:pPr>
    </w:p>
    <w:p w14:paraId="2C601ED3" w14:textId="77777777" w:rsidR="00DB62F6" w:rsidRDefault="00DB62F6">
      <w:pPr>
        <w:pStyle w:val="af0"/>
        <w:numPr>
          <w:ilvl w:val="1"/>
          <w:numId w:val="5"/>
        </w:numPr>
        <w:ind w:firstLineChars="0"/>
        <w:rPr>
          <w:rFonts w:ascii="DengXian-Bold" w:hAnsi="DengXian-Bold" w:hint="eastAsia"/>
          <w:b/>
          <w:bCs/>
          <w:vanish/>
          <w:color w:val="000000"/>
          <w:szCs w:val="21"/>
        </w:rPr>
      </w:pPr>
    </w:p>
    <w:p w14:paraId="7E8B4337" w14:textId="684132E8" w:rsidR="00DB62F6" w:rsidRDefault="00081B5E">
      <w:pPr>
        <w:pStyle w:val="af0"/>
        <w:numPr>
          <w:ilvl w:val="2"/>
          <w:numId w:val="5"/>
        </w:numPr>
        <w:ind w:firstLineChars="0"/>
        <w:rPr>
          <w:rFonts w:ascii="DengXian-Bold" w:hAnsi="DengXian-Bold" w:hint="eastAsia"/>
          <w:b/>
          <w:bCs/>
          <w:color w:val="000000"/>
          <w:szCs w:val="21"/>
        </w:rPr>
      </w:pPr>
      <w:r>
        <w:rPr>
          <w:rFonts w:ascii="DengXian-Bold" w:hAnsi="DengXian-Bold" w:hint="eastAsia"/>
          <w:b/>
          <w:bCs/>
          <w:color w:val="000000"/>
          <w:szCs w:val="21"/>
        </w:rPr>
        <w:t>功能块</w:t>
      </w:r>
      <w:r w:rsidR="00000000">
        <w:rPr>
          <w:rFonts w:ascii="DengXian-Bold" w:hAnsi="DengXian-Bold"/>
          <w:b/>
          <w:bCs/>
          <w:color w:val="000000"/>
          <w:szCs w:val="21"/>
        </w:rPr>
        <w:t>输入</w:t>
      </w:r>
      <w:r>
        <w:rPr>
          <w:rFonts w:ascii="DengXian-Bold" w:hAnsi="DengXian-Bold" w:hint="eastAsia"/>
          <w:b/>
          <w:bCs/>
          <w:color w:val="000000"/>
          <w:szCs w:val="21"/>
        </w:rPr>
        <w:t>引脚说明</w:t>
      </w:r>
    </w:p>
    <w:p w14:paraId="3F9E8885" w14:textId="552EBB14" w:rsidR="00DB62F6" w:rsidRDefault="00000000">
      <w:pPr>
        <w:ind w:firstLineChars="0"/>
      </w:pPr>
      <w:proofErr w:type="spellStart"/>
      <w:r>
        <w:rPr>
          <w:rFonts w:hint="eastAsia"/>
        </w:rPr>
        <w:t>FB_EcSoERead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FB_EcSoEWrite</w:t>
      </w:r>
      <w:proofErr w:type="spellEnd"/>
      <w:r>
        <w:rPr>
          <w:rFonts w:hint="eastAsia"/>
        </w:rPr>
        <w:t>功能块的输入</w:t>
      </w:r>
      <w:r w:rsidR="00A1313C">
        <w:rPr>
          <w:rFonts w:hint="eastAsia"/>
        </w:rPr>
        <w:t>引脚</w:t>
      </w:r>
      <w:r>
        <w:rPr>
          <w:rFonts w:hint="eastAsia"/>
        </w:rPr>
        <w:t>基本上是类似的，都是通过</w:t>
      </w:r>
      <w:proofErr w:type="spellStart"/>
      <w:r>
        <w:rPr>
          <w:rFonts w:hint="eastAsia"/>
        </w:rPr>
        <w:t>NetId</w:t>
      </w:r>
      <w:proofErr w:type="spellEnd"/>
      <w:r>
        <w:rPr>
          <w:rFonts w:hint="eastAsia"/>
        </w:rPr>
        <w:t>以及从站地址进行设备的定位，需要注意的是设备的</w:t>
      </w:r>
      <w:proofErr w:type="spellStart"/>
      <w:r>
        <w:rPr>
          <w:rFonts w:hint="eastAsia"/>
        </w:rPr>
        <w:t>NetId</w:t>
      </w:r>
      <w:proofErr w:type="spellEnd"/>
      <w:r>
        <w:rPr>
          <w:rFonts w:hint="eastAsia"/>
        </w:rPr>
        <w:t>是设备主站的</w:t>
      </w:r>
      <w:r>
        <w:rPr>
          <w:rFonts w:hint="eastAsia"/>
        </w:rPr>
        <w:t>Id</w:t>
      </w:r>
      <w:r>
        <w:rPr>
          <w:rFonts w:hint="eastAsia"/>
        </w:rPr>
        <w:t>，并不需要控制器的</w:t>
      </w:r>
      <w:proofErr w:type="spellStart"/>
      <w:r>
        <w:rPr>
          <w:rFonts w:hint="eastAsia"/>
        </w:rPr>
        <w:t>NetId</w:t>
      </w:r>
      <w:proofErr w:type="spellEnd"/>
      <w:r>
        <w:rPr>
          <w:rFonts w:hint="eastAsia"/>
        </w:rPr>
        <w:t>。</w:t>
      </w:r>
    </w:p>
    <w:p w14:paraId="3FE833C1" w14:textId="77777777" w:rsidR="00DB62F6" w:rsidRDefault="00000000">
      <w:pPr>
        <w:ind w:firstLineChars="0"/>
      </w:pPr>
      <w:r>
        <w:rPr>
          <w:rFonts w:hint="eastAsia"/>
        </w:rPr>
        <w:t>读写的过程变量</w:t>
      </w:r>
      <w:r>
        <w:rPr>
          <w:rFonts w:hint="eastAsia"/>
        </w:rPr>
        <w:t>S</w:t>
      </w:r>
      <w:r>
        <w:rPr>
          <w:rFonts w:hint="eastAsia"/>
        </w:rPr>
        <w:t>或者</w:t>
      </w:r>
      <w:r>
        <w:rPr>
          <w:rFonts w:hint="eastAsia"/>
        </w:rPr>
        <w:t>P</w:t>
      </w:r>
      <w:r>
        <w:rPr>
          <w:rFonts w:hint="eastAsia"/>
        </w:rPr>
        <w:t>参数都是可以通过对应的变量内容进行读写保存。</w:t>
      </w:r>
    </w:p>
    <w:p w14:paraId="4A1639FF" w14:textId="77777777" w:rsidR="00DB62F6" w:rsidRDefault="00000000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38600463" wp14:editId="56951E55">
            <wp:extent cx="2660015" cy="2869565"/>
            <wp:effectExtent l="0" t="0" r="6985" b="6985"/>
            <wp:docPr id="6" name="图片 6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332" cy="287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B990F3" wp14:editId="36FA8D99">
            <wp:extent cx="2712085" cy="2877820"/>
            <wp:effectExtent l="0" t="0" r="0" b="0"/>
            <wp:docPr id="9" name="图片 9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31646" cy="289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BF08" w14:textId="77777777" w:rsidR="00DB62F6" w:rsidRDefault="00DB62F6">
      <w:pPr>
        <w:ind w:firstLineChars="0" w:firstLine="0"/>
      </w:pPr>
    </w:p>
    <w:p w14:paraId="2A9C761E" w14:textId="77777777" w:rsidR="00DB62F6" w:rsidRDefault="00000000">
      <w:pPr>
        <w:pStyle w:val="af0"/>
        <w:numPr>
          <w:ilvl w:val="0"/>
          <w:numId w:val="6"/>
        </w:numPr>
        <w:ind w:firstLineChars="0"/>
        <w:rPr>
          <w:rFonts w:ascii="DengXian-Bold" w:hAnsi="DengXian-Bold" w:hint="eastAsia"/>
          <w:b/>
          <w:bCs/>
          <w:color w:val="000000"/>
          <w:szCs w:val="21"/>
        </w:rPr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sNetId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：</w:t>
      </w:r>
    </w:p>
    <w:p w14:paraId="4F6C1911" w14:textId="77777777" w:rsidR="00DB62F6" w:rsidRDefault="00000000">
      <w:pPr>
        <w:ind w:firstLineChars="0"/>
        <w:rPr>
          <w:rFonts w:ascii="等线" w:eastAsia="等线" w:hAnsi="等线"/>
          <w:color w:val="000000"/>
          <w:szCs w:val="21"/>
        </w:rPr>
      </w:pPr>
      <w:proofErr w:type="spellStart"/>
      <w:r>
        <w:rPr>
          <w:rFonts w:ascii="等线" w:eastAsia="等线" w:hAnsi="等线" w:hint="eastAsia"/>
          <w:color w:val="000000"/>
          <w:szCs w:val="21"/>
        </w:rPr>
        <w:t>EtherCAT</w:t>
      </w:r>
      <w:proofErr w:type="spellEnd"/>
      <w:r>
        <w:rPr>
          <w:rFonts w:ascii="等线" w:eastAsia="等线" w:hAnsi="等线" w:hint="eastAsia"/>
          <w:color w:val="000000"/>
          <w:szCs w:val="21"/>
        </w:rPr>
        <w:t xml:space="preserve">主站的AMS </w:t>
      </w:r>
      <w:proofErr w:type="spellStart"/>
      <w:r>
        <w:rPr>
          <w:rFonts w:ascii="等线" w:eastAsia="等线" w:hAnsi="等线" w:hint="eastAsia"/>
          <w:color w:val="000000"/>
          <w:szCs w:val="21"/>
        </w:rPr>
        <w:t>NetId</w:t>
      </w:r>
      <w:proofErr w:type="spellEnd"/>
      <w:r>
        <w:rPr>
          <w:rFonts w:ascii="等线" w:eastAsia="等线" w:hAnsi="等线" w:hint="eastAsia"/>
          <w:color w:val="000000"/>
          <w:szCs w:val="21"/>
        </w:rPr>
        <w:t>，类型（</w:t>
      </w:r>
      <w:proofErr w:type="spellStart"/>
      <w:r>
        <w:rPr>
          <w:rFonts w:ascii="等线" w:eastAsia="等线" w:hAnsi="等线" w:hint="eastAsia"/>
          <w:color w:val="000000"/>
          <w:szCs w:val="21"/>
        </w:rPr>
        <w:t>T_AmsNetId</w:t>
      </w:r>
      <w:proofErr w:type="spellEnd"/>
      <w:r>
        <w:rPr>
          <w:rFonts w:ascii="等线" w:eastAsia="等线" w:hAnsi="等线" w:hint="eastAsia"/>
          <w:color w:val="000000"/>
          <w:szCs w:val="21"/>
        </w:rPr>
        <w:t>）</w:t>
      </w:r>
    </w:p>
    <w:p w14:paraId="010A758D" w14:textId="77777777" w:rsidR="00DB62F6" w:rsidRDefault="0000000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516FFD2" wp14:editId="1E6101F1">
            <wp:extent cx="4488180" cy="1356360"/>
            <wp:effectExtent l="0" t="0" r="7620" b="0"/>
            <wp:docPr id="10" name="图片 10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88569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4392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nSlaveAddr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：</w:t>
      </w:r>
    </w:p>
    <w:p w14:paraId="4DC8E4FF" w14:textId="77777777" w:rsidR="00DB62F6" w:rsidRDefault="00000000">
      <w:pPr>
        <w:ind w:firstLineChars="0"/>
        <w:rPr>
          <w:rFonts w:ascii="等线" w:eastAsia="等线" w:hAnsi="等线"/>
          <w:color w:val="000000"/>
          <w:szCs w:val="21"/>
        </w:rPr>
      </w:pPr>
      <w:proofErr w:type="spellStart"/>
      <w:r>
        <w:rPr>
          <w:rFonts w:ascii="等线" w:eastAsia="等线" w:hAnsi="等线" w:hint="eastAsia"/>
          <w:color w:val="000000"/>
          <w:szCs w:val="21"/>
        </w:rPr>
        <w:t>EtherCAT</w:t>
      </w:r>
      <w:proofErr w:type="spellEnd"/>
      <w:r>
        <w:rPr>
          <w:rFonts w:ascii="等线" w:eastAsia="等线" w:hAnsi="等线" w:hint="eastAsia"/>
          <w:color w:val="000000"/>
          <w:szCs w:val="21"/>
        </w:rPr>
        <w:t>从站的设定地址，通过SoE的读写命令对设备操作。</w:t>
      </w:r>
    </w:p>
    <w:p w14:paraId="2F05EF61" w14:textId="77777777" w:rsidR="00DB62F6" w:rsidRDefault="0000000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A944E8D" wp14:editId="76961C16">
            <wp:extent cx="4297680" cy="1706880"/>
            <wp:effectExtent l="0" t="0" r="762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98052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2B37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nIdn</w:t>
      </w:r>
      <w:proofErr w:type="spellEnd"/>
      <w:r>
        <w:rPr>
          <w:rFonts w:ascii="DengXian-Bold" w:hAnsi="DengXian-Bold" w:hint="eastAsia"/>
          <w:b/>
          <w:bCs/>
          <w:color w:val="000000"/>
          <w:szCs w:val="21"/>
        </w:rPr>
        <w:t>：</w:t>
      </w:r>
    </w:p>
    <w:p w14:paraId="212FA1B1" w14:textId="77777777" w:rsidR="00DB62F6" w:rsidRDefault="00000000">
      <w:pPr>
        <w:pStyle w:val="af0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这个参数用于设定读取或者写入参数的编号，</w:t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S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或者</w:t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P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参数设定方法类似。</w:t>
      </w:r>
    </w:p>
    <w:p w14:paraId="3B5ACC6E" w14:textId="77777777" w:rsidR="00DB62F6" w:rsidRDefault="00000000">
      <w:pPr>
        <w:pStyle w:val="af0"/>
        <w:ind w:left="420" w:firstLineChars="0" w:firstLine="0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例如：</w:t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S</w:t>
      </w:r>
      <w:r>
        <w:rPr>
          <w:rFonts w:ascii="Arial" w:eastAsia="宋体" w:hAnsi="Arial" w:cs="Arial"/>
          <w:color w:val="000000"/>
          <w:kern w:val="0"/>
          <w:szCs w:val="21"/>
        </w:rPr>
        <w:t>_0_IDN+33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：</w:t>
      </w:r>
      <w:r>
        <w:rPr>
          <w:rFonts w:ascii="Arial" w:eastAsia="宋体" w:hAnsi="Arial" w:cs="Arial"/>
          <w:color w:val="000000"/>
          <w:kern w:val="0"/>
          <w:szCs w:val="21"/>
        </w:rPr>
        <w:t>S_0_0033/P_0_IDN+33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：</w:t>
      </w:r>
      <w:r>
        <w:rPr>
          <w:rFonts w:ascii="Arial" w:eastAsia="宋体" w:hAnsi="Arial" w:cs="Arial"/>
          <w:color w:val="000000"/>
          <w:kern w:val="0"/>
          <w:szCs w:val="21"/>
        </w:rPr>
        <w:t>P_0_0033</w:t>
      </w:r>
    </w:p>
    <w:p w14:paraId="25617C97" w14:textId="77777777" w:rsidR="00DB62F6" w:rsidRDefault="00000000">
      <w:pPr>
        <w:pStyle w:val="af0"/>
        <w:ind w:left="42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hint="eastAsia"/>
        </w:rPr>
        <w:t>·</w:t>
      </w:r>
      <w:r>
        <w:rPr>
          <w:rFonts w:ascii="Arial" w:hAnsi="Arial" w:cs="Arial"/>
          <w:color w:val="000000"/>
          <w:sz w:val="20"/>
          <w:szCs w:val="20"/>
        </w:rPr>
        <w:t>S_0_IDN:WORD</w:t>
      </w:r>
    </w:p>
    <w:p w14:paraId="27F58486" w14:textId="77777777" w:rsidR="00DB62F6" w:rsidRDefault="00000000">
      <w:pPr>
        <w:pStyle w:val="af0"/>
        <w:ind w:left="42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S_0_IDNs/ S_1_IDNs/S_2_IDNs/S_3_IDNs/ S_4_IDNs/ S_5_IDNs/ S_6_IDNs/ S_7_IDNs</w:t>
      </w:r>
    </w:p>
    <w:p w14:paraId="10E9D017" w14:textId="77777777" w:rsidR="00DB62F6" w:rsidRDefault="00000000">
      <w:pPr>
        <w:pStyle w:val="af0"/>
        <w:ind w:left="42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hint="eastAsia"/>
        </w:rPr>
        <w:t>·</w:t>
      </w:r>
      <w:r>
        <w:rPr>
          <w:rFonts w:ascii="Arial" w:hAnsi="Arial" w:cs="Arial"/>
          <w:color w:val="000000"/>
          <w:sz w:val="20"/>
          <w:szCs w:val="20"/>
        </w:rPr>
        <w:t>P_0_IDN:WORD</w:t>
      </w:r>
    </w:p>
    <w:p w14:paraId="74E0B9CD" w14:textId="77777777" w:rsidR="00DB62F6" w:rsidRDefault="00000000">
      <w:pPr>
        <w:pStyle w:val="af0"/>
        <w:ind w:left="420" w:firstLineChars="0" w:firstLine="0"/>
      </w:pPr>
      <w:r>
        <w:rPr>
          <w:rFonts w:ascii="Arial" w:hAnsi="Arial" w:cs="Arial"/>
          <w:color w:val="000000"/>
          <w:sz w:val="20"/>
          <w:szCs w:val="20"/>
        </w:rPr>
        <w:t>P_0_IDNs/ P_1_IDNs/P_2_IDNs/P_3_IDNs/ P_4_IDNs/ P_5_IDNs/ P_6_IDNs/ P_7_IDNs</w:t>
      </w:r>
    </w:p>
    <w:p w14:paraId="6C44D732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nElement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：</w:t>
      </w:r>
    </w:p>
    <w:p w14:paraId="28007E65" w14:textId="77777777" w:rsidR="00DB62F6" w:rsidRDefault="00000000">
      <w:pPr>
        <w:pStyle w:val="af0"/>
      </w:pPr>
      <w:r>
        <w:rPr>
          <w:rFonts w:hint="eastAsia"/>
        </w:rPr>
        <w:t>通过功能块可以读取参数的多个数据，例如变量数值、名称、单位、最大值、最小值、默认值</w:t>
      </w:r>
      <w:r>
        <w:rPr>
          <w:rFonts w:hint="eastAsia"/>
        </w:rPr>
        <w:lastRenderedPageBreak/>
        <w:t>等等，通过这个参数进行选定。</w:t>
      </w:r>
    </w:p>
    <w:p w14:paraId="35FDAB74" w14:textId="77777777" w:rsidR="00DB62F6" w:rsidRDefault="00000000">
      <w:pPr>
        <w:ind w:firstLineChars="0" w:firstLine="0"/>
      </w:pPr>
      <w:r>
        <w:rPr>
          <w:noProof/>
        </w:rPr>
        <w:drawing>
          <wp:inline distT="0" distB="0" distL="0" distR="0" wp14:anchorId="77C05FEA" wp14:editId="2A2C91D0">
            <wp:extent cx="5713095" cy="2604135"/>
            <wp:effectExtent l="0" t="0" r="190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54E9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nDriveNo</w:t>
      </w:r>
      <w:proofErr w:type="spellEnd"/>
      <w:r>
        <w:rPr>
          <w:rFonts w:ascii="DengXian-Bold" w:hAnsi="DengXian-Bold" w:hint="eastAsia"/>
          <w:b/>
          <w:bCs/>
          <w:color w:val="000000"/>
          <w:szCs w:val="21"/>
        </w:rPr>
        <w:t>：</w:t>
      </w:r>
    </w:p>
    <w:p w14:paraId="31714B55" w14:textId="77777777" w:rsidR="00DB62F6" w:rsidRDefault="00000000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这个参数是驱动器对应的序号。</w:t>
      </w:r>
    </w:p>
    <w:p w14:paraId="6263C9CD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bCommand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:</w:t>
      </w:r>
    </w:p>
    <w:p w14:paraId="2941BA15" w14:textId="77777777" w:rsidR="00DB62F6" w:rsidRDefault="00000000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这个参数只在内部命令执行时被使用，通常设为FALSE。</w:t>
      </w:r>
    </w:p>
    <w:p w14:paraId="598C6DBA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pSrcBuf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/</w:t>
      </w:r>
      <w:proofErr w:type="spellStart"/>
      <w:r>
        <w:rPr>
          <w:rFonts w:ascii="DengXian-Bold" w:hAnsi="DengXian-Bold"/>
          <w:b/>
          <w:bCs/>
          <w:color w:val="000000"/>
          <w:szCs w:val="21"/>
        </w:rPr>
        <w:t>pDstBuf</w:t>
      </w:r>
      <w:proofErr w:type="spellEnd"/>
      <w:r>
        <w:rPr>
          <w:rFonts w:ascii="DengXian-Bold" w:hAnsi="DengXian-Bold" w:hint="eastAsia"/>
          <w:b/>
          <w:bCs/>
          <w:color w:val="000000"/>
          <w:szCs w:val="21"/>
        </w:rPr>
        <w:t>：</w:t>
      </w:r>
    </w:p>
    <w:p w14:paraId="7B5A57F3" w14:textId="77777777" w:rsidR="00DB62F6" w:rsidRDefault="00000000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读写变量的地址，可以使用ADR()进行定义。</w:t>
      </w:r>
    </w:p>
    <w:p w14:paraId="53ED0E3F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BufLen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:</w:t>
      </w:r>
    </w:p>
    <w:p w14:paraId="48486239" w14:textId="77777777" w:rsidR="00DB62F6" w:rsidRDefault="00000000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读写变量的长度，可以使用SIZEOF()进行定义。</w:t>
      </w:r>
    </w:p>
    <w:p w14:paraId="1BED0EA8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bExecute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:</w:t>
      </w:r>
    </w:p>
    <w:p w14:paraId="705816B9" w14:textId="77777777" w:rsidR="00DB62F6" w:rsidRDefault="00000000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通过这个变量触发功能块的启动，输入信号是上升沿有效。</w:t>
      </w:r>
    </w:p>
    <w:p w14:paraId="7E6CB349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tTimeout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:</w:t>
      </w:r>
    </w:p>
    <w:p w14:paraId="2B26EFEE" w14:textId="77777777" w:rsidR="00DB62F6" w:rsidRDefault="00000000">
      <w:pPr>
        <w:ind w:firstLineChars="0"/>
        <w:rPr>
          <w:rFonts w:ascii="等线" w:eastAsia="等线" w:hAnsi="等线"/>
          <w:color w:val="000000"/>
          <w:szCs w:val="21"/>
        </w:rPr>
      </w:pPr>
      <w:r>
        <w:rPr>
          <w:rFonts w:ascii="等线" w:eastAsia="等线" w:hAnsi="等线" w:hint="eastAsia"/>
          <w:color w:val="000000"/>
          <w:szCs w:val="21"/>
        </w:rPr>
        <w:t>功能</w:t>
      </w:r>
      <w:proofErr w:type="gramStart"/>
      <w:r>
        <w:rPr>
          <w:rFonts w:ascii="等线" w:eastAsia="等线" w:hAnsi="等线" w:hint="eastAsia"/>
          <w:color w:val="000000"/>
          <w:szCs w:val="21"/>
        </w:rPr>
        <w:t>块启动</w:t>
      </w:r>
      <w:proofErr w:type="gramEnd"/>
      <w:r>
        <w:rPr>
          <w:rFonts w:ascii="等线" w:eastAsia="等线" w:hAnsi="等线" w:hint="eastAsia"/>
          <w:color w:val="000000"/>
          <w:szCs w:val="21"/>
        </w:rPr>
        <w:t>的时间阈值设定。</w:t>
      </w:r>
    </w:p>
    <w:p w14:paraId="0FCF5368" w14:textId="77777777" w:rsidR="00DB62F6" w:rsidRDefault="00DB62F6">
      <w:pPr>
        <w:ind w:firstLineChars="0" w:firstLine="0"/>
        <w:rPr>
          <w:rFonts w:ascii="等线" w:eastAsia="等线" w:hAnsi="等线"/>
          <w:color w:val="000000"/>
          <w:szCs w:val="21"/>
        </w:rPr>
      </w:pPr>
    </w:p>
    <w:p w14:paraId="1FBF7D5F" w14:textId="1EC418A5" w:rsidR="00DB62F6" w:rsidRDefault="00081B5E">
      <w:pPr>
        <w:pStyle w:val="af0"/>
        <w:numPr>
          <w:ilvl w:val="2"/>
          <w:numId w:val="5"/>
        </w:numPr>
        <w:ind w:firstLineChars="0"/>
        <w:rPr>
          <w:rFonts w:ascii="DengXian-Bold" w:hAnsi="DengXian-Bold" w:hint="eastAsia"/>
          <w:b/>
          <w:bCs/>
          <w:color w:val="000000"/>
          <w:szCs w:val="21"/>
        </w:rPr>
      </w:pPr>
      <w:r>
        <w:rPr>
          <w:rFonts w:ascii="DengXian-Bold" w:hAnsi="DengXian-Bold" w:hint="eastAsia"/>
          <w:b/>
          <w:bCs/>
          <w:color w:val="000000"/>
          <w:szCs w:val="21"/>
        </w:rPr>
        <w:t>功能块输出引脚说明</w:t>
      </w:r>
    </w:p>
    <w:p w14:paraId="10396F05" w14:textId="03BDE701" w:rsidR="00DB62F6" w:rsidRDefault="00000000">
      <w:pPr>
        <w:ind w:firstLineChars="0" w:firstLine="0"/>
        <w:rPr>
          <w:rFonts w:ascii="等线" w:eastAsia="等线" w:hAnsi="等线"/>
          <w:color w:val="000000"/>
          <w:szCs w:val="21"/>
        </w:rPr>
      </w:pPr>
      <w:r>
        <w:rPr>
          <w:rFonts w:ascii="DengXian-Bold" w:hAnsi="DengXian-Bold"/>
          <w:b/>
          <w:bCs/>
          <w:color w:val="000000"/>
          <w:szCs w:val="21"/>
        </w:rPr>
        <w:tab/>
      </w:r>
      <w:r>
        <w:rPr>
          <w:rFonts w:ascii="等线" w:eastAsia="等线" w:hAnsi="等线" w:hint="eastAsia"/>
          <w:color w:val="000000"/>
          <w:szCs w:val="21"/>
        </w:rPr>
        <w:t>输出</w:t>
      </w:r>
      <w:r w:rsidR="00A1313C">
        <w:rPr>
          <w:rFonts w:ascii="等线" w:eastAsia="等线" w:hAnsi="等线" w:hint="eastAsia"/>
          <w:color w:val="000000"/>
          <w:szCs w:val="21"/>
        </w:rPr>
        <w:t>引脚</w:t>
      </w:r>
      <w:r>
        <w:rPr>
          <w:rFonts w:ascii="等线" w:eastAsia="等线" w:hAnsi="等线" w:hint="eastAsia"/>
          <w:color w:val="000000"/>
          <w:szCs w:val="21"/>
        </w:rPr>
        <w:t>可以输出当前模块的状态，包括模块是否处运行状态以及模块报</w:t>
      </w:r>
      <w:proofErr w:type="gramStart"/>
      <w:r>
        <w:rPr>
          <w:rFonts w:ascii="等线" w:eastAsia="等线" w:hAnsi="等线" w:hint="eastAsia"/>
          <w:color w:val="000000"/>
          <w:szCs w:val="21"/>
        </w:rPr>
        <w:t>错或者报</w:t>
      </w:r>
      <w:proofErr w:type="gramEnd"/>
      <w:r>
        <w:rPr>
          <w:rFonts w:ascii="等线" w:eastAsia="等线" w:hAnsi="等线" w:hint="eastAsia"/>
          <w:color w:val="000000"/>
          <w:szCs w:val="21"/>
        </w:rPr>
        <w:t>错的地址。</w:t>
      </w:r>
    </w:p>
    <w:p w14:paraId="0664CD90" w14:textId="77777777" w:rsidR="00DB62F6" w:rsidRDefault="00000000">
      <w:pPr>
        <w:ind w:firstLineChars="0" w:firstLine="0"/>
        <w:jc w:val="center"/>
        <w:rPr>
          <w:rFonts w:ascii="DengXian-Bold" w:hAnsi="DengXian-Bold" w:hint="eastAsia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0AE2B182" wp14:editId="35C06CA5">
            <wp:extent cx="2781300" cy="110172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99355" cy="11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14B40F" wp14:editId="5F4C6D2D">
            <wp:extent cx="2758440" cy="1112520"/>
            <wp:effectExtent l="0" t="0" r="3810" b="0"/>
            <wp:docPr id="14" name="图片 1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78035" cy="11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D05F" w14:textId="77777777" w:rsidR="00DB62F6" w:rsidRDefault="00000000">
      <w:pPr>
        <w:pStyle w:val="af0"/>
        <w:numPr>
          <w:ilvl w:val="0"/>
          <w:numId w:val="7"/>
        </w:numPr>
        <w:ind w:firstLineChars="0"/>
      </w:pPr>
      <w:proofErr w:type="spellStart"/>
      <w:r>
        <w:rPr>
          <w:rFonts w:hint="eastAsia"/>
          <w:b/>
          <w:bCs/>
          <w:color w:val="000000"/>
        </w:rPr>
        <w:t>bBusy</w:t>
      </w:r>
      <w:proofErr w:type="spellEnd"/>
      <w:r>
        <w:rPr>
          <w:rFonts w:hint="eastAsia"/>
          <w:b/>
          <w:bCs/>
          <w:color w:val="000000"/>
        </w:rPr>
        <w:t>:</w:t>
      </w:r>
    </w:p>
    <w:p w14:paraId="72FCBC27" w14:textId="77777777" w:rsidR="00DB62F6" w:rsidRDefault="00000000">
      <w:pPr>
        <w:ind w:firstLineChars="0"/>
      </w:pP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BOOL</w:t>
      </w:r>
      <w:r>
        <w:rPr>
          <w:rFonts w:hint="eastAsia"/>
          <w:color w:val="000000"/>
        </w:rPr>
        <w:t>，功能块激活时，变量为</w:t>
      </w:r>
      <w:r>
        <w:rPr>
          <w:rFonts w:hint="eastAsia"/>
          <w:color w:val="000000"/>
        </w:rPr>
        <w:t>True</w:t>
      </w:r>
      <w:r>
        <w:rPr>
          <w:rFonts w:hint="eastAsia"/>
          <w:color w:val="000000"/>
        </w:rPr>
        <w:t>；读写成功后，变量为</w:t>
      </w:r>
      <w:r>
        <w:rPr>
          <w:rFonts w:hint="eastAsia"/>
          <w:color w:val="000000"/>
        </w:rPr>
        <w:t>False</w:t>
      </w:r>
      <w:r>
        <w:rPr>
          <w:rFonts w:hint="eastAsia"/>
          <w:color w:val="000000"/>
        </w:rPr>
        <w:t>。</w:t>
      </w:r>
    </w:p>
    <w:p w14:paraId="64CB16BB" w14:textId="77777777" w:rsidR="00DB62F6" w:rsidRDefault="00000000">
      <w:pPr>
        <w:pStyle w:val="af0"/>
        <w:numPr>
          <w:ilvl w:val="0"/>
          <w:numId w:val="7"/>
        </w:numPr>
        <w:ind w:firstLineChars="0"/>
      </w:pPr>
      <w:proofErr w:type="spellStart"/>
      <w:r>
        <w:rPr>
          <w:rFonts w:hint="eastAsia"/>
          <w:b/>
          <w:bCs/>
          <w:color w:val="000000"/>
        </w:rPr>
        <w:t>bError</w:t>
      </w:r>
      <w:proofErr w:type="spellEnd"/>
      <w:r>
        <w:rPr>
          <w:rFonts w:hint="eastAsia"/>
          <w:b/>
          <w:bCs/>
          <w:color w:val="000000"/>
        </w:rPr>
        <w:t>:</w:t>
      </w:r>
    </w:p>
    <w:p w14:paraId="5E33F9CB" w14:textId="77777777" w:rsidR="00DB62F6" w:rsidRDefault="00000000">
      <w:pPr>
        <w:pStyle w:val="af0"/>
        <w:ind w:left="420" w:firstLineChars="0" w:firstLine="0"/>
      </w:pP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BOOL</w:t>
      </w:r>
      <w:r>
        <w:rPr>
          <w:rFonts w:hint="eastAsia"/>
          <w:color w:val="000000"/>
        </w:rPr>
        <w:t>，功能</w:t>
      </w:r>
      <w:proofErr w:type="gramStart"/>
      <w:r>
        <w:rPr>
          <w:rFonts w:hint="eastAsia"/>
          <w:color w:val="000000"/>
        </w:rPr>
        <w:t>块报错时</w:t>
      </w:r>
      <w:proofErr w:type="gramEnd"/>
      <w:r>
        <w:rPr>
          <w:rFonts w:hint="eastAsia"/>
          <w:color w:val="000000"/>
        </w:rPr>
        <w:t>，变量为</w:t>
      </w:r>
      <w:r>
        <w:rPr>
          <w:rFonts w:hint="eastAsia"/>
          <w:color w:val="000000"/>
        </w:rPr>
        <w:t>True</w:t>
      </w:r>
      <w:r>
        <w:rPr>
          <w:rFonts w:hint="eastAsia"/>
          <w:color w:val="000000"/>
        </w:rPr>
        <w:t>。</w:t>
      </w:r>
    </w:p>
    <w:p w14:paraId="0B02D63D" w14:textId="77777777" w:rsidR="00DB62F6" w:rsidRDefault="00000000">
      <w:pPr>
        <w:pStyle w:val="af0"/>
        <w:numPr>
          <w:ilvl w:val="0"/>
          <w:numId w:val="7"/>
        </w:numPr>
        <w:ind w:firstLineChars="0"/>
      </w:pPr>
      <w:proofErr w:type="spellStart"/>
      <w:r>
        <w:rPr>
          <w:rFonts w:hint="eastAsia"/>
          <w:b/>
          <w:bCs/>
          <w:color w:val="000000"/>
        </w:rPr>
        <w:t>nErrId</w:t>
      </w:r>
      <w:proofErr w:type="spellEnd"/>
      <w:r>
        <w:rPr>
          <w:rFonts w:hint="eastAsia"/>
          <w:b/>
          <w:bCs/>
          <w:color w:val="000000"/>
        </w:rPr>
        <w:t>：</w:t>
      </w:r>
    </w:p>
    <w:p w14:paraId="06E18E72" w14:textId="77777777" w:rsidR="00DB62F6" w:rsidRDefault="00000000">
      <w:pPr>
        <w:ind w:firstLineChars="0"/>
      </w:pP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UDINT</w:t>
      </w:r>
      <w:r>
        <w:rPr>
          <w:rFonts w:hint="eastAsia"/>
          <w:color w:val="000000"/>
        </w:rPr>
        <w:t>，</w:t>
      </w:r>
      <w:proofErr w:type="spellStart"/>
      <w:r>
        <w:rPr>
          <w:rFonts w:hint="eastAsia"/>
          <w:color w:val="000000"/>
        </w:rPr>
        <w:t>bError</w:t>
      </w:r>
      <w:proofErr w:type="spellEnd"/>
      <w:r>
        <w:rPr>
          <w:rFonts w:hint="eastAsia"/>
          <w:color w:val="000000"/>
        </w:rPr>
        <w:t>输出时，</w:t>
      </w:r>
      <w:r>
        <w:rPr>
          <w:rFonts w:hint="eastAsia"/>
          <w:color w:val="000000"/>
        </w:rPr>
        <w:t>ADS</w:t>
      </w:r>
      <w:r>
        <w:rPr>
          <w:rFonts w:hint="eastAsia"/>
          <w:color w:val="000000"/>
        </w:rPr>
        <w:t>的报错地址输出。</w:t>
      </w:r>
    </w:p>
    <w:p w14:paraId="16226C4E" w14:textId="77777777" w:rsidR="00DB62F6" w:rsidRDefault="00000000">
      <w:pPr>
        <w:pStyle w:val="10"/>
      </w:pPr>
      <w:bookmarkStart w:id="4" w:name="_Toc125983432"/>
      <w:r>
        <w:rPr>
          <w:rFonts w:hint="eastAsia"/>
        </w:rPr>
        <w:t>功能示例</w:t>
      </w:r>
      <w:bookmarkEnd w:id="4"/>
    </w:p>
    <w:p w14:paraId="41A1AB5A" w14:textId="77777777" w:rsidR="00DB62F6" w:rsidRDefault="00000000">
      <w:pPr>
        <w:rPr>
          <w:rFonts w:ascii="等线" w:eastAsia="等线" w:hAnsi="等线"/>
          <w:color w:val="000000"/>
          <w:szCs w:val="21"/>
        </w:rPr>
      </w:pPr>
      <w:r>
        <w:rPr>
          <w:rFonts w:ascii="等线" w:eastAsia="等线" w:hAnsi="等线" w:hint="eastAsia"/>
          <w:color w:val="000000"/>
          <w:szCs w:val="21"/>
        </w:rPr>
        <w:t>通过</w:t>
      </w:r>
      <w:proofErr w:type="spellStart"/>
      <w:r>
        <w:rPr>
          <w:rFonts w:ascii="等线" w:eastAsia="等线" w:hAnsi="等线" w:hint="eastAsia"/>
          <w:color w:val="000000"/>
          <w:szCs w:val="21"/>
        </w:rPr>
        <w:t>FB_EcSoERead</w:t>
      </w:r>
      <w:proofErr w:type="spellEnd"/>
      <w:r>
        <w:rPr>
          <w:rFonts w:ascii="等线" w:eastAsia="等线" w:hAnsi="等线" w:hint="eastAsia"/>
          <w:color w:val="000000"/>
          <w:szCs w:val="21"/>
        </w:rPr>
        <w:t>/</w:t>
      </w:r>
      <w:proofErr w:type="spellStart"/>
      <w:r>
        <w:rPr>
          <w:rFonts w:ascii="等线" w:eastAsia="等线" w:hAnsi="等线" w:hint="eastAsia"/>
          <w:color w:val="000000"/>
          <w:szCs w:val="21"/>
        </w:rPr>
        <w:t>FB_EcSoEWrite</w:t>
      </w:r>
      <w:proofErr w:type="spellEnd"/>
      <w:r>
        <w:rPr>
          <w:rFonts w:ascii="等线" w:eastAsia="等线" w:hAnsi="等线" w:hint="eastAsia"/>
          <w:color w:val="000000"/>
          <w:szCs w:val="21"/>
        </w:rPr>
        <w:t>对驱动器的参数进行读写。</w:t>
      </w:r>
    </w:p>
    <w:p w14:paraId="72376C51" w14:textId="77777777" w:rsidR="00DB62F6" w:rsidRDefault="00000000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2054D5D" wp14:editId="70759F7B">
            <wp:extent cx="2834640" cy="3671570"/>
            <wp:effectExtent l="0" t="0" r="381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39504" cy="367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42273" wp14:editId="615A7DDA">
            <wp:extent cx="2770505" cy="3670300"/>
            <wp:effectExtent l="0" t="0" r="0" b="6350"/>
            <wp:docPr id="16" name="图片 16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84921" cy="368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3434A59" w14:textId="77777777" w:rsidR="00DB62F6" w:rsidRDefault="00000000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578819F6" w14:textId="77777777" w:rsidR="00DB62F6" w:rsidRDefault="00DB62F6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B58E635" w14:textId="77777777" w:rsidR="00DB62F6" w:rsidRDefault="00000000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14:paraId="3C84520D" w14:textId="77777777" w:rsidR="00DB62F6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 299 弄 9号（市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3B4C8B8C" w14:textId="77777777" w:rsidR="00DB62F6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02925700" w14:textId="77777777" w:rsidR="00DB62F6" w:rsidRDefault="00DB62F6"/>
    <w:p w14:paraId="43204602" w14:textId="77777777" w:rsidR="00DB62F6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14:paraId="482A9E9C" w14:textId="77777777" w:rsidR="00DB62F6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26139606" w14:textId="77777777" w:rsidR="00DB62F6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86F255E" w14:textId="77777777" w:rsidR="00DB62F6" w:rsidRDefault="00DB62F6"/>
    <w:p w14:paraId="3AF96209" w14:textId="77777777" w:rsidR="00DB62F6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14:paraId="0C32D9C6" w14:textId="77777777" w:rsidR="00DB62F6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15D946FE" w14:textId="77777777" w:rsidR="00DB62F6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B852B61" w14:textId="77777777" w:rsidR="00DB62F6" w:rsidRDefault="00DB62F6"/>
    <w:p w14:paraId="4EDE0F6A" w14:textId="77777777" w:rsidR="00DB62F6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14:paraId="380233EB" w14:textId="77777777" w:rsidR="00DB62F6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2305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478E931D" w14:textId="77777777" w:rsidR="00DB62F6" w:rsidRDefault="00000000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43AEAA15" w14:textId="77777777" w:rsidR="00DB62F6" w:rsidRDefault="00DB62F6"/>
    <w:p w14:paraId="1EBFCCB6" w14:textId="77777777" w:rsidR="00DB62F6" w:rsidRDefault="00DB62F6"/>
    <w:p w14:paraId="3F1D16DE" w14:textId="77777777" w:rsidR="00DB62F6" w:rsidRDefault="00DB62F6"/>
    <w:p w14:paraId="5A0317B1" w14:textId="77777777" w:rsidR="00DB62F6" w:rsidRDefault="00DB62F6"/>
    <w:p w14:paraId="43B0C15C" w14:textId="77777777" w:rsidR="00DB62F6" w:rsidRDefault="00DB62F6">
      <w:pPr>
        <w:ind w:firstLineChars="0" w:firstLine="0"/>
      </w:pPr>
    </w:p>
    <w:p w14:paraId="6EF6BB03" w14:textId="77777777" w:rsidR="00DB62F6" w:rsidRDefault="00DB62F6"/>
    <w:p w14:paraId="0A716511" w14:textId="77777777" w:rsidR="00DB62F6" w:rsidRDefault="00DB62F6"/>
    <w:p w14:paraId="3B3F0422" w14:textId="77777777" w:rsidR="00DB62F6" w:rsidRDefault="00DB62F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DB62F6" w14:paraId="60293834" w14:textId="77777777">
        <w:trPr>
          <w:trHeight w:val="701"/>
        </w:trPr>
        <w:tc>
          <w:tcPr>
            <w:tcW w:w="4046" w:type="dxa"/>
            <w:vMerge w:val="restart"/>
          </w:tcPr>
          <w:p w14:paraId="7B8E66B6" w14:textId="77777777" w:rsidR="00DB62F6" w:rsidRDefault="00000000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79AF992" wp14:editId="3F654D07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075692" w14:textId="77777777" w:rsidR="00DB62F6" w:rsidRDefault="00DB62F6">
            <w:pPr>
              <w:jc w:val="center"/>
            </w:pPr>
          </w:p>
          <w:p w14:paraId="3190DBA8" w14:textId="77777777" w:rsidR="00DB62F6" w:rsidRDefault="00DB62F6">
            <w:pPr>
              <w:jc w:val="center"/>
            </w:pPr>
          </w:p>
          <w:p w14:paraId="1D4793DA" w14:textId="77777777" w:rsidR="00DB62F6" w:rsidRDefault="00DB62F6">
            <w:pPr>
              <w:jc w:val="center"/>
            </w:pPr>
          </w:p>
          <w:p w14:paraId="5DFFC12D" w14:textId="77777777" w:rsidR="00DB62F6" w:rsidRDefault="00DB62F6">
            <w:pPr>
              <w:jc w:val="center"/>
            </w:pPr>
          </w:p>
          <w:p w14:paraId="37A2B0EB" w14:textId="77777777" w:rsidR="00DB62F6" w:rsidRDefault="00DB62F6">
            <w:pPr>
              <w:jc w:val="center"/>
            </w:pPr>
          </w:p>
          <w:p w14:paraId="7769EB7A" w14:textId="77777777" w:rsidR="00DB62F6" w:rsidRDefault="00DB62F6">
            <w:pPr>
              <w:jc w:val="center"/>
            </w:pPr>
          </w:p>
          <w:p w14:paraId="357BABCB" w14:textId="77777777" w:rsidR="00DB62F6" w:rsidRDefault="00DB62F6">
            <w:pPr>
              <w:jc w:val="center"/>
            </w:pPr>
          </w:p>
          <w:p w14:paraId="647A69FA" w14:textId="77777777" w:rsidR="00DB62F6" w:rsidRDefault="00DB62F6">
            <w:pPr>
              <w:jc w:val="center"/>
            </w:pPr>
          </w:p>
          <w:p w14:paraId="474096DA" w14:textId="77777777" w:rsidR="00DB62F6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13E80CC7" w14:textId="77777777" w:rsidR="00DB62F6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483EF121" w14:textId="77777777" w:rsidR="00DB62F6" w:rsidRDefault="00DB62F6"/>
        </w:tc>
        <w:tc>
          <w:tcPr>
            <w:tcW w:w="4941" w:type="dxa"/>
          </w:tcPr>
          <w:p w14:paraId="31B559BA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5400D23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5544C604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4A6D5A2C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DB62F6" w14:paraId="72D229E5" w14:textId="77777777">
        <w:trPr>
          <w:trHeight w:val="697"/>
        </w:trPr>
        <w:tc>
          <w:tcPr>
            <w:tcW w:w="4046" w:type="dxa"/>
            <w:vMerge/>
          </w:tcPr>
          <w:p w14:paraId="285E0426" w14:textId="77777777" w:rsidR="00DB62F6" w:rsidRDefault="00DB62F6">
            <w:pPr>
              <w:jc w:val="center"/>
            </w:pPr>
          </w:p>
        </w:tc>
        <w:tc>
          <w:tcPr>
            <w:tcW w:w="4941" w:type="dxa"/>
          </w:tcPr>
          <w:p w14:paraId="39D1F6CE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6F5FDE0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66194753" w14:textId="77777777" w:rsidR="00DB62F6" w:rsidRDefault="00DB62F6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DB62F6" w14:paraId="0D99CE98" w14:textId="77777777">
        <w:trPr>
          <w:trHeight w:val="697"/>
        </w:trPr>
        <w:tc>
          <w:tcPr>
            <w:tcW w:w="4046" w:type="dxa"/>
            <w:vMerge/>
          </w:tcPr>
          <w:p w14:paraId="039E21DE" w14:textId="77777777" w:rsidR="00DB62F6" w:rsidRDefault="00DB62F6">
            <w:pPr>
              <w:jc w:val="center"/>
            </w:pPr>
          </w:p>
        </w:tc>
        <w:tc>
          <w:tcPr>
            <w:tcW w:w="4941" w:type="dxa"/>
          </w:tcPr>
          <w:p w14:paraId="6485F5DF" w14:textId="77777777" w:rsidR="00DB62F6" w:rsidRDefault="00000000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>
              <w:t>job@beckhoff.com.cn</w:t>
            </w:r>
          </w:p>
          <w:p w14:paraId="02365D02" w14:textId="77777777" w:rsidR="00DB62F6" w:rsidRDefault="00000000">
            <w:r>
              <w:rPr>
                <w:rFonts w:hint="eastAsia"/>
              </w:rPr>
              <w:t>技术</w:t>
            </w:r>
            <w:r>
              <w:t>支持：</w:t>
            </w:r>
            <w:r>
              <w:t>support@beckhoff.com.cn</w:t>
            </w:r>
          </w:p>
          <w:p w14:paraId="7A9AC5E7" w14:textId="77777777" w:rsidR="00DB62F6" w:rsidRDefault="00000000">
            <w:r>
              <w:rPr>
                <w:rFonts w:hint="eastAsia"/>
              </w:rPr>
              <w:t>产品</w:t>
            </w:r>
            <w:r>
              <w:t>维修：</w:t>
            </w:r>
            <w:r>
              <w:t>service@beckhoff.com.cn</w:t>
            </w:r>
          </w:p>
          <w:p w14:paraId="1EA72742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>
              <w:t>sales@beckhoff.com.cn</w:t>
            </w:r>
          </w:p>
        </w:tc>
      </w:tr>
      <w:tr w:rsidR="00DB62F6" w14:paraId="05FF68B8" w14:textId="77777777">
        <w:trPr>
          <w:trHeight w:val="2818"/>
        </w:trPr>
        <w:tc>
          <w:tcPr>
            <w:tcW w:w="4046" w:type="dxa"/>
            <w:vMerge/>
          </w:tcPr>
          <w:p w14:paraId="609758DC" w14:textId="77777777" w:rsidR="00DB62F6" w:rsidRDefault="00DB62F6">
            <w:pPr>
              <w:jc w:val="center"/>
            </w:pPr>
          </w:p>
        </w:tc>
        <w:tc>
          <w:tcPr>
            <w:tcW w:w="4941" w:type="dxa"/>
          </w:tcPr>
          <w:p w14:paraId="2938E03E" w14:textId="77777777" w:rsidR="00DB62F6" w:rsidRDefault="00DB62F6"/>
        </w:tc>
      </w:tr>
    </w:tbl>
    <w:p w14:paraId="3261052E" w14:textId="77777777" w:rsidR="00DB62F6" w:rsidRDefault="00DB62F6">
      <w:pPr>
        <w:pStyle w:val="22"/>
        <w:ind w:firstLineChars="0" w:firstLine="0"/>
      </w:pPr>
    </w:p>
    <w:sectPr w:rsidR="00DB62F6">
      <w:headerReference w:type="default" r:id="rId33"/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87E6" w14:textId="77777777" w:rsidR="00D5783B" w:rsidRDefault="00D5783B">
      <w:r>
        <w:separator/>
      </w:r>
    </w:p>
  </w:endnote>
  <w:endnote w:type="continuationSeparator" w:id="0">
    <w:p w14:paraId="7119C5FA" w14:textId="77777777" w:rsidR="00D5783B" w:rsidRDefault="00D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DengXian-Bold">
    <w:altName w:val="等线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C20F" w14:textId="77777777" w:rsidR="00DB62F6" w:rsidRDefault="00DB62F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03CD" w14:textId="77777777" w:rsidR="00DB62F6" w:rsidRDefault="00DB62F6">
    <w:pPr>
      <w:pStyle w:val="a5"/>
      <w:ind w:firstLineChars="0" w:firstLine="0"/>
      <w:jc w:val="center"/>
      <w:rPr>
        <w:rStyle w:val="ae"/>
        <w:sz w:val="15"/>
        <w:szCs w:val="15"/>
      </w:rPr>
    </w:pPr>
  </w:p>
  <w:p w14:paraId="0F51B827" w14:textId="77777777" w:rsidR="00DB62F6" w:rsidRDefault="00000000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>
      <w:rPr>
        <w:rStyle w:val="ae"/>
        <w:sz w:val="15"/>
        <w:szCs w:val="15"/>
      </w:rPr>
      <w:t>1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4C12" w14:textId="77777777" w:rsidR="00DB62F6" w:rsidRDefault="00DB62F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1AF2" w14:textId="77777777" w:rsidR="00D5783B" w:rsidRDefault="00D5783B">
      <w:r>
        <w:separator/>
      </w:r>
    </w:p>
  </w:footnote>
  <w:footnote w:type="continuationSeparator" w:id="0">
    <w:p w14:paraId="22528EA5" w14:textId="77777777" w:rsidR="00D5783B" w:rsidRDefault="00D5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562" w14:textId="77777777" w:rsidR="00DB62F6" w:rsidRDefault="00DB62F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F36" w14:textId="77777777" w:rsidR="00DB62F6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73FB669C" wp14:editId="0E9C57A6">
          <wp:extent cx="1120775" cy="337185"/>
          <wp:effectExtent l="0" t="0" r="3175" b="5715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309" w14:textId="77777777" w:rsidR="00DB62F6" w:rsidRDefault="00DB62F6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A3" w14:textId="77777777" w:rsidR="00DB62F6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1EDB4137" wp14:editId="5C61A083">
          <wp:extent cx="1120775" cy="337185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246539"/>
    <w:multiLevelType w:val="multilevel"/>
    <w:tmpl w:val="2224653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C0C2195"/>
    <w:multiLevelType w:val="multilevel"/>
    <w:tmpl w:val="4C0C2195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0D473B"/>
    <w:multiLevelType w:val="multilevel"/>
    <w:tmpl w:val="5B0D473B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55981255">
    <w:abstractNumId w:val="3"/>
  </w:num>
  <w:num w:numId="2" w16cid:durableId="2041853784">
    <w:abstractNumId w:val="3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0" w:hanging="4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</w:lvl>
    </w:lvlOverride>
  </w:num>
  <w:num w:numId="3" w16cid:durableId="960384125">
    <w:abstractNumId w:val="2"/>
  </w:num>
  <w:num w:numId="4" w16cid:durableId="817234120">
    <w:abstractNumId w:val="0"/>
  </w:num>
  <w:num w:numId="5" w16cid:durableId="1043480840">
    <w:abstractNumId w:val="1"/>
  </w:num>
  <w:num w:numId="6" w16cid:durableId="1846240082">
    <w:abstractNumId w:val="4"/>
  </w:num>
  <w:num w:numId="7" w16cid:durableId="1065957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D72724"/>
    <w:rsid w:val="00003A18"/>
    <w:rsid w:val="0000477A"/>
    <w:rsid w:val="00014576"/>
    <w:rsid w:val="00020A12"/>
    <w:rsid w:val="0002173A"/>
    <w:rsid w:val="00024A8F"/>
    <w:rsid w:val="000441E3"/>
    <w:rsid w:val="00061244"/>
    <w:rsid w:val="0006294A"/>
    <w:rsid w:val="00067D51"/>
    <w:rsid w:val="0007723D"/>
    <w:rsid w:val="00081B5E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D379D"/>
    <w:rsid w:val="001E2852"/>
    <w:rsid w:val="00206B56"/>
    <w:rsid w:val="00211A61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E28DB"/>
    <w:rsid w:val="002F7A0D"/>
    <w:rsid w:val="003138DD"/>
    <w:rsid w:val="003515F9"/>
    <w:rsid w:val="00354E17"/>
    <w:rsid w:val="00357953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67FA"/>
    <w:rsid w:val="00497696"/>
    <w:rsid w:val="00497A46"/>
    <w:rsid w:val="004A6071"/>
    <w:rsid w:val="004C7EAB"/>
    <w:rsid w:val="004D73E3"/>
    <w:rsid w:val="004F2514"/>
    <w:rsid w:val="004F2598"/>
    <w:rsid w:val="004F4008"/>
    <w:rsid w:val="00511FD4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1BF4"/>
    <w:rsid w:val="00623397"/>
    <w:rsid w:val="00624502"/>
    <w:rsid w:val="00633A70"/>
    <w:rsid w:val="00656263"/>
    <w:rsid w:val="00661922"/>
    <w:rsid w:val="0066279F"/>
    <w:rsid w:val="0066384E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5532C"/>
    <w:rsid w:val="00864EBE"/>
    <w:rsid w:val="00891267"/>
    <w:rsid w:val="00893748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9F470B"/>
    <w:rsid w:val="00A00267"/>
    <w:rsid w:val="00A02CCD"/>
    <w:rsid w:val="00A10FC3"/>
    <w:rsid w:val="00A12A38"/>
    <w:rsid w:val="00A1313C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32EE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4981"/>
    <w:rsid w:val="00C2558A"/>
    <w:rsid w:val="00C305FF"/>
    <w:rsid w:val="00C30C0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43268"/>
    <w:rsid w:val="00D5783B"/>
    <w:rsid w:val="00D67D01"/>
    <w:rsid w:val="00DA0482"/>
    <w:rsid w:val="00DA30FC"/>
    <w:rsid w:val="00DB62F6"/>
    <w:rsid w:val="00DC5BFD"/>
    <w:rsid w:val="00DC7C38"/>
    <w:rsid w:val="00DD416C"/>
    <w:rsid w:val="00DD46B2"/>
    <w:rsid w:val="00DE0F6F"/>
    <w:rsid w:val="00DF3985"/>
    <w:rsid w:val="00E1040C"/>
    <w:rsid w:val="00E148A0"/>
    <w:rsid w:val="00E22B97"/>
    <w:rsid w:val="00E453B7"/>
    <w:rsid w:val="00E5259D"/>
    <w:rsid w:val="00E71514"/>
    <w:rsid w:val="00E71F2F"/>
    <w:rsid w:val="00E73724"/>
    <w:rsid w:val="00E73F48"/>
    <w:rsid w:val="00E767FF"/>
    <w:rsid w:val="00E773EB"/>
    <w:rsid w:val="00E91C02"/>
    <w:rsid w:val="00E96FD6"/>
    <w:rsid w:val="00EA1A64"/>
    <w:rsid w:val="00EA4701"/>
    <w:rsid w:val="00EE4A9E"/>
    <w:rsid w:val="00F02B2B"/>
    <w:rsid w:val="00F12662"/>
    <w:rsid w:val="00F132B5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  <w:rsid w:val="40D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15BFC6"/>
  <w15:docId w15:val="{84336373-7C12-4EF7-AA5C-5F969A8F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numPr>
        <w:ilvl w:val="1"/>
        <w:numId w:val="2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Pr>
      <w:rFonts w:asciiTheme="minorHAnsi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</w:style>
  <w:style w:type="character" w:customStyle="1" w:styleId="11">
    <w:name w:val="标题 1 字符"/>
    <w:basedOn w:val="a0"/>
    <w:link w:val="10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Pr>
      <w:szCs w:val="24"/>
    </w:rPr>
  </w:style>
  <w:style w:type="paragraph" w:customStyle="1" w:styleId="TOC10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rFonts w:ascii="Times New Roman" w:hAnsi="Times New Roman" w:cs="Times New Roman"/>
      <w:b/>
      <w:bCs/>
      <w:sz w:val="24"/>
      <w:szCs w:val="28"/>
    </w:rPr>
  </w:style>
  <w:style w:type="character" w:customStyle="1" w:styleId="af1">
    <w:name w:val="列表段落 字符"/>
    <w:basedOn w:val="a0"/>
    <w:link w:val="af0"/>
    <w:uiPriority w:val="34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0"/>
    <w:link w:val="1Char"/>
    <w:pPr>
      <w:numPr>
        <w:numId w:val="3"/>
      </w:numPr>
      <w:ind w:firstLineChars="0" w:firstLine="0"/>
    </w:pPr>
  </w:style>
  <w:style w:type="character" w:customStyle="1" w:styleId="1Char">
    <w:name w:val="测试1 Char"/>
    <w:basedOn w:val="af1"/>
    <w:link w:val="1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0"/>
    <w:link w:val="2Char0"/>
    <w:pPr>
      <w:numPr>
        <w:numId w:val="4"/>
      </w:numPr>
      <w:ind w:firstLineChars="0" w:firstLine="0"/>
    </w:pPr>
  </w:style>
  <w:style w:type="character" w:customStyle="1" w:styleId="2Char0">
    <w:name w:val="测试2 Char"/>
    <w:basedOn w:val="af1"/>
    <w:link w:val="2"/>
    <w:rPr>
      <w:rFonts w:ascii="Times New Roman" w:eastAsia="宋体" w:hAnsi="Times New Roman" w:cs="Times New Roman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32" Type="http://schemas.openxmlformats.org/officeDocument/2006/relationships/image" Target="media/image15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binwang\Desktop\EC-FAS001&#22522;&#20110;EtherCAT&#30340;AX5000&#20462;&#25913;PID&#21442;&#25968;.doc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51218-790A-4864-9545-B8B7AC8C2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EC-FAS001基于EtherCAT的AX5000修改PID参数.doc.dotx</Template>
  <TotalTime>24</TotalTime>
  <Pages>7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黄粱一梦兮</dc:creator>
  <cp:lastModifiedBy>Jibin Wang 汪继彬</cp:lastModifiedBy>
  <cp:revision>9</cp:revision>
  <dcterms:created xsi:type="dcterms:W3CDTF">2023-02-06T04:57:00Z</dcterms:created>
  <dcterms:modified xsi:type="dcterms:W3CDTF">2023-10-18T06:54:00Z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ICV">
    <vt:lpwstr>4B7785F2029E47AAB428FA31952EA16D</vt:lpwstr>
  </property>
  <property fmtid="{D5CDD505-2E9C-101B-9397-08002B2CF9AE}" pid="5" name="KSOProductBuildVer">
    <vt:lpwstr>2052-11.1.0.13703</vt:lpwstr>
  </property>
</Properties>
</file>