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e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3B215B" w14:paraId="6C813095" w14:textId="77777777" w:rsidTr="00426D22">
        <w:trPr>
          <w:trHeight w:val="1071"/>
        </w:trPr>
        <w:tc>
          <w:tcPr>
            <w:tcW w:w="92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A99AB" w14:textId="77777777" w:rsidR="00E7304B" w:rsidRPr="006E09C0" w:rsidRDefault="00E7304B" w:rsidP="00E7304B">
            <w:pPr>
              <w:ind w:firstLineChars="0" w:firstLine="0"/>
              <w:jc w:val="left"/>
              <w:rPr>
                <w:rFonts w:ascii="黑体" w:eastAsia="黑体" w:hAnsi="黑体" w:hint="eastAsia"/>
                <w:b/>
                <w:color w:val="DF0023"/>
                <w:sz w:val="10"/>
                <w:szCs w:val="10"/>
              </w:rPr>
            </w:pPr>
            <w:bookmarkStart w:id="0" w:name="_Toc348084146"/>
          </w:p>
          <w:p w14:paraId="0DA6115C" w14:textId="77777777" w:rsidR="00E7304B" w:rsidRDefault="00E7304B" w:rsidP="00E7304B">
            <w:pPr>
              <w:ind w:firstLineChars="0" w:firstLine="0"/>
              <w:jc w:val="left"/>
              <w:rPr>
                <w:rFonts w:ascii="黑体" w:eastAsia="黑体" w:hAnsi="黑体" w:hint="eastAsia"/>
                <w:b/>
                <w:color w:val="DF0023"/>
                <w:sz w:val="32"/>
                <w:szCs w:val="32"/>
              </w:rPr>
            </w:pPr>
            <w:r>
              <w:rPr>
                <w:rFonts w:ascii="黑体" w:eastAsia="黑体" w:hAnsi="黑体"/>
                <w:b/>
                <w:noProof/>
                <w:color w:val="DF002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31C1C7" wp14:editId="7BE3C42F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7233</wp:posOffset>
                      </wp:positionV>
                      <wp:extent cx="5415148" cy="486888"/>
                      <wp:effectExtent l="0" t="0" r="0" b="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5148" cy="4868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58D333" w14:textId="7807D826" w:rsidR="00E7304B" w:rsidRDefault="0039593D" w:rsidP="00E7304B">
                                  <w:pPr>
                                    <w:ind w:firstLineChars="0" w:firstLine="0"/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</w:pPr>
                                  <w:r w:rsidRPr="0039593D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44"/>
                                    </w:rPr>
                                    <w:t>通过KepServer获取TwinCAT3变量</w:t>
                                  </w:r>
                                </w:p>
                                <w:p w14:paraId="61667D16" w14:textId="77777777" w:rsidR="00E7304B" w:rsidRPr="00E7304B" w:rsidRDefault="00E7304B" w:rsidP="00E7304B">
                                  <w:pPr>
                                    <w:ind w:firstLineChars="0" w:firstLine="0"/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31C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6" o:spid="_x0000_s1026" type="#_x0000_t202" style="position:absolute;margin-left:0;margin-top:.55pt;width:426.4pt;height:38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      <v:textbox>
                        <w:txbxContent>
                          <w:p w14:paraId="2758D333" w14:textId="7807D826" w:rsidR="00E7304B" w:rsidRDefault="0039593D" w:rsidP="00E7304B">
                            <w:pPr>
                              <w:ind w:firstLineChars="0" w:firstLine="0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39593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44"/>
                              </w:rPr>
                              <w:t>通过KepServer获取TwinCAT3变量</w:t>
                            </w:r>
                          </w:p>
                          <w:p w14:paraId="61667D16" w14:textId="77777777" w:rsidR="00E7304B" w:rsidRPr="00E7304B" w:rsidRDefault="00E7304B" w:rsidP="00E7304B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tbl>
            <w:tblPr>
              <w:tblStyle w:val="ae"/>
              <w:tblpPr w:leftFromText="180" w:rightFromText="180" w:vertAnchor="text" w:horzAnchor="margin" w:tblpY="82"/>
              <w:tblW w:w="89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87"/>
              <w:gridCol w:w="3600"/>
            </w:tblGrid>
            <w:tr w:rsidR="00E7304B" w14:paraId="1D986337" w14:textId="77777777" w:rsidTr="00426D22">
              <w:trPr>
                <w:trHeight w:val="1272"/>
              </w:trPr>
              <w:tc>
                <w:tcPr>
                  <w:tcW w:w="5387" w:type="dxa"/>
                </w:tcPr>
                <w:p w14:paraId="3F5A0FBF" w14:textId="77777777" w:rsidR="00E7304B" w:rsidRDefault="00E7304B" w:rsidP="00E7304B">
                  <w:pPr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</w:p>
                <w:p w14:paraId="36F4C0E7" w14:textId="33D9A34A" w:rsidR="00E7304B" w:rsidRPr="009469ED" w:rsidRDefault="00E7304B" w:rsidP="00E7304B">
                  <w:pPr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</w:p>
              </w:tc>
              <w:tc>
                <w:tcPr>
                  <w:tcW w:w="3600" w:type="dxa"/>
                </w:tcPr>
                <w:p w14:paraId="0AF3F51E" w14:textId="77777777" w:rsidR="00E7304B" w:rsidRDefault="00E7304B" w:rsidP="00E7304B">
                  <w:pPr>
                    <w:spacing w:line="300" w:lineRule="exact"/>
                    <w:ind w:firstLineChars="0" w:firstLine="0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</w:p>
                <w:p w14:paraId="66992685" w14:textId="552AD433" w:rsidR="00E7304B" w:rsidRPr="009469ED" w:rsidRDefault="00E7304B" w:rsidP="00E7304B">
                  <w:pPr>
                    <w:spacing w:line="300" w:lineRule="exact"/>
                    <w:ind w:firstLineChars="0" w:firstLine="0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作者：</w:t>
                  </w:r>
                  <w:r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张连业</w:t>
                  </w:r>
                </w:p>
                <w:p w14:paraId="1C67BCE5" w14:textId="101C1653" w:rsidR="00E7304B" w:rsidRPr="009469ED" w:rsidRDefault="00E7304B" w:rsidP="00E7304B">
                  <w:pPr>
                    <w:spacing w:line="300" w:lineRule="exact"/>
                    <w:ind w:firstLineChars="0" w:firstLine="0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职务：华</w:t>
                  </w:r>
                  <w:r w:rsidR="00426D22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北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区 技术工程师</w:t>
                  </w:r>
                </w:p>
                <w:p w14:paraId="52C66B57" w14:textId="61B78A79" w:rsidR="00E7304B" w:rsidRPr="009469ED" w:rsidRDefault="00E7304B" w:rsidP="00E7304B">
                  <w:pPr>
                    <w:spacing w:line="300" w:lineRule="exact"/>
                    <w:ind w:firstLineChars="0" w:firstLine="0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邮箱：</w:t>
                  </w:r>
                  <w:r w:rsidR="00426D22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ly</w:t>
                  </w:r>
                  <w:r w:rsidR="00426D22">
                    <w:rPr>
                      <w:rFonts w:ascii="微软雅黑" w:eastAsia="微软雅黑" w:hAnsi="微软雅黑"/>
                      <w:color w:val="7F7F7F" w:themeColor="text1" w:themeTint="80"/>
                      <w:szCs w:val="21"/>
                    </w:rPr>
                    <w:t>.zhang</w:t>
                  </w:r>
                  <w:r w:rsidRPr="009469ED">
                    <w:rPr>
                      <w:rFonts w:ascii="微软雅黑" w:eastAsia="微软雅黑" w:hAnsi="微软雅黑"/>
                      <w:color w:val="7F7F7F" w:themeColor="text1" w:themeTint="80"/>
                      <w:szCs w:val="21"/>
                    </w:rPr>
                    <w:t>@beckhoff.com.cn</w:t>
                  </w:r>
                </w:p>
                <w:p w14:paraId="2110D3C1" w14:textId="55E00A46" w:rsidR="00E7304B" w:rsidRDefault="00E7304B" w:rsidP="00E7304B">
                  <w:pPr>
                    <w:spacing w:line="300" w:lineRule="exact"/>
                    <w:ind w:firstLineChars="0" w:firstLine="0"/>
                    <w:jc w:val="left"/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</w:pP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日期：20</w:t>
                  </w:r>
                  <w:r w:rsidR="00426D22">
                    <w:rPr>
                      <w:rFonts w:ascii="微软雅黑" w:eastAsia="微软雅黑" w:hAnsi="微软雅黑"/>
                      <w:color w:val="7F7F7F" w:themeColor="text1" w:themeTint="80"/>
                      <w:szCs w:val="21"/>
                    </w:rPr>
                    <w:t>2</w:t>
                  </w:r>
                  <w:r w:rsidR="0039593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4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-</w:t>
                  </w:r>
                  <w:r w:rsidR="0039593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9</w:t>
                  </w:r>
                  <w:r w:rsidRPr="009469E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-</w:t>
                  </w:r>
                  <w:r w:rsidR="0039593D">
                    <w:rPr>
                      <w:rFonts w:ascii="微软雅黑" w:eastAsia="微软雅黑" w:hAnsi="微软雅黑" w:hint="eastAsia"/>
                      <w:color w:val="7F7F7F" w:themeColor="text1" w:themeTint="80"/>
                      <w:szCs w:val="21"/>
                    </w:rPr>
                    <w:t>5</w:t>
                  </w:r>
                </w:p>
              </w:tc>
            </w:tr>
            <w:tr w:rsidR="00E7304B" w14:paraId="0FA14216" w14:textId="77777777" w:rsidTr="00ED72CE">
              <w:tblPrEx>
                <w:tblLook w:val="0000" w:firstRow="0" w:lastRow="0" w:firstColumn="0" w:lastColumn="0" w:noHBand="0" w:noVBand="0"/>
              </w:tblPrEx>
              <w:trPr>
                <w:trHeight w:val="1701"/>
              </w:trPr>
              <w:tc>
                <w:tcPr>
                  <w:tcW w:w="8987" w:type="dxa"/>
                  <w:gridSpan w:val="2"/>
                </w:tcPr>
                <w:p w14:paraId="7A22EF1F" w14:textId="77777777" w:rsidR="00E7304B" w:rsidRPr="00D67D01" w:rsidRDefault="00E7304B" w:rsidP="00E7304B">
                  <w:pPr>
                    <w:ind w:firstLineChars="0" w:firstLine="0"/>
                    <w:jc w:val="left"/>
                    <w:rPr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摘</w:t>
                  </w:r>
                  <w:r w:rsidRPr="00D67D01">
                    <w:rPr>
                      <w:rFonts w:hint="eastAsia"/>
                      <w:b/>
                    </w:rPr>
                    <w:t xml:space="preserve"> </w:t>
                  </w:r>
                  <w:r w:rsidRPr="00D67D01">
                    <w:rPr>
                      <w:b/>
                    </w:rPr>
                    <w:t xml:space="preserve"> </w:t>
                  </w:r>
                  <w:r w:rsidRPr="00D67D01">
                    <w:rPr>
                      <w:rFonts w:hint="eastAsia"/>
                      <w:b/>
                    </w:rPr>
                    <w:t>要：</w:t>
                  </w:r>
                </w:p>
                <w:p w14:paraId="293C76AB" w14:textId="0B1E6F93" w:rsidR="00E7304B" w:rsidRPr="00D67D01" w:rsidRDefault="00584251" w:rsidP="00E7304B">
                  <w:pPr>
                    <w:jc w:val="left"/>
                  </w:pPr>
                  <w:r>
                    <w:rPr>
                      <w:rFonts w:hint="eastAsia"/>
                    </w:rPr>
                    <w:t>本文可用作</w:t>
                  </w:r>
                  <w:r>
                    <w:rPr>
                      <w:rFonts w:hint="eastAsia"/>
                    </w:rPr>
                    <w:t>KepServer</w:t>
                  </w:r>
                  <w:r>
                    <w:rPr>
                      <w:rFonts w:hint="eastAsia"/>
                    </w:rPr>
                    <w:t>作为上位软件与</w:t>
                  </w:r>
                  <w:r>
                    <w:rPr>
                      <w:rFonts w:hint="eastAsia"/>
                    </w:rPr>
                    <w:t>Beckhoff</w:t>
                  </w:r>
                  <w:r w:rsidR="00823325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TwinCAT</w:t>
                  </w:r>
                  <w:r w:rsidR="00823325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软件读写变量的参考说明</w:t>
                  </w:r>
                  <w:r w:rsidR="00E7304B">
                    <w:rPr>
                      <w:rFonts w:hint="eastAsia"/>
                    </w:rPr>
                    <w:t>。</w:t>
                  </w:r>
                </w:p>
              </w:tc>
            </w:tr>
            <w:tr w:rsidR="00E7304B" w14:paraId="61BE25C2" w14:textId="77777777" w:rsidTr="00ED72CE">
              <w:tblPrEx>
                <w:tblLook w:val="0000" w:firstRow="0" w:lastRow="0" w:firstColumn="0" w:lastColumn="0" w:noHBand="0" w:noVBand="0"/>
              </w:tblPrEx>
              <w:trPr>
                <w:trHeight w:val="2474"/>
              </w:trPr>
              <w:tc>
                <w:tcPr>
                  <w:tcW w:w="8987" w:type="dxa"/>
                  <w:gridSpan w:val="2"/>
                  <w:vAlign w:val="center"/>
                </w:tcPr>
                <w:p w14:paraId="3870EFCE" w14:textId="77777777" w:rsidR="00E7304B" w:rsidRPr="00D67D01" w:rsidRDefault="00E7304B" w:rsidP="00E7304B">
                  <w:pPr>
                    <w:ind w:firstLineChars="0" w:firstLine="0"/>
                    <w:rPr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附</w:t>
                  </w:r>
                  <w:r w:rsidRPr="00D67D01">
                    <w:rPr>
                      <w:rFonts w:hint="eastAsia"/>
                      <w:b/>
                    </w:rPr>
                    <w:t xml:space="preserve">  </w:t>
                  </w:r>
                  <w:r w:rsidRPr="00D67D01">
                    <w:rPr>
                      <w:b/>
                    </w:rPr>
                    <w:t>件：</w:t>
                  </w:r>
                </w:p>
                <w:tbl>
                  <w:tblPr>
                    <w:tblStyle w:val="ae"/>
                    <w:tblW w:w="0" w:type="auto"/>
                    <w:tblInd w:w="166" w:type="dxa"/>
                    <w:tblLook w:val="04A0" w:firstRow="1" w:lastRow="0" w:firstColumn="1" w:lastColumn="0" w:noHBand="0" w:noVBand="1"/>
                  </w:tblPr>
                  <w:tblGrid>
                    <w:gridCol w:w="887"/>
                    <w:gridCol w:w="4466"/>
                    <w:gridCol w:w="2987"/>
                  </w:tblGrid>
                  <w:tr w:rsidR="00E7304B" w14:paraId="7CE2BB23" w14:textId="77777777" w:rsidTr="00ED72CE">
                    <w:tc>
                      <w:tcPr>
                        <w:tcW w:w="887" w:type="dxa"/>
                      </w:tcPr>
                      <w:p w14:paraId="5FAC72F2" w14:textId="77777777" w:rsidR="00E7304B" w:rsidRDefault="00E7304B" w:rsidP="00E7304B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序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>号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75C2A832" w14:textId="77777777" w:rsidR="00E7304B" w:rsidRDefault="00E7304B" w:rsidP="00E7304B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文件</w:t>
                        </w:r>
                        <w:r>
                          <w:t>名</w:t>
                        </w:r>
                      </w:p>
                    </w:tc>
                    <w:tc>
                      <w:tcPr>
                        <w:tcW w:w="2987" w:type="dxa"/>
                      </w:tcPr>
                      <w:p w14:paraId="47BB70C9" w14:textId="77777777" w:rsidR="00E7304B" w:rsidRDefault="00E7304B" w:rsidP="00E7304B">
                        <w:pPr>
                          <w:ind w:firstLineChars="0" w:firstLine="0"/>
                          <w:jc w:val="center"/>
                        </w:pPr>
                        <w:r>
                          <w:rPr>
                            <w:rFonts w:hint="eastAsia"/>
                          </w:rPr>
                          <w:t>备</w:t>
                        </w:r>
                        <w:r>
                          <w:t>注</w:t>
                        </w:r>
                      </w:p>
                    </w:tc>
                  </w:tr>
                  <w:tr w:rsidR="00426D22" w14:paraId="1EAAC820" w14:textId="77777777" w:rsidTr="00ED72CE">
                    <w:tc>
                      <w:tcPr>
                        <w:tcW w:w="887" w:type="dxa"/>
                      </w:tcPr>
                      <w:p w14:paraId="2132320A" w14:textId="62057494" w:rsidR="00426D22" w:rsidRDefault="00426D22" w:rsidP="00426D22">
                        <w:pPr>
                          <w:ind w:firstLineChars="0" w:firstLine="0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1DB67B15" w14:textId="095EC988" w:rsidR="00426D22" w:rsidRDefault="00426D22" w:rsidP="00426D22">
                        <w:pPr>
                          <w:ind w:firstLineChars="0" w:firstLine="0"/>
                        </w:pPr>
                      </w:p>
                    </w:tc>
                    <w:tc>
                      <w:tcPr>
                        <w:tcW w:w="2987" w:type="dxa"/>
                      </w:tcPr>
                      <w:p w14:paraId="7C9C991C" w14:textId="3B06167B" w:rsidR="00426D22" w:rsidRDefault="00426D22" w:rsidP="00426D22">
                        <w:pPr>
                          <w:ind w:firstLineChars="0" w:firstLine="0"/>
                        </w:pPr>
                      </w:p>
                    </w:tc>
                  </w:tr>
                  <w:tr w:rsidR="00426D22" w14:paraId="418D6E0A" w14:textId="77777777" w:rsidTr="00ED72CE">
                    <w:tc>
                      <w:tcPr>
                        <w:tcW w:w="887" w:type="dxa"/>
                      </w:tcPr>
                      <w:p w14:paraId="18CC3E55" w14:textId="065629CF" w:rsidR="00426D22" w:rsidRDefault="00426D22" w:rsidP="00426D22">
                        <w:pPr>
                          <w:ind w:firstLineChars="0" w:firstLine="0"/>
                        </w:pPr>
                        <w:r>
                          <w:rPr>
                            <w:rFonts w:hint="eastAsia"/>
                          </w:rPr>
                          <w:t>2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6E7FFA06" w14:textId="38FA5851" w:rsidR="00426D22" w:rsidRDefault="00426D22" w:rsidP="00426D22">
                        <w:pPr>
                          <w:ind w:firstLineChars="0" w:firstLine="0"/>
                        </w:pPr>
                      </w:p>
                    </w:tc>
                    <w:tc>
                      <w:tcPr>
                        <w:tcW w:w="2987" w:type="dxa"/>
                      </w:tcPr>
                      <w:p w14:paraId="3EA7AC65" w14:textId="7F9F344A" w:rsidR="00426D22" w:rsidRDefault="00426D22" w:rsidP="00426D22">
                        <w:pPr>
                          <w:ind w:firstLineChars="0" w:firstLine="0"/>
                        </w:pPr>
                      </w:p>
                    </w:tc>
                  </w:tr>
                  <w:tr w:rsidR="00B3375C" w14:paraId="055CA613" w14:textId="77777777" w:rsidTr="00ED72CE">
                    <w:tc>
                      <w:tcPr>
                        <w:tcW w:w="887" w:type="dxa"/>
                      </w:tcPr>
                      <w:p w14:paraId="69C35D2E" w14:textId="328EAE16" w:rsidR="00B3375C" w:rsidRDefault="00B3375C" w:rsidP="00426D22">
                        <w:pPr>
                          <w:ind w:firstLineChars="0" w:firstLine="0"/>
                        </w:pPr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c>
                    <w:tc>
                      <w:tcPr>
                        <w:tcW w:w="4466" w:type="dxa"/>
                      </w:tcPr>
                      <w:p w14:paraId="06DAAEF7" w14:textId="5F75AEF9" w:rsidR="00B3375C" w:rsidRDefault="00B3375C" w:rsidP="00426D22">
                        <w:pPr>
                          <w:ind w:firstLineChars="0" w:firstLine="0"/>
                        </w:pPr>
                      </w:p>
                    </w:tc>
                    <w:tc>
                      <w:tcPr>
                        <w:tcW w:w="2987" w:type="dxa"/>
                      </w:tcPr>
                      <w:p w14:paraId="0E76F9DF" w14:textId="2239ADA8" w:rsidR="00B3375C" w:rsidRDefault="00B3375C" w:rsidP="00426D22">
                        <w:pPr>
                          <w:ind w:firstLineChars="0" w:firstLine="0"/>
                        </w:pPr>
                      </w:p>
                    </w:tc>
                  </w:tr>
                </w:tbl>
                <w:p w14:paraId="6F671C86" w14:textId="77777777" w:rsidR="00E7304B" w:rsidRPr="00E5259D" w:rsidRDefault="00E7304B" w:rsidP="00E7304B">
                  <w:pPr>
                    <w:ind w:firstLine="422"/>
                    <w:rPr>
                      <w:b/>
                    </w:rPr>
                  </w:pPr>
                </w:p>
              </w:tc>
            </w:tr>
            <w:tr w:rsidR="00E7304B" w14:paraId="3CE447D3" w14:textId="77777777" w:rsidTr="00ED72CE">
              <w:tblPrEx>
                <w:tblLook w:val="0000" w:firstRow="0" w:lastRow="0" w:firstColumn="0" w:lastColumn="0" w:noHBand="0" w:noVBand="0"/>
              </w:tblPrEx>
              <w:trPr>
                <w:trHeight w:val="2724"/>
              </w:trPr>
              <w:tc>
                <w:tcPr>
                  <w:tcW w:w="8987" w:type="dxa"/>
                  <w:gridSpan w:val="2"/>
                  <w:vAlign w:val="center"/>
                </w:tcPr>
                <w:p w14:paraId="56BB5EAA" w14:textId="77777777" w:rsidR="00E7304B" w:rsidRPr="00D67D01" w:rsidRDefault="00E7304B" w:rsidP="00E7304B">
                  <w:pPr>
                    <w:ind w:firstLineChars="0" w:firstLine="0"/>
                    <w:rPr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历史</w:t>
                  </w:r>
                  <w:r w:rsidRPr="00D67D01">
                    <w:rPr>
                      <w:b/>
                    </w:rPr>
                    <w:t>版本：</w:t>
                  </w:r>
                </w:p>
                <w:tbl>
                  <w:tblPr>
                    <w:tblW w:w="8393" w:type="dxa"/>
                    <w:tblInd w:w="16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276"/>
                    <w:gridCol w:w="1134"/>
                    <w:gridCol w:w="5983"/>
                  </w:tblGrid>
                  <w:tr w:rsidR="00E7304B" w:rsidRPr="00206B56" w14:paraId="33C91957" w14:textId="77777777" w:rsidTr="00ED72CE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6D2B7BC4" w14:textId="1790DAD0" w:rsidR="00E7304B" w:rsidRPr="00206B56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8381081" w14:textId="78DF957A" w:rsidR="00E7304B" w:rsidRPr="00206B56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59DDF9E8" w14:textId="19E39575" w:rsidR="00E7304B" w:rsidRPr="00206B56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E7304B" w:rsidRPr="00206B56" w14:paraId="4FB437A2" w14:textId="77777777" w:rsidTr="00ED72CE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44DDF333" w14:textId="77777777" w:rsidR="00E7304B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1C7C824" w14:textId="4B9E6B8D" w:rsidR="00E7304B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3855D409" w14:textId="5D8DA401" w:rsidR="00E7304B" w:rsidRPr="009D7097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E7304B" w:rsidRPr="00206B56" w14:paraId="74877423" w14:textId="77777777" w:rsidTr="00ED72CE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4FC71DF0" w14:textId="66BBA0D8" w:rsidR="00E7304B" w:rsidRPr="00206B56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eastAsia="Arial Unicode MS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4D46318" w14:textId="343E637F" w:rsidR="00E7304B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02EA6092" w14:textId="0A158647" w:rsidR="00E7304B" w:rsidRPr="009D7097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  <w:tr w:rsidR="00E7304B" w:rsidRPr="00206B56" w14:paraId="1298520E" w14:textId="77777777" w:rsidTr="00ED72CE">
                    <w:trPr>
                      <w:cantSplit/>
                      <w:trHeight w:val="340"/>
                    </w:trPr>
                    <w:tc>
                      <w:tcPr>
                        <w:tcW w:w="1276" w:type="dxa"/>
                        <w:vAlign w:val="center"/>
                      </w:tcPr>
                      <w:p w14:paraId="0B7F5E47" w14:textId="77777777" w:rsidR="00E7304B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0508211" w14:textId="73DDD1CF" w:rsidR="00E7304B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983" w:type="dxa"/>
                        <w:vAlign w:val="center"/>
                      </w:tcPr>
                      <w:p w14:paraId="1B9A8977" w14:textId="65590A9C" w:rsidR="00E7304B" w:rsidRPr="009D7097" w:rsidRDefault="00E7304B" w:rsidP="00E7304B">
                        <w:pPr>
                          <w:pStyle w:val="af"/>
                          <w:spacing w:line="240" w:lineRule="atLeast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</w:p>
                    </w:tc>
                  </w:tr>
                </w:tbl>
                <w:p w14:paraId="08E46430" w14:textId="77777777" w:rsidR="00E7304B" w:rsidRPr="00E5259D" w:rsidRDefault="00E7304B" w:rsidP="00E7304B">
                  <w:pPr>
                    <w:ind w:firstLine="422"/>
                    <w:rPr>
                      <w:b/>
                    </w:rPr>
                  </w:pPr>
                </w:p>
              </w:tc>
            </w:tr>
            <w:tr w:rsidR="00E7304B" w14:paraId="430E15D6" w14:textId="77777777" w:rsidTr="00ED72CE">
              <w:tblPrEx>
                <w:tblLook w:val="0000" w:firstRow="0" w:lastRow="0" w:firstColumn="0" w:lastColumn="0" w:noHBand="0" w:noVBand="0"/>
              </w:tblPrEx>
              <w:trPr>
                <w:trHeight w:val="1039"/>
              </w:trPr>
              <w:tc>
                <w:tcPr>
                  <w:tcW w:w="8987" w:type="dxa"/>
                  <w:gridSpan w:val="2"/>
                </w:tcPr>
                <w:p w14:paraId="1CA440F2" w14:textId="77777777" w:rsidR="00E7304B" w:rsidRDefault="00E7304B" w:rsidP="00E7304B">
                  <w:pPr>
                    <w:ind w:firstLineChars="13" w:firstLine="27"/>
                    <w:rPr>
                      <w:b/>
                    </w:rPr>
                  </w:pPr>
                </w:p>
                <w:p w14:paraId="645C4ED7" w14:textId="77777777" w:rsidR="00E7304B" w:rsidRPr="00D67D01" w:rsidRDefault="00E7304B" w:rsidP="00E7304B">
                  <w:pPr>
                    <w:ind w:firstLineChars="13" w:firstLine="27"/>
                    <w:rPr>
                      <w:b/>
                    </w:rPr>
                  </w:pPr>
                  <w:r w:rsidRPr="00D67D01">
                    <w:rPr>
                      <w:b/>
                    </w:rPr>
                    <w:t>免责声明</w:t>
                  </w:r>
                  <w:r w:rsidRPr="00D67D01">
                    <w:rPr>
                      <w:rFonts w:hint="eastAsia"/>
                      <w:b/>
                    </w:rPr>
                    <w:t>：</w:t>
                  </w:r>
                </w:p>
                <w:p w14:paraId="44498085" w14:textId="77777777" w:rsidR="00E7304B" w:rsidRDefault="00E7304B" w:rsidP="00E7304B">
                  <w:r w:rsidRPr="00AF5D50">
                    <w:t>我们已</w:t>
                  </w:r>
                  <w:r w:rsidRPr="00AF5D50">
                    <w:rPr>
                      <w:rFonts w:hint="eastAsia"/>
                    </w:rPr>
                    <w:t>对本文档描述的内容做测试。但是差错在所难免，无法保证绝对正确并完全满足您的使用需求。本文档的内容可能随时更新，</w:t>
                  </w:r>
                  <w:r w:rsidRPr="00D67D01">
                    <w:rPr>
                      <w:rFonts w:hint="eastAsia"/>
                    </w:rPr>
                    <w:t>如有改动，恕不事先通知</w:t>
                  </w:r>
                  <w:r>
                    <w:rPr>
                      <w:rFonts w:hint="eastAsia"/>
                    </w:rPr>
                    <w:t>，</w:t>
                  </w:r>
                  <w:r w:rsidRPr="00AF5D50">
                    <w:rPr>
                      <w:rFonts w:hint="eastAsia"/>
                    </w:rPr>
                    <w:t>也欢迎您提出改进建议。</w:t>
                  </w:r>
                </w:p>
                <w:p w14:paraId="52D4562B" w14:textId="77777777" w:rsidR="00E7304B" w:rsidRDefault="00E7304B" w:rsidP="00E7304B"/>
                <w:p w14:paraId="36FA8005" w14:textId="77777777" w:rsidR="00E7304B" w:rsidRPr="006E09C0" w:rsidRDefault="00E7304B" w:rsidP="00E7304B"/>
              </w:tc>
            </w:tr>
            <w:tr w:rsidR="00E7304B" w14:paraId="021EF10A" w14:textId="77777777" w:rsidTr="00ED72CE">
              <w:tblPrEx>
                <w:tblLook w:val="0000" w:firstRow="0" w:lastRow="0" w:firstColumn="0" w:lastColumn="0" w:noHBand="0" w:noVBand="0"/>
              </w:tblPrEx>
              <w:trPr>
                <w:trHeight w:val="1741"/>
              </w:trPr>
              <w:tc>
                <w:tcPr>
                  <w:tcW w:w="8987" w:type="dxa"/>
                  <w:gridSpan w:val="2"/>
                </w:tcPr>
                <w:p w14:paraId="0E687A4D" w14:textId="77777777" w:rsidR="00E7304B" w:rsidRPr="00D67D01" w:rsidRDefault="00E7304B" w:rsidP="00E7304B">
                  <w:pPr>
                    <w:ind w:firstLineChars="13" w:firstLine="27"/>
                    <w:rPr>
                      <w:b/>
                    </w:rPr>
                  </w:pPr>
                  <w:r w:rsidRPr="00D67D01">
                    <w:rPr>
                      <w:rFonts w:hint="eastAsia"/>
                      <w:b/>
                    </w:rPr>
                    <w:t>参考信息：</w:t>
                  </w:r>
                </w:p>
                <w:p w14:paraId="5928A15B" w14:textId="77777777" w:rsidR="00E7304B" w:rsidRDefault="00E7304B" w:rsidP="00E7304B">
                  <w:pPr>
                    <w:ind w:firstLineChars="0" w:firstLine="0"/>
                    <w:jc w:val="center"/>
                    <w:rPr>
                      <w:b/>
                      <w:sz w:val="28"/>
                    </w:rPr>
                  </w:pPr>
                </w:p>
                <w:p w14:paraId="06C3018B" w14:textId="77777777" w:rsidR="00E7304B" w:rsidRDefault="00E7304B" w:rsidP="00E7304B">
                  <w:pPr>
                    <w:ind w:firstLineChars="0" w:firstLine="0"/>
                    <w:rPr>
                      <w:b/>
                      <w:sz w:val="28"/>
                    </w:rPr>
                  </w:pPr>
                </w:p>
              </w:tc>
            </w:tr>
          </w:tbl>
          <w:p w14:paraId="0CEC9E4A" w14:textId="4D421CE1" w:rsidR="00E7304B" w:rsidRPr="00F35128" w:rsidRDefault="00E7304B" w:rsidP="00426D22">
            <w:pPr>
              <w:ind w:firstLineChars="0" w:firstLine="0"/>
              <w:rPr>
                <w:b/>
              </w:rPr>
            </w:pPr>
          </w:p>
        </w:tc>
      </w:tr>
    </w:tbl>
    <w:p w14:paraId="3331AAB5" w14:textId="77777777" w:rsidR="00AF5D50" w:rsidRDefault="00AF5D50" w:rsidP="003B215B">
      <w:pPr>
        <w:ind w:firstLineChars="0" w:firstLine="0"/>
      </w:pPr>
    </w:p>
    <w:p w14:paraId="136EAEDC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BEABDCF" w14:textId="7A864A23" w:rsidR="008E13EC" w:rsidRPr="006E3E37" w:rsidRDefault="008E13EC" w:rsidP="006E3E37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3870DDB2" w14:textId="2CBED6D7" w:rsidR="00B77B41" w:rsidRDefault="008E13EC">
      <w:pPr>
        <w:pStyle w:val="TOC1"/>
        <w:tabs>
          <w:tab w:val="left" w:pos="110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8321923" w:history="1">
        <w:r w:rsidR="00B77B41" w:rsidRPr="00882062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一、</w:t>
        </w:r>
        <w:r w:rsidR="00B77B41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软硬件介绍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_Toc178321923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3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5CF5D74B" w14:textId="00DA329D" w:rsidR="00B77B41" w:rsidRDefault="00000000">
      <w:pPr>
        <w:pStyle w:val="TOC1"/>
        <w:tabs>
          <w:tab w:val="left" w:pos="110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8321924" w:history="1">
        <w:r w:rsidR="00B77B41" w:rsidRPr="00882062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二、</w:t>
        </w:r>
        <w:r w:rsidR="00B77B41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实现功能和概述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_Toc178321924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3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5E514C15" w14:textId="19243ED3" w:rsidR="00B77B41" w:rsidRDefault="00000000">
      <w:pPr>
        <w:pStyle w:val="TOC2"/>
        <w:tabs>
          <w:tab w:val="left" w:pos="132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8321925" w:history="1">
        <w:r w:rsidR="00B77B41" w:rsidRPr="00882062">
          <w:rPr>
            <w:rStyle w:val="a8"/>
            <w:rFonts w:hint="eastAsia"/>
            <w:noProof/>
          </w:rPr>
          <w:t>1.</w:t>
        </w:r>
        <w:r w:rsidR="00B77B41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软件安装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_Toc178321925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3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6FE0BAC9" w14:textId="5AFE5393" w:rsidR="00B77B41" w:rsidRDefault="00000000">
      <w:pPr>
        <w:pStyle w:val="TOC2"/>
        <w:tabs>
          <w:tab w:val="left" w:pos="132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8321926" w:history="1">
        <w:r w:rsidR="00B77B41" w:rsidRPr="00882062">
          <w:rPr>
            <w:rStyle w:val="a8"/>
            <w:rFonts w:hint="eastAsia"/>
            <w:noProof/>
          </w:rPr>
          <w:t>2.</w:t>
        </w:r>
        <w:r w:rsidR="00B77B41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TwinCAT</w:t>
        </w:r>
        <w:r w:rsidR="00B77B41" w:rsidRPr="00882062">
          <w:rPr>
            <w:rStyle w:val="a8"/>
            <w:rFonts w:hint="eastAsia"/>
            <w:noProof/>
          </w:rPr>
          <w:t>程序配置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_Toc178321926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3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1B6AA636" w14:textId="591BB56A" w:rsidR="00B77B41" w:rsidRDefault="00000000">
      <w:pPr>
        <w:pStyle w:val="TOC2"/>
        <w:tabs>
          <w:tab w:val="left" w:pos="132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8321927" w:history="1">
        <w:r w:rsidR="00B77B41" w:rsidRPr="00882062">
          <w:rPr>
            <w:rStyle w:val="a8"/>
            <w:rFonts w:hint="eastAsia"/>
            <w:noProof/>
          </w:rPr>
          <w:t>3.</w:t>
        </w:r>
        <w:r w:rsidR="00B77B41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KepServer</w:t>
        </w:r>
        <w:r w:rsidR="00B77B41" w:rsidRPr="00882062">
          <w:rPr>
            <w:rStyle w:val="a8"/>
            <w:rFonts w:hint="eastAsia"/>
            <w:noProof/>
          </w:rPr>
          <w:t>配置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_Toc178321927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4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65771C63" w14:textId="79D12104" w:rsidR="00B77B41" w:rsidRDefault="00000000">
      <w:pPr>
        <w:pStyle w:val="TOC2"/>
        <w:tabs>
          <w:tab w:val="left" w:pos="132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8321928" w:history="1">
        <w:r w:rsidR="00B77B41" w:rsidRPr="00882062">
          <w:rPr>
            <w:rStyle w:val="a8"/>
            <w:rFonts w:hint="eastAsia"/>
            <w:noProof/>
          </w:rPr>
          <w:t>4.</w:t>
        </w:r>
        <w:r w:rsidR="00B77B41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读写变量测试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_Toc178321928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9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2588F9B4" w14:textId="0E52E6FB" w:rsidR="00B77B41" w:rsidRDefault="00000000">
      <w:pPr>
        <w:pStyle w:val="TOC2"/>
        <w:tabs>
          <w:tab w:val="left" w:pos="132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8321929" w:history="1">
        <w:r w:rsidR="00B77B41" w:rsidRPr="00882062">
          <w:rPr>
            <w:rStyle w:val="a8"/>
            <w:rFonts w:hint="eastAsia"/>
            <w:noProof/>
          </w:rPr>
          <w:t>5.</w:t>
        </w:r>
        <w:r w:rsidR="00B77B41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通过</w:t>
        </w:r>
        <w:r w:rsidR="00B77B41" w:rsidRPr="00882062">
          <w:rPr>
            <w:rStyle w:val="a8"/>
            <w:rFonts w:hint="eastAsia"/>
            <w:noProof/>
          </w:rPr>
          <w:t>TPY</w:t>
        </w:r>
        <w:r w:rsidR="00B77B41" w:rsidRPr="00882062">
          <w:rPr>
            <w:rStyle w:val="a8"/>
            <w:rFonts w:hint="eastAsia"/>
            <w:noProof/>
          </w:rPr>
          <w:t>文件批量导入数据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_Toc178321929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11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12E02BE9" w14:textId="0A1FC088" w:rsidR="00B77B41" w:rsidRDefault="00000000">
      <w:pPr>
        <w:pStyle w:val="TOC1"/>
        <w:tabs>
          <w:tab w:val="left" w:pos="110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8321930" w:history="1">
        <w:r w:rsidR="00B77B41" w:rsidRPr="00882062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三、</w:t>
        </w:r>
        <w:r w:rsidR="00B77B41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77B41" w:rsidRPr="00882062">
          <w:rPr>
            <w:rStyle w:val="a8"/>
            <w:rFonts w:hint="eastAsia"/>
            <w:noProof/>
          </w:rPr>
          <w:t>总结</w:t>
        </w:r>
        <w:r w:rsidR="00B77B41">
          <w:rPr>
            <w:rFonts w:hint="eastAsia"/>
            <w:noProof/>
            <w:webHidden/>
          </w:rPr>
          <w:tab/>
        </w:r>
        <w:r w:rsidR="00B77B41">
          <w:rPr>
            <w:rFonts w:hint="eastAsia"/>
            <w:noProof/>
            <w:webHidden/>
          </w:rPr>
          <w:fldChar w:fldCharType="begin"/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noProof/>
            <w:webHidden/>
          </w:rPr>
          <w:instrText>PAGEREF _Toc178321930 \h</w:instrText>
        </w:r>
        <w:r w:rsidR="00B77B41">
          <w:rPr>
            <w:rFonts w:hint="eastAsia"/>
            <w:noProof/>
            <w:webHidden/>
          </w:rPr>
          <w:instrText xml:space="preserve"> </w:instrText>
        </w:r>
        <w:r w:rsidR="00B77B41">
          <w:rPr>
            <w:rFonts w:hint="eastAsia"/>
            <w:noProof/>
            <w:webHidden/>
          </w:rPr>
        </w:r>
        <w:r w:rsidR="00B77B41">
          <w:rPr>
            <w:rFonts w:hint="eastAsia"/>
            <w:noProof/>
            <w:webHidden/>
          </w:rPr>
          <w:fldChar w:fldCharType="separate"/>
        </w:r>
        <w:r w:rsidR="00B77B41">
          <w:rPr>
            <w:noProof/>
            <w:webHidden/>
          </w:rPr>
          <w:t>15</w:t>
        </w:r>
        <w:r w:rsidR="00B77B41">
          <w:rPr>
            <w:rFonts w:hint="eastAsia"/>
            <w:noProof/>
            <w:webHidden/>
          </w:rPr>
          <w:fldChar w:fldCharType="end"/>
        </w:r>
      </w:hyperlink>
    </w:p>
    <w:p w14:paraId="0B839F1A" w14:textId="3D0141FE" w:rsidR="003F7CD5" w:rsidRDefault="008E13EC" w:rsidP="008E13EC">
      <w:r>
        <w:fldChar w:fldCharType="end"/>
      </w:r>
    </w:p>
    <w:p w14:paraId="537B4F2F" w14:textId="77777777" w:rsidR="00B30B6D" w:rsidRDefault="008E13EC" w:rsidP="00B30B6D">
      <w:r>
        <w:br w:type="page"/>
      </w:r>
    </w:p>
    <w:p w14:paraId="6ADEA3C1" w14:textId="2D635ADF" w:rsidR="00206B56" w:rsidRDefault="008E13EC" w:rsidP="006B7E35">
      <w:pPr>
        <w:pStyle w:val="10"/>
      </w:pPr>
      <w:bookmarkStart w:id="1" w:name="_Toc178321923"/>
      <w:r w:rsidRPr="001A3C30">
        <w:rPr>
          <w:rFonts w:hint="eastAsia"/>
        </w:rPr>
        <w:lastRenderedPageBreak/>
        <w:t>软</w:t>
      </w:r>
      <w:r>
        <w:t>硬件</w:t>
      </w:r>
      <w:r w:rsidR="00F85144">
        <w:rPr>
          <w:rFonts w:hint="eastAsia"/>
        </w:rPr>
        <w:t>介绍</w:t>
      </w:r>
      <w:bookmarkEnd w:id="1"/>
    </w:p>
    <w:p w14:paraId="147C5C45" w14:textId="1425CF0D" w:rsidR="00584251" w:rsidRDefault="00584251" w:rsidP="00584251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left="284" w:firstLineChars="0" w:firstLine="0"/>
        <w:jc w:val="left"/>
        <w:rPr>
          <w:sz w:val="24"/>
        </w:rPr>
      </w:pPr>
      <w:r>
        <w:rPr>
          <w:rFonts w:hint="eastAsia"/>
          <w:sz w:val="24"/>
        </w:rPr>
        <w:t>硬件：</w:t>
      </w:r>
      <w:r>
        <w:rPr>
          <w:rFonts w:hint="eastAsia"/>
          <w:sz w:val="24"/>
        </w:rPr>
        <w:t>C6030</w:t>
      </w:r>
      <w:r>
        <w:rPr>
          <w:rFonts w:hint="eastAsia"/>
          <w:sz w:val="24"/>
        </w:rPr>
        <w:t>；</w:t>
      </w:r>
    </w:p>
    <w:p w14:paraId="01EC80E3" w14:textId="70F928C3" w:rsidR="00584251" w:rsidRDefault="00584251" w:rsidP="0070484A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afterLines="100" w:after="312" w:line="360" w:lineRule="auto"/>
        <w:ind w:left="284" w:firstLineChars="0" w:firstLine="0"/>
        <w:jc w:val="left"/>
        <w:rPr>
          <w:sz w:val="24"/>
        </w:rPr>
      </w:pPr>
      <w:r>
        <w:rPr>
          <w:rFonts w:hint="eastAsia"/>
          <w:sz w:val="24"/>
        </w:rPr>
        <w:t>软件：</w:t>
      </w:r>
      <w:r>
        <w:rPr>
          <w:rFonts w:hint="eastAsia"/>
          <w:sz w:val="24"/>
        </w:rPr>
        <w:t>TwinC</w:t>
      </w:r>
      <w:r w:rsidR="007A3DA6">
        <w:rPr>
          <w:rFonts w:hint="eastAsia"/>
          <w:sz w:val="24"/>
        </w:rPr>
        <w:t>AT</w:t>
      </w:r>
      <w:r>
        <w:rPr>
          <w:sz w:val="24"/>
        </w:rPr>
        <w:t xml:space="preserve"> </w:t>
      </w:r>
      <w:r>
        <w:rPr>
          <w:rFonts w:hint="eastAsia"/>
          <w:sz w:val="24"/>
        </w:rPr>
        <w:t>v3.1</w:t>
      </w:r>
      <w:r w:rsidR="007A3DA6">
        <w:rPr>
          <w:rFonts w:hint="eastAsia"/>
          <w:sz w:val="24"/>
        </w:rPr>
        <w:t>.</w:t>
      </w:r>
      <w:r>
        <w:rPr>
          <w:rFonts w:hint="eastAsia"/>
          <w:sz w:val="24"/>
        </w:rPr>
        <w:t>4024.35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</w:t>
      </w:r>
      <w:r>
        <w:rPr>
          <w:sz w:val="24"/>
        </w:rPr>
        <w:t>K</w:t>
      </w:r>
      <w:r>
        <w:rPr>
          <w:rFonts w:hint="eastAsia"/>
          <w:sz w:val="24"/>
        </w:rPr>
        <w:t>epServer</w:t>
      </w:r>
      <w:r>
        <w:rPr>
          <w:sz w:val="24"/>
        </w:rPr>
        <w:t xml:space="preserve"> EX </w:t>
      </w:r>
      <w:r>
        <w:rPr>
          <w:rFonts w:hint="eastAsia"/>
          <w:sz w:val="24"/>
        </w:rPr>
        <w:t>6.4</w:t>
      </w:r>
    </w:p>
    <w:p w14:paraId="2510710B" w14:textId="77777777" w:rsidR="00584251" w:rsidRDefault="00BA44E1" w:rsidP="00D5528B">
      <w:pPr>
        <w:pStyle w:val="10"/>
      </w:pPr>
      <w:bookmarkStart w:id="2" w:name="_Toc178321924"/>
      <w:r>
        <w:rPr>
          <w:rFonts w:hint="eastAsia"/>
        </w:rPr>
        <w:t>实现</w:t>
      </w:r>
      <w:r w:rsidR="000317F9">
        <w:rPr>
          <w:rFonts w:hint="eastAsia"/>
        </w:rPr>
        <w:t>功能</w:t>
      </w:r>
      <w:r>
        <w:rPr>
          <w:rFonts w:hint="eastAsia"/>
        </w:rPr>
        <w:t>和概述</w:t>
      </w:r>
      <w:bookmarkEnd w:id="2"/>
    </w:p>
    <w:p w14:paraId="4E61CFA6" w14:textId="5AFE25B7" w:rsidR="00584251" w:rsidRDefault="00584251" w:rsidP="00584251">
      <w:pPr>
        <w:pStyle w:val="20"/>
        <w:ind w:right="210"/>
      </w:pPr>
      <w:bookmarkStart w:id="3" w:name="_Toc178321925"/>
      <w:r>
        <w:rPr>
          <w:rFonts w:hint="eastAsia"/>
        </w:rPr>
        <w:t>软件安装</w:t>
      </w:r>
      <w:bookmarkEnd w:id="3"/>
    </w:p>
    <w:p w14:paraId="5E6EA85E" w14:textId="77777777" w:rsidR="00584251" w:rsidRPr="00584251" w:rsidRDefault="00584251" w:rsidP="00584251">
      <w:r w:rsidRPr="00584251">
        <w:rPr>
          <w:rFonts w:hint="eastAsia"/>
        </w:rPr>
        <w:t>按照</w:t>
      </w:r>
      <w:r w:rsidRPr="00584251">
        <w:t>K</w:t>
      </w:r>
      <w:r w:rsidRPr="00584251">
        <w:rPr>
          <w:rFonts w:hint="eastAsia"/>
        </w:rPr>
        <w:t>epServer</w:t>
      </w:r>
      <w:r w:rsidRPr="00584251">
        <w:rPr>
          <w:rFonts w:hint="eastAsia"/>
        </w:rPr>
        <w:t>软件的安装要求，在服务器电脑上（用来获取变量的电脑）安装好</w:t>
      </w:r>
      <w:r w:rsidRPr="00584251">
        <w:t>K</w:t>
      </w:r>
      <w:r w:rsidRPr="00584251">
        <w:rPr>
          <w:rFonts w:hint="eastAsia"/>
        </w:rPr>
        <w:t>epServer</w:t>
      </w:r>
      <w:r w:rsidRPr="00584251">
        <w:rPr>
          <w:rFonts w:hint="eastAsia"/>
        </w:rPr>
        <w:t>软件，并且在服务器电脑上至少安装</w:t>
      </w:r>
      <w:r w:rsidRPr="00584251">
        <w:rPr>
          <w:rFonts w:hint="eastAsia"/>
        </w:rPr>
        <w:t>TwinCAT</w:t>
      </w:r>
      <w:r w:rsidRPr="00584251">
        <w:t xml:space="preserve"> ADS</w:t>
      </w:r>
      <w:r w:rsidRPr="00584251">
        <w:rPr>
          <w:rFonts w:hint="eastAsia"/>
        </w:rPr>
        <w:t>以上的版本，用来添加服务器与控制器之间的</w:t>
      </w:r>
      <w:r w:rsidRPr="00584251">
        <w:rPr>
          <w:rFonts w:hint="eastAsia"/>
        </w:rPr>
        <w:t>A</w:t>
      </w:r>
      <w:r w:rsidRPr="00584251">
        <w:t>DS</w:t>
      </w:r>
      <w:r w:rsidRPr="00584251">
        <w:rPr>
          <w:rFonts w:hint="eastAsia"/>
        </w:rPr>
        <w:t>路由。</w:t>
      </w:r>
    </w:p>
    <w:p w14:paraId="2416D2A4" w14:textId="7D891528" w:rsidR="00584251" w:rsidRDefault="007A3DA6" w:rsidP="00584251">
      <w:r>
        <w:rPr>
          <w:rFonts w:hint="eastAsia"/>
        </w:rPr>
        <w:t>KepServer</w:t>
      </w:r>
      <w:r>
        <w:rPr>
          <w:rFonts w:hint="eastAsia"/>
        </w:rPr>
        <w:t>下载链接：</w:t>
      </w:r>
      <w:hyperlink r:id="rId18" w:history="1">
        <w:r w:rsidRPr="007A3DA6">
          <w:rPr>
            <w:rStyle w:val="a8"/>
          </w:rPr>
          <w:t>https://www.ptc.com/cn/products/kepware/kepserverex/demo-download</w:t>
        </w:r>
      </w:hyperlink>
      <w:r>
        <w:rPr>
          <w:rFonts w:hint="eastAsia"/>
        </w:rPr>
        <w:t>。</w:t>
      </w:r>
    </w:p>
    <w:p w14:paraId="202846F7" w14:textId="4F43C12B" w:rsidR="00584251" w:rsidRDefault="00584251" w:rsidP="00584251">
      <w:pPr>
        <w:pStyle w:val="20"/>
        <w:ind w:right="210"/>
      </w:pPr>
      <w:bookmarkStart w:id="4" w:name="_Toc178321926"/>
      <w:r>
        <w:rPr>
          <w:rFonts w:hint="eastAsia"/>
        </w:rPr>
        <w:t>TwinCAT</w:t>
      </w:r>
      <w:r>
        <w:rPr>
          <w:rFonts w:hint="eastAsia"/>
        </w:rPr>
        <w:t>程序配置</w:t>
      </w:r>
      <w:bookmarkEnd w:id="4"/>
    </w:p>
    <w:p w14:paraId="1AE3BAD5" w14:textId="2F0A0CF9" w:rsidR="00584251" w:rsidRPr="00584251" w:rsidRDefault="00584251" w:rsidP="00121359">
      <w:pPr>
        <w:spacing w:afterLines="50" w:after="156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）、在</w:t>
      </w:r>
      <w:r>
        <w:rPr>
          <w:rFonts w:hint="eastAsia"/>
        </w:rPr>
        <w:t>TwinCAT</w:t>
      </w:r>
      <w:r w:rsidR="00121359">
        <w:rPr>
          <w:rFonts w:hint="eastAsia"/>
        </w:rPr>
        <w:t xml:space="preserve"> </w:t>
      </w:r>
      <w:r>
        <w:rPr>
          <w:rFonts w:hint="eastAsia"/>
        </w:rPr>
        <w:t>3</w:t>
      </w:r>
      <w:r>
        <w:rPr>
          <w:rFonts w:hint="eastAsia"/>
        </w:rPr>
        <w:t>软件中</w:t>
      </w:r>
      <w:r w:rsidRPr="00584251">
        <w:rPr>
          <w:rFonts w:hint="eastAsia"/>
        </w:rPr>
        <w:t>添加程序并配置如下变量，并选择所连接的控制器装在运行程序。（具体详细添加变量过程不做赘述，如需要详细了解请看</w:t>
      </w:r>
      <w:r w:rsidRPr="00584251">
        <w:rPr>
          <w:rFonts w:hint="eastAsia"/>
        </w:rPr>
        <w:t>Twin</w:t>
      </w:r>
      <w:r w:rsidRPr="00584251">
        <w:t>CAT</w:t>
      </w:r>
      <w:r w:rsidRPr="00584251">
        <w:rPr>
          <w:rFonts w:hint="eastAsia"/>
        </w:rPr>
        <w:t>入门手册）；</w:t>
      </w:r>
    </w:p>
    <w:p w14:paraId="1E059B6A" w14:textId="780D84F3" w:rsidR="00584251" w:rsidRDefault="00D20DF4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9B24F0C" wp14:editId="35105ADB">
            <wp:extent cx="5713095" cy="2882900"/>
            <wp:effectExtent l="0" t="0" r="1905" b="0"/>
            <wp:docPr id="524443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437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622D" w14:textId="17A4956A" w:rsidR="00D20DF4" w:rsidRDefault="00D20DF4" w:rsidP="0058425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）、编译配置并激活到控制器中，增加</w:t>
      </w:r>
      <w:r>
        <w:rPr>
          <w:rFonts w:hint="eastAsia"/>
        </w:rPr>
        <w:t>ii</w:t>
      </w:r>
      <w:r>
        <w:rPr>
          <w:rFonts w:hint="eastAsia"/>
        </w:rPr>
        <w:t>变量用以观察程序运行，下载激活后</w:t>
      </w:r>
      <w:r>
        <w:rPr>
          <w:rFonts w:hint="eastAsia"/>
        </w:rPr>
        <w:t>Log</w:t>
      </w:r>
      <w:r w:rsidR="00121359">
        <w:rPr>
          <w:rFonts w:hint="eastAsia"/>
        </w:rPr>
        <w:t>i</w:t>
      </w:r>
      <w:r>
        <w:rPr>
          <w:rFonts w:hint="eastAsia"/>
        </w:rPr>
        <w:t>n</w:t>
      </w:r>
      <w:r>
        <w:rPr>
          <w:rFonts w:hint="eastAsia"/>
        </w:rPr>
        <w:t>程序，可以观察到程序在运行，</w:t>
      </w:r>
      <w:r>
        <w:rPr>
          <w:rFonts w:hint="eastAsia"/>
        </w:rPr>
        <w:t>ii</w:t>
      </w:r>
      <w:r>
        <w:rPr>
          <w:rFonts w:hint="eastAsia"/>
        </w:rPr>
        <w:t>变量在增长。</w:t>
      </w:r>
    </w:p>
    <w:p w14:paraId="14AB0EFD" w14:textId="3646A813" w:rsidR="00D20DF4" w:rsidRDefault="00D20DF4" w:rsidP="00121359">
      <w:pPr>
        <w:spacing w:afterLines="100" w:after="312"/>
        <w:ind w:firstLineChars="0" w:firstLine="0"/>
      </w:pPr>
      <w:r>
        <w:rPr>
          <w:noProof/>
        </w:rPr>
        <w:lastRenderedPageBreak/>
        <w:drawing>
          <wp:inline distT="0" distB="0" distL="0" distR="0" wp14:anchorId="4FAAA53C" wp14:editId="50DBDC11">
            <wp:extent cx="5713095" cy="2672715"/>
            <wp:effectExtent l="0" t="0" r="1905" b="0"/>
            <wp:docPr id="1273599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990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4664" w14:textId="77777777" w:rsidR="00D20DF4" w:rsidRDefault="00D20DF4" w:rsidP="00D20DF4">
      <w:pPr>
        <w:pStyle w:val="20"/>
        <w:ind w:right="210"/>
      </w:pPr>
      <w:bookmarkStart w:id="5" w:name="_Toc178321927"/>
      <w:r>
        <w:rPr>
          <w:rFonts w:hint="eastAsia"/>
        </w:rPr>
        <w:t>KepServer</w:t>
      </w:r>
      <w:r>
        <w:rPr>
          <w:rFonts w:hint="eastAsia"/>
        </w:rPr>
        <w:t>配置</w:t>
      </w:r>
      <w:bookmarkEnd w:id="5"/>
    </w:p>
    <w:p w14:paraId="52EB7DA5" w14:textId="381D9882" w:rsidR="00D20DF4" w:rsidRPr="00D20DF4" w:rsidRDefault="00D20DF4" w:rsidP="00121359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afterLines="50" w:after="156" w:line="360" w:lineRule="auto"/>
        <w:ind w:firstLineChars="0"/>
        <w:jc w:val="left"/>
        <w:rPr>
          <w:sz w:val="21"/>
          <w:szCs w:val="24"/>
        </w:rPr>
      </w:pPr>
      <w:r w:rsidRPr="00D20DF4">
        <w:rPr>
          <w:rFonts w:hint="eastAsia"/>
          <w:sz w:val="21"/>
          <w:szCs w:val="24"/>
        </w:rPr>
        <w:t>（</w:t>
      </w:r>
      <w:r w:rsidRPr="00D20DF4">
        <w:rPr>
          <w:rFonts w:hint="eastAsia"/>
          <w:sz w:val="21"/>
          <w:szCs w:val="24"/>
        </w:rPr>
        <w:t>1</w:t>
      </w:r>
      <w:r w:rsidRPr="00D20DF4">
        <w:rPr>
          <w:rFonts w:hint="eastAsia"/>
          <w:sz w:val="21"/>
          <w:szCs w:val="24"/>
        </w:rPr>
        <w:t>）、打开“开始”菜单，选择</w:t>
      </w:r>
      <w:r w:rsidRPr="00D20DF4">
        <w:rPr>
          <w:sz w:val="21"/>
          <w:szCs w:val="24"/>
        </w:rPr>
        <w:t>K</w:t>
      </w:r>
      <w:r w:rsidRPr="00D20DF4">
        <w:rPr>
          <w:rFonts w:hint="eastAsia"/>
          <w:sz w:val="21"/>
          <w:szCs w:val="24"/>
        </w:rPr>
        <w:t>epServer</w:t>
      </w:r>
      <w:r w:rsidRPr="00D20DF4">
        <w:rPr>
          <w:sz w:val="21"/>
          <w:szCs w:val="24"/>
        </w:rPr>
        <w:t xml:space="preserve">EX </w:t>
      </w:r>
      <w:r w:rsidRPr="00D20DF4">
        <w:rPr>
          <w:rFonts w:hint="eastAsia"/>
          <w:sz w:val="21"/>
          <w:szCs w:val="24"/>
        </w:rPr>
        <w:t>6</w:t>
      </w:r>
      <w:r w:rsidRPr="00D20DF4">
        <w:rPr>
          <w:sz w:val="21"/>
          <w:szCs w:val="24"/>
        </w:rPr>
        <w:t xml:space="preserve"> </w:t>
      </w:r>
      <w:r w:rsidRPr="00D20DF4">
        <w:rPr>
          <w:rFonts w:hint="eastAsia"/>
          <w:sz w:val="21"/>
          <w:szCs w:val="24"/>
        </w:rPr>
        <w:t>configurcation</w:t>
      </w:r>
      <w:r w:rsidRPr="00D20DF4">
        <w:rPr>
          <w:sz w:val="21"/>
          <w:szCs w:val="24"/>
        </w:rPr>
        <w:t xml:space="preserve"> </w:t>
      </w:r>
      <w:r w:rsidRPr="00D20DF4">
        <w:rPr>
          <w:rFonts w:hint="eastAsia"/>
          <w:sz w:val="21"/>
          <w:szCs w:val="24"/>
        </w:rPr>
        <w:t>打开软件</w:t>
      </w:r>
      <w:r w:rsidR="00DE3E89">
        <w:rPr>
          <w:rFonts w:hint="eastAsia"/>
          <w:sz w:val="21"/>
          <w:szCs w:val="24"/>
        </w:rPr>
        <w:t>。</w:t>
      </w:r>
    </w:p>
    <w:p w14:paraId="58AC2B23" w14:textId="5887A1E4" w:rsidR="00D20DF4" w:rsidRDefault="004F5186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65A7C32" wp14:editId="4C9014D4">
            <wp:extent cx="5713095" cy="3483610"/>
            <wp:effectExtent l="0" t="0" r="1905" b="2540"/>
            <wp:docPr id="1830074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743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3EC9" w14:textId="575DC730" w:rsidR="004F5186" w:rsidRPr="00FA45AB" w:rsidRDefault="004F5186" w:rsidP="00D20DF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 w:rsidR="00FA45AB">
        <w:rPr>
          <w:rFonts w:hint="eastAsia"/>
        </w:rPr>
        <w:t>在连接性位置，手边右键新建通道，选择“</w:t>
      </w:r>
      <w:r w:rsidR="00FA45AB">
        <w:rPr>
          <w:rFonts w:hint="eastAsia"/>
        </w:rPr>
        <w:t>Beckhoff TwinCAT</w:t>
      </w:r>
      <w:r w:rsidR="00FA45AB">
        <w:rPr>
          <w:rFonts w:hint="eastAsia"/>
        </w:rPr>
        <w:t>”点击下一页</w:t>
      </w:r>
      <w:r w:rsidR="00DE3E89">
        <w:rPr>
          <w:rFonts w:hint="eastAsia"/>
        </w:rPr>
        <w:t>。</w:t>
      </w:r>
    </w:p>
    <w:p w14:paraId="52306B2D" w14:textId="4D3E7D5B" w:rsidR="00FA45AB" w:rsidRDefault="00FA45AB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15BE957" wp14:editId="793BC31C">
            <wp:extent cx="5713095" cy="3509010"/>
            <wp:effectExtent l="0" t="0" r="1905" b="0"/>
            <wp:docPr id="10927743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743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F417" w14:textId="2847AA9E" w:rsidR="00B25787" w:rsidRDefault="00B25787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）、在每一项中，如没有特殊要求一般选择默认，一直点击下一项到最后通道向导完成即可。至此</w:t>
      </w:r>
      <w:r w:rsidR="000E7284">
        <w:rPr>
          <w:rFonts w:hint="eastAsia"/>
        </w:rPr>
        <w:t>驱动添加完成。</w:t>
      </w:r>
    </w:p>
    <w:p w14:paraId="41D53EB6" w14:textId="578ACDAC" w:rsidR="000E7284" w:rsidRDefault="000E7284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30118A7" wp14:editId="628461F0">
            <wp:extent cx="5713095" cy="3320415"/>
            <wp:effectExtent l="0" t="0" r="1905" b="0"/>
            <wp:docPr id="70976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60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610B" w14:textId="13E62B15" w:rsidR="000E7284" w:rsidRDefault="000E7284" w:rsidP="000E7284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）、</w:t>
      </w:r>
      <w:r w:rsidRPr="000E7284">
        <w:rPr>
          <w:rFonts w:hint="eastAsia"/>
        </w:rPr>
        <w:t>选择通道</w:t>
      </w:r>
      <w:r>
        <w:rPr>
          <w:rFonts w:hint="eastAsia"/>
        </w:rPr>
        <w:t>2</w:t>
      </w:r>
      <w:r w:rsidRPr="000E7284">
        <w:rPr>
          <w:rFonts w:hint="eastAsia"/>
        </w:rPr>
        <w:t>中“单击添加新的设备”，添加一个倍福控制器</w:t>
      </w:r>
      <w:r>
        <w:rPr>
          <w:rFonts w:hint="eastAsia"/>
        </w:rPr>
        <w:t>，此处命名为</w:t>
      </w:r>
      <w:r>
        <w:rPr>
          <w:rFonts w:hint="eastAsia"/>
        </w:rPr>
        <w:t>C6030</w:t>
      </w:r>
      <w:r w:rsidRPr="000E7284">
        <w:rPr>
          <w:rFonts w:hint="eastAsia"/>
        </w:rPr>
        <w:t>，并选择下一步</w:t>
      </w:r>
      <w:r w:rsidR="00DE3E89">
        <w:rPr>
          <w:rFonts w:hint="eastAsia"/>
        </w:rPr>
        <w:t>。</w:t>
      </w:r>
    </w:p>
    <w:p w14:paraId="7D982DE9" w14:textId="0665FC34" w:rsidR="000E7284" w:rsidRPr="000E7284" w:rsidRDefault="000E7284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189142F" wp14:editId="288D7B1B">
            <wp:extent cx="5713095" cy="3416300"/>
            <wp:effectExtent l="0" t="0" r="1905" b="0"/>
            <wp:docPr id="708169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93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BD53" w14:textId="0FBA40B9" w:rsidR="000E7284" w:rsidRDefault="000E7284" w:rsidP="00D20DF4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）、根据所连接的控制器类型选择索要添加的通道类型，除了</w:t>
      </w:r>
      <w:r>
        <w:rPr>
          <w:rFonts w:hint="eastAsia"/>
        </w:rPr>
        <w:t>BX</w:t>
      </w:r>
      <w:r>
        <w:rPr>
          <w:rFonts w:hint="eastAsia"/>
        </w:rPr>
        <w:t>、</w:t>
      </w:r>
      <w:r>
        <w:rPr>
          <w:rFonts w:hint="eastAsia"/>
        </w:rPr>
        <w:t>BC Bus</w:t>
      </w:r>
      <w:r>
        <w:rPr>
          <w:rFonts w:hint="eastAsia"/>
        </w:rPr>
        <w:t>类型的控制器都选择</w:t>
      </w:r>
      <w:r>
        <w:rPr>
          <w:rFonts w:hint="eastAsia"/>
        </w:rPr>
        <w:t>TwinCAT PLC</w:t>
      </w:r>
      <w:r>
        <w:rPr>
          <w:rFonts w:hint="eastAsia"/>
        </w:rPr>
        <w:t>这一选项。如今</w:t>
      </w:r>
      <w:r>
        <w:rPr>
          <w:rFonts w:hint="eastAsia"/>
        </w:rPr>
        <w:t>BC</w:t>
      </w:r>
      <w:r>
        <w:rPr>
          <w:rFonts w:hint="eastAsia"/>
        </w:rPr>
        <w:t>和</w:t>
      </w:r>
      <w:r>
        <w:rPr>
          <w:rFonts w:hint="eastAsia"/>
        </w:rPr>
        <w:t>BX</w:t>
      </w:r>
      <w:r>
        <w:rPr>
          <w:rFonts w:hint="eastAsia"/>
        </w:rPr>
        <w:t>类型控制器已经用的很少，故此此处绝大部分都是选择第一项</w:t>
      </w:r>
      <w:r>
        <w:rPr>
          <w:rFonts w:hint="eastAsia"/>
        </w:rPr>
        <w:t>TwinCAT PLC</w:t>
      </w:r>
      <w:r>
        <w:rPr>
          <w:rFonts w:hint="eastAsia"/>
        </w:rPr>
        <w:t>。</w:t>
      </w:r>
    </w:p>
    <w:p w14:paraId="597EC68C" w14:textId="40C3AFAF" w:rsidR="000E7284" w:rsidRDefault="000E7284" w:rsidP="00121359">
      <w:pPr>
        <w:ind w:firstLineChars="0" w:firstLine="0"/>
      </w:pPr>
      <w:r>
        <w:rPr>
          <w:noProof/>
        </w:rPr>
        <w:drawing>
          <wp:inline distT="0" distB="0" distL="0" distR="0" wp14:anchorId="2E37951B" wp14:editId="0E87B5BB">
            <wp:extent cx="5713095" cy="4373880"/>
            <wp:effectExtent l="0" t="0" r="1905" b="7620"/>
            <wp:docPr id="1312296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969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E7A3" w14:textId="57903048" w:rsidR="000E7284" w:rsidRDefault="007D5FD8" w:rsidP="00D20DF4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）、根据所连接的控制器的</w:t>
      </w:r>
      <w:r>
        <w:rPr>
          <w:rFonts w:hint="eastAsia"/>
        </w:rPr>
        <w:t>AMS NetID</w:t>
      </w:r>
      <w:r>
        <w:rPr>
          <w:rFonts w:hint="eastAsia"/>
        </w:rPr>
        <w:t>，填入下下面页面的节点</w:t>
      </w:r>
      <w:r>
        <w:rPr>
          <w:rFonts w:hint="eastAsia"/>
        </w:rPr>
        <w:t>ID</w:t>
      </w:r>
      <w:r>
        <w:rPr>
          <w:rFonts w:hint="eastAsia"/>
        </w:rPr>
        <w:t>。</w:t>
      </w:r>
    </w:p>
    <w:p w14:paraId="7BFF4882" w14:textId="62F59220" w:rsidR="007D5FD8" w:rsidRDefault="007D5FD8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1F3C56C" wp14:editId="6929DC7B">
            <wp:extent cx="5713095" cy="4109085"/>
            <wp:effectExtent l="0" t="0" r="1905" b="5715"/>
            <wp:docPr id="1399193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9348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9DCF" w14:textId="1409D076" w:rsidR="007D5FD8" w:rsidRDefault="007D5FD8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）接下来几项，没有特殊要求选择默认即可，点击下一页，一直到</w:t>
      </w:r>
      <w:r>
        <w:rPr>
          <w:rFonts w:hint="eastAsia"/>
        </w:rPr>
        <w:t>Port Number</w:t>
      </w:r>
      <w:r>
        <w:rPr>
          <w:rFonts w:hint="eastAsia"/>
        </w:rPr>
        <w:t>页面，此页面默认的数值是</w:t>
      </w:r>
      <w:r>
        <w:rPr>
          <w:rFonts w:hint="eastAsia"/>
        </w:rPr>
        <w:t>801</w:t>
      </w:r>
      <w:r>
        <w:rPr>
          <w:rFonts w:hint="eastAsia"/>
        </w:rPr>
        <w:t>，此处应该改为</w:t>
      </w:r>
      <w:r>
        <w:rPr>
          <w:rFonts w:hint="eastAsia"/>
        </w:rPr>
        <w:t>851</w:t>
      </w:r>
      <w:r>
        <w:rPr>
          <w:rFonts w:hint="eastAsia"/>
        </w:rPr>
        <w:t>。</w:t>
      </w:r>
      <w:r>
        <w:rPr>
          <w:rFonts w:hint="eastAsia"/>
        </w:rPr>
        <w:t>801</w:t>
      </w:r>
      <w:r>
        <w:rPr>
          <w:rFonts w:hint="eastAsia"/>
        </w:rPr>
        <w:t>是</w:t>
      </w:r>
      <w:r>
        <w:rPr>
          <w:rFonts w:hint="eastAsia"/>
        </w:rPr>
        <w:t>TwinCAT</w:t>
      </w:r>
      <w:r w:rsidR="004077C0">
        <w:rPr>
          <w:rFonts w:hint="eastAsia"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的默认端口，如果是</w:t>
      </w:r>
      <w:r>
        <w:rPr>
          <w:rFonts w:hint="eastAsia"/>
        </w:rPr>
        <w:t>TwinCAT</w:t>
      </w:r>
      <w:r w:rsidR="004077C0">
        <w:rPr>
          <w:rFonts w:hint="eastAsia"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连接则默认即可。</w:t>
      </w:r>
    </w:p>
    <w:p w14:paraId="36467396" w14:textId="586956AF" w:rsidR="007D5FD8" w:rsidRDefault="007D5FD8" w:rsidP="00121359">
      <w:pPr>
        <w:ind w:firstLineChars="0" w:firstLine="0"/>
      </w:pPr>
      <w:r>
        <w:rPr>
          <w:noProof/>
        </w:rPr>
        <w:drawing>
          <wp:inline distT="0" distB="0" distL="0" distR="0" wp14:anchorId="092042F6" wp14:editId="2B407840">
            <wp:extent cx="5713095" cy="4117340"/>
            <wp:effectExtent l="0" t="0" r="1905" b="0"/>
            <wp:docPr id="1859906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063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D7DB" w14:textId="238C1947" w:rsidR="007D5FD8" w:rsidRDefault="007D5FD8" w:rsidP="00121359">
      <w:pPr>
        <w:spacing w:afterLines="50" w:after="156"/>
      </w:pPr>
      <w:r>
        <w:rPr>
          <w:rFonts w:hint="eastAsia"/>
        </w:rPr>
        <w:lastRenderedPageBreak/>
        <w:t>（</w:t>
      </w:r>
      <w:r>
        <w:rPr>
          <w:rFonts w:hint="eastAsia"/>
        </w:rPr>
        <w:t>8</w:t>
      </w:r>
      <w:r>
        <w:rPr>
          <w:rFonts w:hint="eastAsia"/>
        </w:rPr>
        <w:t>）、后面的几项也是没有特殊需求，选择默认即可，此处不展开说明每一项的含义，感兴趣的同学参照</w:t>
      </w:r>
      <w:r>
        <w:rPr>
          <w:rFonts w:hint="eastAsia"/>
        </w:rPr>
        <w:t>KepSever</w:t>
      </w:r>
      <w:r>
        <w:rPr>
          <w:rFonts w:hint="eastAsia"/>
        </w:rPr>
        <w:t>说明进行测试即可。一直到最后一项，选择完成。</w:t>
      </w:r>
    </w:p>
    <w:p w14:paraId="403B0D9A" w14:textId="17CB6163" w:rsidR="007D5FD8" w:rsidRDefault="007D5FD8" w:rsidP="00121359">
      <w:pPr>
        <w:ind w:firstLineChars="0" w:firstLine="0"/>
      </w:pPr>
      <w:r>
        <w:rPr>
          <w:noProof/>
        </w:rPr>
        <w:drawing>
          <wp:inline distT="0" distB="0" distL="0" distR="0" wp14:anchorId="7063C40A" wp14:editId="3BFD16EF">
            <wp:extent cx="5713095" cy="3979545"/>
            <wp:effectExtent l="0" t="0" r="1905" b="1905"/>
            <wp:docPr id="2130040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4032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67F0" w14:textId="1624833B" w:rsidR="00101465" w:rsidRDefault="00101465" w:rsidP="00101465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Chars="0"/>
        <w:jc w:val="left"/>
        <w:rPr>
          <w:sz w:val="21"/>
          <w:szCs w:val="24"/>
        </w:rPr>
      </w:pPr>
      <w:r w:rsidRPr="00101465">
        <w:rPr>
          <w:rFonts w:hint="eastAsia"/>
          <w:sz w:val="21"/>
          <w:szCs w:val="24"/>
        </w:rPr>
        <w:t>（</w:t>
      </w:r>
      <w:r w:rsidRPr="00101465">
        <w:rPr>
          <w:rFonts w:hint="eastAsia"/>
          <w:sz w:val="21"/>
          <w:szCs w:val="24"/>
        </w:rPr>
        <w:t>9</w:t>
      </w:r>
      <w:r w:rsidRPr="00101465">
        <w:rPr>
          <w:rFonts w:hint="eastAsia"/>
          <w:sz w:val="21"/>
          <w:szCs w:val="24"/>
        </w:rPr>
        <w:t>）、在设备中添加标记，也就是添加变量。标识名称随意填写，此处是</w:t>
      </w:r>
      <w:r w:rsidRPr="00101465">
        <w:rPr>
          <w:rFonts w:hint="eastAsia"/>
          <w:sz w:val="21"/>
          <w:szCs w:val="24"/>
        </w:rPr>
        <w:t>KepServer</w:t>
      </w:r>
      <w:r w:rsidRPr="00101465">
        <w:rPr>
          <w:rFonts w:hint="eastAsia"/>
          <w:sz w:val="21"/>
          <w:szCs w:val="24"/>
        </w:rPr>
        <w:t>中的识别名称，也就是高级语言来获取变量时使用的。在数据属性中地址需要按照格式填写</w:t>
      </w:r>
      <w:r w:rsidRPr="00101465">
        <w:rPr>
          <w:sz w:val="21"/>
          <w:szCs w:val="24"/>
        </w:rPr>
        <w:t>&lt;program name&gt; . &lt;tag name&gt;</w:t>
      </w:r>
      <w:r w:rsidRPr="00101465">
        <w:rPr>
          <w:rFonts w:hint="eastAsia"/>
          <w:sz w:val="21"/>
          <w:szCs w:val="24"/>
        </w:rPr>
        <w:t>，比如控制器中变量</w:t>
      </w:r>
      <w:r w:rsidRPr="00101465">
        <w:rPr>
          <w:sz w:val="21"/>
          <w:szCs w:val="24"/>
        </w:rPr>
        <w:t>"tag_1</w:t>
      </w:r>
      <w:r w:rsidRPr="00101465">
        <w:rPr>
          <w:rFonts w:hint="eastAsia"/>
          <w:sz w:val="21"/>
          <w:szCs w:val="24"/>
        </w:rPr>
        <w:t>在程序</w:t>
      </w:r>
      <w:r w:rsidRPr="00101465">
        <w:rPr>
          <w:sz w:val="21"/>
          <w:szCs w:val="24"/>
        </w:rPr>
        <w:t>"prog_1"</w:t>
      </w:r>
      <w:r w:rsidRPr="00101465">
        <w:rPr>
          <w:rFonts w:hint="eastAsia"/>
          <w:sz w:val="21"/>
          <w:szCs w:val="24"/>
        </w:rPr>
        <w:t>中，此处就应该填写成</w:t>
      </w:r>
      <w:r w:rsidRPr="00101465">
        <w:rPr>
          <w:sz w:val="21"/>
          <w:szCs w:val="24"/>
        </w:rPr>
        <w:t>"prog_1.tag_1"</w:t>
      </w:r>
      <w:r w:rsidRPr="00101465">
        <w:rPr>
          <w:rFonts w:hint="eastAsia"/>
          <w:sz w:val="21"/>
          <w:szCs w:val="24"/>
        </w:rPr>
        <w:t>，数据类型一栏中要按照所访问的变量实际类型填写。在客户端访问中可以将所访问的变量配置成“只读”模式或者“读写模式”，根据自己的需求进行选择，扫描速率中根据实际的需求进行填写。</w:t>
      </w:r>
    </w:p>
    <w:p w14:paraId="3BBDB857" w14:textId="3F8A2B95" w:rsidR="00101465" w:rsidRPr="00101465" w:rsidRDefault="00101465" w:rsidP="00121359">
      <w:pPr>
        <w:pStyle w:val="a3"/>
        <w:widowControl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360" w:lineRule="auto"/>
        <w:ind w:firstLineChars="0" w:firstLine="0"/>
        <w:jc w:val="left"/>
        <w:rPr>
          <w:sz w:val="21"/>
          <w:szCs w:val="24"/>
        </w:rPr>
      </w:pPr>
      <w:r>
        <w:rPr>
          <w:noProof/>
        </w:rPr>
        <w:drawing>
          <wp:inline distT="0" distB="0" distL="0" distR="0" wp14:anchorId="32B6C720" wp14:editId="76412978">
            <wp:extent cx="5713095" cy="1710055"/>
            <wp:effectExtent l="0" t="0" r="1905" b="4445"/>
            <wp:docPr id="91925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55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468F" w14:textId="703482D0" w:rsidR="00101465" w:rsidRDefault="00101465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98B4CBE" wp14:editId="2623516C">
            <wp:extent cx="5713095" cy="3463925"/>
            <wp:effectExtent l="0" t="0" r="1905" b="3175"/>
            <wp:docPr id="1768084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848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6FA2" w14:textId="7AF11FD2" w:rsidR="00101465" w:rsidRDefault="00101465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）、根据项目需要添加所有想要访问的</w:t>
      </w:r>
      <w:r>
        <w:rPr>
          <w:rFonts w:hint="eastAsia"/>
        </w:rPr>
        <w:t>PLC</w:t>
      </w:r>
      <w:r>
        <w:rPr>
          <w:rFonts w:hint="eastAsia"/>
        </w:rPr>
        <w:t>变量。</w:t>
      </w:r>
    </w:p>
    <w:p w14:paraId="3FD5C7E6" w14:textId="7BC52336" w:rsidR="00101465" w:rsidRDefault="00101465" w:rsidP="00121359">
      <w:pPr>
        <w:spacing w:afterLines="100" w:after="312"/>
        <w:ind w:firstLineChars="0" w:firstLine="0"/>
      </w:pPr>
      <w:r>
        <w:rPr>
          <w:noProof/>
        </w:rPr>
        <w:drawing>
          <wp:inline distT="0" distB="0" distL="0" distR="0" wp14:anchorId="54E4D291" wp14:editId="41C470DA">
            <wp:extent cx="5713095" cy="2527935"/>
            <wp:effectExtent l="0" t="0" r="1905" b="5715"/>
            <wp:docPr id="624616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1643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F46" w14:textId="45E48F42" w:rsidR="00101465" w:rsidRDefault="00101465" w:rsidP="00101465">
      <w:pPr>
        <w:pStyle w:val="20"/>
        <w:ind w:right="210"/>
      </w:pPr>
      <w:bookmarkStart w:id="6" w:name="_Toc178321928"/>
      <w:r>
        <w:rPr>
          <w:rFonts w:hint="eastAsia"/>
        </w:rPr>
        <w:t>读写变量测试</w:t>
      </w:r>
      <w:bookmarkEnd w:id="6"/>
    </w:p>
    <w:p w14:paraId="6B03D568" w14:textId="77777777" w:rsidR="00101465" w:rsidRDefault="00101465" w:rsidP="0010146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r w:rsidRPr="00101465">
        <w:rPr>
          <w:rFonts w:hint="eastAsia"/>
        </w:rPr>
        <w:t>KepServer</w:t>
      </w:r>
      <w:r w:rsidRPr="00101465">
        <w:rPr>
          <w:rFonts w:hint="eastAsia"/>
        </w:rPr>
        <w:t>软件中，点击“工具”选择“启动</w:t>
      </w:r>
      <w:r w:rsidRPr="00101465">
        <w:rPr>
          <w:rFonts w:hint="eastAsia"/>
        </w:rPr>
        <w:t>O</w:t>
      </w:r>
      <w:r w:rsidRPr="00101465">
        <w:t>PC Q</w:t>
      </w:r>
      <w:r w:rsidRPr="00101465">
        <w:rPr>
          <w:rFonts w:hint="eastAsia"/>
        </w:rPr>
        <w:t>uick</w:t>
      </w:r>
      <w:r w:rsidRPr="00101465">
        <w:t xml:space="preserve"> C</w:t>
      </w:r>
      <w:r w:rsidRPr="00101465">
        <w:rPr>
          <w:rFonts w:hint="eastAsia"/>
        </w:rPr>
        <w:t>lient</w:t>
      </w:r>
      <w:r w:rsidRPr="00101465">
        <w:rPr>
          <w:rFonts w:hint="eastAsia"/>
        </w:rPr>
        <w:t>（</w:t>
      </w:r>
      <w:r w:rsidRPr="00101465">
        <w:rPr>
          <w:rFonts w:hint="eastAsia"/>
        </w:rPr>
        <w:t>Q</w:t>
      </w:r>
      <w:r w:rsidRPr="00101465">
        <w:rPr>
          <w:rFonts w:hint="eastAsia"/>
        </w:rPr>
        <w:t>）”，启动</w:t>
      </w:r>
      <w:r w:rsidRPr="00101465">
        <w:rPr>
          <w:rFonts w:hint="eastAsia"/>
        </w:rPr>
        <w:t>O</w:t>
      </w:r>
      <w:r w:rsidRPr="00101465">
        <w:t>PC C</w:t>
      </w:r>
      <w:r w:rsidRPr="00101465">
        <w:rPr>
          <w:rFonts w:hint="eastAsia"/>
        </w:rPr>
        <w:t>lient</w:t>
      </w:r>
      <w:r w:rsidRPr="00101465">
        <w:rPr>
          <w:rFonts w:hint="eastAsia"/>
        </w:rPr>
        <w:t>仿真测试，并在左边树状图中找到通道</w:t>
      </w:r>
      <w:r w:rsidRPr="00101465">
        <w:rPr>
          <w:rFonts w:hint="eastAsia"/>
        </w:rPr>
        <w:t>4</w:t>
      </w:r>
      <w:r w:rsidRPr="00101465">
        <w:t>.</w:t>
      </w:r>
      <w:r w:rsidRPr="00101465">
        <w:rPr>
          <w:rFonts w:hint="eastAsia"/>
        </w:rPr>
        <w:t>设备</w:t>
      </w:r>
      <w:r w:rsidRPr="00101465">
        <w:rPr>
          <w:rFonts w:hint="eastAsia"/>
        </w:rPr>
        <w:t>1</w:t>
      </w:r>
      <w:r w:rsidRPr="00101465">
        <w:rPr>
          <w:rFonts w:hint="eastAsia"/>
        </w:rPr>
        <w:t>，在右边的窗口中可以看到我们上文中添加的变量。变量“</w:t>
      </w:r>
      <w:r w:rsidRPr="00101465">
        <w:rPr>
          <w:rFonts w:hint="eastAsia"/>
        </w:rPr>
        <w:t>quality</w:t>
      </w:r>
      <w:r w:rsidRPr="00101465">
        <w:rPr>
          <w:rFonts w:hint="eastAsia"/>
        </w:rPr>
        <w:t>”一列显示</w:t>
      </w:r>
      <w:r w:rsidRPr="00101465">
        <w:rPr>
          <w:rFonts w:hint="eastAsia"/>
        </w:rPr>
        <w:t>good</w:t>
      </w:r>
      <w:r w:rsidRPr="00101465">
        <w:rPr>
          <w:rFonts w:hint="eastAsia"/>
        </w:rPr>
        <w:t>说明配置的变量正确并已经建立起了连接。如显示</w:t>
      </w:r>
      <w:r w:rsidRPr="00101465">
        <w:rPr>
          <w:rFonts w:hint="eastAsia"/>
        </w:rPr>
        <w:t>bad</w:t>
      </w:r>
      <w:r w:rsidRPr="00101465">
        <w:rPr>
          <w:rFonts w:hint="eastAsia"/>
        </w:rPr>
        <w:t>则需要重新检查变量配置。</w:t>
      </w:r>
    </w:p>
    <w:p w14:paraId="17AB7252" w14:textId="4BB8EAEF" w:rsidR="00101465" w:rsidRPr="00101465" w:rsidRDefault="00C84930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019A8D8" wp14:editId="34B8EC6F">
            <wp:extent cx="5713095" cy="3067685"/>
            <wp:effectExtent l="0" t="0" r="1905" b="0"/>
            <wp:docPr id="733870985" name="图片 1" descr="图形用户界面, 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0985" name="图片 1" descr="图形用户界面, 文本, 应用程序, 表格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8444" w14:textId="262AF2F3" w:rsidR="00101465" w:rsidRDefault="00C84930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）、在</w:t>
      </w:r>
      <w:r>
        <w:rPr>
          <w:rFonts w:hint="eastAsia"/>
        </w:rPr>
        <w:t>PLC</w:t>
      </w:r>
      <w:r>
        <w:rPr>
          <w:rFonts w:hint="eastAsia"/>
        </w:rPr>
        <w:t>中修改变量数值，可以看到</w:t>
      </w:r>
      <w:r>
        <w:rPr>
          <w:rFonts w:hint="eastAsia"/>
        </w:rPr>
        <w:t>KepServer</w:t>
      </w:r>
      <w:r>
        <w:rPr>
          <w:rFonts w:hint="eastAsia"/>
        </w:rPr>
        <w:t>也随着</w:t>
      </w:r>
      <w:r>
        <w:rPr>
          <w:rFonts w:hint="eastAsia"/>
        </w:rPr>
        <w:t>PLC</w:t>
      </w:r>
      <w:r>
        <w:rPr>
          <w:rFonts w:hint="eastAsia"/>
        </w:rPr>
        <w:t>进行改变。</w:t>
      </w:r>
    </w:p>
    <w:p w14:paraId="01C53C60" w14:textId="10448AF9" w:rsidR="00C84930" w:rsidRDefault="00C84930" w:rsidP="00121359">
      <w:pPr>
        <w:ind w:firstLineChars="0" w:firstLine="0"/>
      </w:pPr>
      <w:r>
        <w:rPr>
          <w:noProof/>
        </w:rPr>
        <w:drawing>
          <wp:inline distT="0" distB="0" distL="0" distR="0" wp14:anchorId="3094354B" wp14:editId="6E60630A">
            <wp:extent cx="5713095" cy="3071495"/>
            <wp:effectExtent l="0" t="0" r="1905" b="0"/>
            <wp:docPr id="1000424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407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FCB0" w14:textId="079DC28D" w:rsidR="00C84930" w:rsidRDefault="00C84930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A3D4602" wp14:editId="2A80AC42">
            <wp:extent cx="5713095" cy="1606550"/>
            <wp:effectExtent l="0" t="0" r="1905" b="0"/>
            <wp:docPr id="677384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842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2BFD" w14:textId="77777777" w:rsidR="009D4D58" w:rsidRPr="009D4D58" w:rsidRDefault="009D4D58" w:rsidP="009D4D5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）、</w:t>
      </w:r>
      <w:r w:rsidRPr="009D4D58">
        <w:rPr>
          <w:rFonts w:hint="eastAsia"/>
        </w:rPr>
        <w:t>在</w:t>
      </w:r>
      <w:r w:rsidRPr="009D4D58">
        <w:rPr>
          <w:rFonts w:hint="eastAsia"/>
        </w:rPr>
        <w:t>KepServer</w:t>
      </w:r>
      <w:r w:rsidRPr="009D4D58">
        <w:rPr>
          <w:rFonts w:hint="eastAsia"/>
        </w:rPr>
        <w:t>中修改变量，点击要修改的变量鼠标右键，选择</w:t>
      </w:r>
      <w:r w:rsidRPr="009D4D58">
        <w:rPr>
          <w:rFonts w:hint="eastAsia"/>
        </w:rPr>
        <w:t>Synchronous</w:t>
      </w:r>
      <w:r w:rsidRPr="009D4D58">
        <w:t xml:space="preserve"> W</w:t>
      </w:r>
      <w:r w:rsidRPr="009D4D58">
        <w:rPr>
          <w:rFonts w:hint="eastAsia"/>
        </w:rPr>
        <w:t>rite</w:t>
      </w:r>
      <w:r w:rsidRPr="009D4D58">
        <w:rPr>
          <w:rFonts w:hint="eastAsia"/>
        </w:rPr>
        <w:t>，对变量进行赋值后点击</w:t>
      </w:r>
      <w:r w:rsidRPr="009D4D58">
        <w:rPr>
          <w:rFonts w:hint="eastAsia"/>
        </w:rPr>
        <w:t>O</w:t>
      </w:r>
      <w:r w:rsidRPr="009D4D58">
        <w:t>K</w:t>
      </w:r>
      <w:r w:rsidRPr="009D4D58">
        <w:rPr>
          <w:rFonts w:hint="eastAsia"/>
        </w:rPr>
        <w:t>。修改后可以看到</w:t>
      </w:r>
      <w:r w:rsidRPr="009D4D58">
        <w:rPr>
          <w:rFonts w:hint="eastAsia"/>
        </w:rPr>
        <w:t>P</w:t>
      </w:r>
      <w:r w:rsidRPr="009D4D58">
        <w:t>LC</w:t>
      </w:r>
      <w:r w:rsidRPr="009D4D58">
        <w:rPr>
          <w:rFonts w:hint="eastAsia"/>
        </w:rPr>
        <w:t>端</w:t>
      </w:r>
      <w:r w:rsidRPr="009D4D58">
        <w:rPr>
          <w:rFonts w:hint="eastAsia"/>
        </w:rPr>
        <w:t>Test_Real</w:t>
      </w:r>
      <w:r w:rsidRPr="009D4D58">
        <w:rPr>
          <w:rFonts w:hint="eastAsia"/>
        </w:rPr>
        <w:t>变量已经被修改成所设置的变量了。</w:t>
      </w:r>
    </w:p>
    <w:p w14:paraId="0D9A5397" w14:textId="3B56716E" w:rsidR="009D4D58" w:rsidRDefault="009D4D58" w:rsidP="00121359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4869AFF" wp14:editId="12D2E77F">
            <wp:extent cx="5713095" cy="2312035"/>
            <wp:effectExtent l="0" t="0" r="1905" b="0"/>
            <wp:docPr id="272863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359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365D" w14:textId="50C48D85" w:rsidR="009D4D58" w:rsidRDefault="009D4D58" w:rsidP="00121359">
      <w:pPr>
        <w:spacing w:afterLines="100" w:after="312"/>
        <w:ind w:firstLineChars="0" w:firstLine="0"/>
      </w:pPr>
      <w:r>
        <w:rPr>
          <w:noProof/>
        </w:rPr>
        <w:drawing>
          <wp:inline distT="0" distB="0" distL="0" distR="0" wp14:anchorId="1F761144" wp14:editId="6357F77A">
            <wp:extent cx="5713095" cy="3115945"/>
            <wp:effectExtent l="0" t="0" r="1905" b="8255"/>
            <wp:docPr id="1419030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08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C3A7" w14:textId="7136BD58" w:rsidR="009D4D58" w:rsidRDefault="00A33AF9" w:rsidP="00A33AF9">
      <w:pPr>
        <w:pStyle w:val="20"/>
        <w:ind w:right="210"/>
      </w:pPr>
      <w:bookmarkStart w:id="7" w:name="_Toc178321929"/>
      <w:r>
        <w:rPr>
          <w:rFonts w:hint="eastAsia"/>
        </w:rPr>
        <w:t>通过</w:t>
      </w:r>
      <w:r>
        <w:rPr>
          <w:rFonts w:hint="eastAsia"/>
        </w:rPr>
        <w:t>TPY</w:t>
      </w:r>
      <w:r>
        <w:rPr>
          <w:rFonts w:hint="eastAsia"/>
        </w:rPr>
        <w:t>文件批量导入数据</w:t>
      </w:r>
      <w:bookmarkEnd w:id="7"/>
    </w:p>
    <w:p w14:paraId="30B6D5D9" w14:textId="39611B09" w:rsidR="00A33AF9" w:rsidRDefault="00A33AF9" w:rsidP="00900A9C">
      <w:pPr>
        <w:spacing w:afterLines="50" w:after="156"/>
      </w:pPr>
      <w:r>
        <w:rPr>
          <w:rFonts w:hint="eastAsia"/>
        </w:rPr>
        <w:t>上述的操作是通过自定义变量来手动添加交互变量，这种适合比较小的项目或者测试进行操作，用户还可以通过</w:t>
      </w:r>
      <w:r>
        <w:rPr>
          <w:rFonts w:hint="eastAsia"/>
        </w:rPr>
        <w:t>PLC</w:t>
      </w:r>
      <w:r>
        <w:rPr>
          <w:rFonts w:hint="eastAsia"/>
        </w:rPr>
        <w:t>程序生成的</w:t>
      </w:r>
      <w:r>
        <w:rPr>
          <w:rFonts w:hint="eastAsia"/>
        </w:rPr>
        <w:t>TPY</w:t>
      </w:r>
      <w:r>
        <w:rPr>
          <w:rFonts w:hint="eastAsia"/>
        </w:rPr>
        <w:t>文件来批量导入交互变量。</w:t>
      </w:r>
    </w:p>
    <w:p w14:paraId="6AB72359" w14:textId="560B9852" w:rsidR="00A33AF9" w:rsidRDefault="00A33AF9" w:rsidP="00101465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）、首先在</w:t>
      </w:r>
      <w:r>
        <w:rPr>
          <w:rFonts w:hint="eastAsia"/>
        </w:rPr>
        <w:t>PLC</w:t>
      </w:r>
      <w:r>
        <w:rPr>
          <w:rFonts w:hint="eastAsia"/>
        </w:rPr>
        <w:t>程序中配置后，保存编译生成</w:t>
      </w:r>
      <w:r>
        <w:rPr>
          <w:rFonts w:hint="eastAsia"/>
        </w:rPr>
        <w:t>TPY</w:t>
      </w:r>
      <w:r>
        <w:rPr>
          <w:rFonts w:hint="eastAsia"/>
        </w:rPr>
        <w:t>文件。这样才保存编译后就会产生一个用于交互的</w:t>
      </w:r>
      <w:r>
        <w:rPr>
          <w:rFonts w:hint="eastAsia"/>
        </w:rPr>
        <w:t>TPY</w:t>
      </w:r>
      <w:r>
        <w:rPr>
          <w:rFonts w:hint="eastAsia"/>
        </w:rPr>
        <w:t>文件。</w:t>
      </w:r>
    </w:p>
    <w:p w14:paraId="3ACA43EC" w14:textId="78038A01" w:rsidR="00A33AF9" w:rsidRDefault="00A33AF9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AD234A3" wp14:editId="2A028EFB">
            <wp:extent cx="5713095" cy="2788285"/>
            <wp:effectExtent l="0" t="0" r="1905" b="0"/>
            <wp:docPr id="1901124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2418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59EE" w14:textId="1E6558C8" w:rsidR="00A33AF9" w:rsidRDefault="00A33AF9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>
        <w:rPr>
          <w:rFonts w:hint="eastAsia"/>
        </w:rPr>
        <w:t>TPY</w:t>
      </w:r>
      <w:r>
        <w:rPr>
          <w:rFonts w:hint="eastAsia"/>
        </w:rPr>
        <w:t>文件呗储存在项目的根目录下，如下路径。</w:t>
      </w:r>
    </w:p>
    <w:p w14:paraId="262BC375" w14:textId="5122C8D5" w:rsidR="00A33AF9" w:rsidRDefault="00A33AF9" w:rsidP="00121359">
      <w:pPr>
        <w:ind w:firstLineChars="0" w:firstLine="0"/>
      </w:pPr>
      <w:r>
        <w:rPr>
          <w:noProof/>
        </w:rPr>
        <w:drawing>
          <wp:inline distT="0" distB="0" distL="0" distR="0" wp14:anchorId="3E7F74DC" wp14:editId="2E9B5A81">
            <wp:extent cx="5713095" cy="2442210"/>
            <wp:effectExtent l="0" t="0" r="1905" b="0"/>
            <wp:docPr id="1006132926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32926" name="图片 1" descr="图形用户界面&#10;&#10;中度可信度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E672F" w14:textId="5249DF97" w:rsidR="00A33AF9" w:rsidRDefault="00A33AF9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）、在通道</w:t>
      </w:r>
      <w:r>
        <w:rPr>
          <w:rFonts w:hint="eastAsia"/>
        </w:rPr>
        <w:t>2</w:t>
      </w:r>
      <w:r>
        <w:rPr>
          <w:rFonts w:hint="eastAsia"/>
        </w:rPr>
        <w:t>位置新创建设备，此处命名为</w:t>
      </w:r>
      <w:r>
        <w:rPr>
          <w:rFonts w:hint="eastAsia"/>
        </w:rPr>
        <w:t>C6030_TPY</w:t>
      </w:r>
      <w:r>
        <w:rPr>
          <w:rFonts w:hint="eastAsia"/>
        </w:rPr>
        <w:t>，</w:t>
      </w:r>
      <w:r w:rsidR="00C44D8B">
        <w:rPr>
          <w:rFonts w:hint="eastAsia"/>
        </w:rPr>
        <w:t>之后一直点击下一步，直到如下的界面。</w:t>
      </w:r>
    </w:p>
    <w:p w14:paraId="6A2ABEA3" w14:textId="44ADB0E0" w:rsidR="00A33AF9" w:rsidRDefault="00A33AF9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667651A" wp14:editId="0DAAAD11">
            <wp:extent cx="5713095" cy="1943100"/>
            <wp:effectExtent l="0" t="0" r="1905" b="0"/>
            <wp:docPr id="129459409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94098" name="图片 1" descr="图形用户界面, 文本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F2B8" w14:textId="092C2C36" w:rsidR="00C44D8B" w:rsidRDefault="00C44D8B" w:rsidP="00101465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）、在此页面中</w:t>
      </w:r>
      <w:r>
        <w:rPr>
          <w:rFonts w:hint="eastAsia"/>
        </w:rPr>
        <w:t>Import Source</w:t>
      </w:r>
      <w:r>
        <w:rPr>
          <w:rFonts w:hint="eastAsia"/>
        </w:rPr>
        <w:t>位置选择</w:t>
      </w:r>
      <w:r>
        <w:rPr>
          <w:rFonts w:hint="eastAsia"/>
        </w:rPr>
        <w:t>File</w:t>
      </w:r>
      <w:r>
        <w:rPr>
          <w:rFonts w:hint="eastAsia"/>
        </w:rPr>
        <w:t>。</w:t>
      </w:r>
    </w:p>
    <w:p w14:paraId="7489B7F5" w14:textId="0E7F4338" w:rsidR="00C44D8B" w:rsidRDefault="00C44D8B" w:rsidP="00121359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3427C3B" wp14:editId="68A4C8CF">
            <wp:extent cx="5695238" cy="5142857"/>
            <wp:effectExtent l="0" t="0" r="1270" b="1270"/>
            <wp:docPr id="1476949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4926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E613" w14:textId="6F93A48C" w:rsidR="00C44D8B" w:rsidRDefault="00C44D8B" w:rsidP="00101465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）、其余部分根据需要进行选择，完成创建后在新创建的</w:t>
      </w:r>
      <w:r>
        <w:rPr>
          <w:rFonts w:hint="eastAsia"/>
        </w:rPr>
        <w:t>C6030_TPY</w:t>
      </w:r>
      <w:r>
        <w:rPr>
          <w:rFonts w:hint="eastAsia"/>
        </w:rPr>
        <w:t>设备位置右键选择属性，找到</w:t>
      </w:r>
      <w:r>
        <w:rPr>
          <w:rFonts w:hint="eastAsia"/>
        </w:rPr>
        <w:t>Symbolic Settings</w:t>
      </w:r>
      <w:r>
        <w:rPr>
          <w:rFonts w:hint="eastAsia"/>
        </w:rPr>
        <w:t>窗口进行配置，在</w:t>
      </w:r>
      <w:r>
        <w:rPr>
          <w:rFonts w:hint="eastAsia"/>
        </w:rPr>
        <w:t>Symbol Files</w:t>
      </w:r>
      <w:r>
        <w:rPr>
          <w:rFonts w:hint="eastAsia"/>
        </w:rPr>
        <w:t>位置选择项目生成的</w:t>
      </w:r>
      <w:r>
        <w:rPr>
          <w:rFonts w:hint="eastAsia"/>
        </w:rPr>
        <w:t>TPY</w:t>
      </w:r>
      <w:r>
        <w:rPr>
          <w:rFonts w:hint="eastAsia"/>
        </w:rPr>
        <w:t>文件。</w:t>
      </w:r>
    </w:p>
    <w:p w14:paraId="05DDEA09" w14:textId="7E44F9FE" w:rsidR="00C44D8B" w:rsidRDefault="00C44D8B" w:rsidP="0012135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737852D" wp14:editId="115535C7">
            <wp:extent cx="5713095" cy="3969385"/>
            <wp:effectExtent l="0" t="0" r="1905" b="0"/>
            <wp:docPr id="326465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6592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38C4" w14:textId="2A079E91" w:rsidR="00C44D8B" w:rsidRDefault="00C44D8B" w:rsidP="00121359">
      <w:pPr>
        <w:spacing w:beforeLines="50" w:before="156" w:afterLines="50" w:after="156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）、</w:t>
      </w:r>
      <w:r w:rsidR="007557BA">
        <w:rPr>
          <w:rFonts w:hint="eastAsia"/>
        </w:rPr>
        <w:t>接下来，在标记生成位置，选择绿色的创建标记</w:t>
      </w:r>
      <w:r w:rsidR="00A118F5">
        <w:rPr>
          <w:rFonts w:hint="eastAsia"/>
        </w:rPr>
        <w:t>按钮。</w:t>
      </w:r>
    </w:p>
    <w:p w14:paraId="1A43B3DA" w14:textId="5C9A1FC1" w:rsidR="007557BA" w:rsidRDefault="007557BA" w:rsidP="00121359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FC11E76" wp14:editId="3D82ED42">
            <wp:extent cx="5713095" cy="3401060"/>
            <wp:effectExtent l="0" t="0" r="1905" b="8890"/>
            <wp:docPr id="992767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6773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0603" w14:textId="6B34B86C" w:rsidR="00A118F5" w:rsidRDefault="00A118F5" w:rsidP="00101465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）、创建标记后，可以发现在这个设备下已经创建出了多个变量。</w:t>
      </w:r>
    </w:p>
    <w:p w14:paraId="27254582" w14:textId="21073ABB" w:rsidR="00A118F5" w:rsidRDefault="00A118F5" w:rsidP="00121359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2D64C903" wp14:editId="4DF65EB6">
            <wp:extent cx="5713095" cy="2100580"/>
            <wp:effectExtent l="0" t="0" r="1905" b="0"/>
            <wp:docPr id="2103451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515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80CA" w14:textId="4B65E49E" w:rsidR="00A118F5" w:rsidRDefault="00A118F5" w:rsidP="00121359">
      <w:pPr>
        <w:spacing w:afterLines="100" w:after="312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）、</w:t>
      </w:r>
      <w:r w:rsidR="00C4364F">
        <w:rPr>
          <w:rFonts w:hint="eastAsia"/>
        </w:rPr>
        <w:t>激活运行即可完成测试。</w:t>
      </w:r>
    </w:p>
    <w:p w14:paraId="30DEBF03" w14:textId="77777777" w:rsidR="009D4D58" w:rsidRDefault="009D4D58" w:rsidP="009D4D58">
      <w:pPr>
        <w:pStyle w:val="10"/>
      </w:pPr>
      <w:bookmarkStart w:id="8" w:name="_Toc178321930"/>
      <w:r>
        <w:rPr>
          <w:rFonts w:hint="eastAsia"/>
        </w:rPr>
        <w:t>总结</w:t>
      </w:r>
      <w:bookmarkEnd w:id="8"/>
    </w:p>
    <w:p w14:paraId="279F1F47" w14:textId="77777777" w:rsidR="009D4D58" w:rsidRPr="009D4D58" w:rsidRDefault="009D4D58" w:rsidP="009D4D58">
      <w:r w:rsidRPr="009D4D58">
        <w:rPr>
          <w:rFonts w:hint="eastAsia"/>
        </w:rPr>
        <w:t>此时已经完成了</w:t>
      </w:r>
      <w:r w:rsidRPr="009D4D58">
        <w:rPr>
          <w:rFonts w:hint="eastAsia"/>
        </w:rPr>
        <w:t>KepServer</w:t>
      </w:r>
      <w:r w:rsidRPr="009D4D58">
        <w:t xml:space="preserve"> </w:t>
      </w:r>
      <w:r w:rsidRPr="009D4D58">
        <w:rPr>
          <w:rFonts w:hint="eastAsia"/>
        </w:rPr>
        <w:t>与</w:t>
      </w:r>
      <w:r w:rsidRPr="009D4D58">
        <w:rPr>
          <w:rFonts w:hint="eastAsia"/>
        </w:rPr>
        <w:t>Beckhoff</w:t>
      </w:r>
      <w:r w:rsidRPr="009D4D58">
        <w:t xml:space="preserve"> </w:t>
      </w:r>
      <w:r w:rsidRPr="009D4D58">
        <w:rPr>
          <w:rFonts w:hint="eastAsia"/>
        </w:rPr>
        <w:t>控制器之间变量读写测试，接下来通过高级语言来获取</w:t>
      </w:r>
      <w:r w:rsidRPr="009D4D58">
        <w:rPr>
          <w:rFonts w:hint="eastAsia"/>
        </w:rPr>
        <w:t>KepServer</w:t>
      </w:r>
      <w:r w:rsidRPr="009D4D58">
        <w:rPr>
          <w:rFonts w:hint="eastAsia"/>
        </w:rPr>
        <w:t>变量此文章便不再叙述。配置时需要注意的几点：</w:t>
      </w:r>
    </w:p>
    <w:p w14:paraId="1E7FA343" w14:textId="77777777" w:rsidR="009D4D58" w:rsidRDefault="009D4D58" w:rsidP="009D4D5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）、安装</w:t>
      </w:r>
      <w:r>
        <w:rPr>
          <w:rFonts w:hint="eastAsia"/>
        </w:rPr>
        <w:t>KepServer</w:t>
      </w:r>
      <w:r>
        <w:rPr>
          <w:rFonts w:hint="eastAsia"/>
        </w:rPr>
        <w:t>的电脑也要安装</w:t>
      </w:r>
      <w:r>
        <w:rPr>
          <w:rFonts w:hint="eastAsia"/>
        </w:rPr>
        <w:t>TwinCAT</w:t>
      </w:r>
      <w:r>
        <w:t xml:space="preserve"> ADS</w:t>
      </w:r>
      <w:r>
        <w:rPr>
          <w:rFonts w:hint="eastAsia"/>
        </w:rPr>
        <w:t>版本以上软件；</w:t>
      </w:r>
    </w:p>
    <w:p w14:paraId="21A70B39" w14:textId="77777777" w:rsidR="009D4D58" w:rsidRDefault="009D4D58" w:rsidP="009D4D5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）、配置</w:t>
      </w:r>
      <w:r>
        <w:rPr>
          <w:rFonts w:hint="eastAsia"/>
        </w:rPr>
        <w:t>KepServer</w:t>
      </w:r>
      <w:r>
        <w:rPr>
          <w:rFonts w:hint="eastAsia"/>
        </w:rPr>
        <w:t>驱动时填写正确的</w:t>
      </w:r>
      <w:r>
        <w:rPr>
          <w:rFonts w:hint="eastAsia"/>
        </w:rPr>
        <w:t>AmsNet</w:t>
      </w:r>
      <w:r>
        <w:t xml:space="preserve"> ID</w:t>
      </w:r>
      <w:r>
        <w:rPr>
          <w:rFonts w:hint="eastAsia"/>
        </w:rPr>
        <w:t>以及正确的</w:t>
      </w:r>
      <w:r>
        <w:rPr>
          <w:rFonts w:hint="eastAsia"/>
        </w:rPr>
        <w:t>Port</w:t>
      </w:r>
      <w:r>
        <w:t xml:space="preserve"> N</w:t>
      </w:r>
      <w:r>
        <w:rPr>
          <w:rFonts w:hint="eastAsia"/>
        </w:rPr>
        <w:t>umber</w:t>
      </w:r>
      <w:r>
        <w:rPr>
          <w:rFonts w:hint="eastAsia"/>
        </w:rPr>
        <w:t>；</w:t>
      </w:r>
    </w:p>
    <w:p w14:paraId="206640EE" w14:textId="77777777" w:rsidR="009D4D58" w:rsidRDefault="009D4D58" w:rsidP="009D4D5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）、配置变量标记时要按照正确的格式填写</w:t>
      </w:r>
      <w:r w:rsidRPr="008468B1">
        <w:t>&lt;program name&gt; . &lt;tag name&gt;</w:t>
      </w:r>
      <w:r>
        <w:rPr>
          <w:rFonts w:hint="eastAsia"/>
        </w:rPr>
        <w:t>；</w:t>
      </w:r>
    </w:p>
    <w:p w14:paraId="4B95E70B" w14:textId="31D4BBAC" w:rsidR="009D4D58" w:rsidRDefault="009D4D58" w:rsidP="009D4D5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）、配置完成启动</w:t>
      </w:r>
      <w:r>
        <w:rPr>
          <w:rFonts w:hint="eastAsia"/>
        </w:rPr>
        <w:t>Client</w:t>
      </w:r>
      <w:r>
        <w:rPr>
          <w:rFonts w:hint="eastAsia"/>
        </w:rPr>
        <w:t>后观察变量</w:t>
      </w:r>
      <w:r>
        <w:rPr>
          <w:rFonts w:hint="eastAsia"/>
        </w:rPr>
        <w:t>quality</w:t>
      </w:r>
      <w:r>
        <w:rPr>
          <w:rFonts w:hint="eastAsia"/>
        </w:rPr>
        <w:t>属性，如果为</w:t>
      </w:r>
      <w:r>
        <w:rPr>
          <w:rFonts w:hint="eastAsia"/>
        </w:rPr>
        <w:t>good</w:t>
      </w:r>
      <w:r>
        <w:rPr>
          <w:rFonts w:hint="eastAsia"/>
        </w:rPr>
        <w:t>说明配置正确；</w:t>
      </w:r>
    </w:p>
    <w:p w14:paraId="49308C7A" w14:textId="77E8D482" w:rsidR="009D4D58" w:rsidRDefault="00A33AF9" w:rsidP="00121359">
      <w:pPr>
        <w:ind w:firstLineChars="0" w:firstLine="0"/>
      </w:pPr>
      <w:r>
        <w:tab/>
      </w:r>
      <w:r w:rsidR="009D4D58">
        <w:br w:type="page"/>
      </w:r>
    </w:p>
    <w:bookmarkEnd w:id="0"/>
    <w:p w14:paraId="1529DE69" w14:textId="77777777" w:rsidR="00BD10E8" w:rsidRDefault="00BD10E8" w:rsidP="00001C22">
      <w:pPr>
        <w:pStyle w:val="CM27"/>
        <w:rPr>
          <w:rFonts w:ascii="宋体" w:eastAsia="宋体" w:cs="宋体"/>
          <w:b/>
          <w:color w:val="FF0000"/>
          <w:sz w:val="21"/>
          <w:szCs w:val="21"/>
        </w:rPr>
      </w:pPr>
    </w:p>
    <w:p w14:paraId="18F29A83" w14:textId="593303E9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E1E630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5EC9589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6D592F70" w14:textId="77777777" w:rsidR="00FE32D5" w:rsidRDefault="00FE32D5" w:rsidP="00FE32D5"/>
    <w:p w14:paraId="117DC29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09DF74A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672497B7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01DD2C6A" w14:textId="77777777" w:rsidR="00FE32D5" w:rsidRDefault="00FE32D5" w:rsidP="00FE32D5"/>
    <w:p w14:paraId="1CFD855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4F07814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583B6737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79F37B8C" w14:textId="77777777" w:rsidR="00FE32D5" w:rsidRDefault="00FE32D5" w:rsidP="00FE32D5"/>
    <w:p w14:paraId="0CD7B082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499B2E7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14:paraId="615155E7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0859693F" w14:textId="77777777" w:rsidR="00FE32D5" w:rsidRDefault="00FE32D5" w:rsidP="00FE32D5"/>
    <w:p w14:paraId="69273FB2" w14:textId="77777777" w:rsidR="00FE32D5" w:rsidRDefault="00FE32D5" w:rsidP="00FE32D5"/>
    <w:p w14:paraId="21C37724" w14:textId="77777777" w:rsidR="00FE32D5" w:rsidRDefault="00FE32D5" w:rsidP="00FE32D5"/>
    <w:p w14:paraId="62BE73FF" w14:textId="77777777" w:rsidR="00FE32D5" w:rsidRDefault="00FE32D5" w:rsidP="00FE32D5"/>
    <w:p w14:paraId="3F74E843" w14:textId="77777777" w:rsidR="00FE32D5" w:rsidRDefault="00FE32D5" w:rsidP="00FE32D5"/>
    <w:p w14:paraId="02FF1807" w14:textId="77777777" w:rsidR="00FE32D5" w:rsidRDefault="00FE32D5" w:rsidP="00FE32D5"/>
    <w:p w14:paraId="0F49752D" w14:textId="77777777" w:rsidR="00FE32D5" w:rsidRDefault="00FE32D5" w:rsidP="00FE32D5"/>
    <w:p w14:paraId="1020EE69" w14:textId="77777777" w:rsidR="00FE32D5" w:rsidRDefault="00FE32D5" w:rsidP="00FE32D5"/>
    <w:p w14:paraId="5A66D8F5" w14:textId="77777777" w:rsidR="00FE32D5" w:rsidRDefault="00FE32D5" w:rsidP="00FE32D5"/>
    <w:p w14:paraId="369E0C4A" w14:textId="77777777" w:rsidR="00FE32D5" w:rsidRDefault="00FE32D5" w:rsidP="00FE32D5"/>
    <w:p w14:paraId="684A5231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4B6204C1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063FFD71" w14:textId="77777777" w:rsidR="00FE32D5" w:rsidRDefault="00FE32D5" w:rsidP="00382F19">
            <w:pPr>
              <w:jc w:val="center"/>
            </w:pPr>
          </w:p>
          <w:p w14:paraId="5FEA9125" w14:textId="77777777" w:rsidR="00FE32D5" w:rsidRDefault="00FE32D5" w:rsidP="00382F19">
            <w:pPr>
              <w:jc w:val="center"/>
            </w:pPr>
          </w:p>
          <w:p w14:paraId="44CF2204" w14:textId="77777777" w:rsidR="00FE32D5" w:rsidRDefault="00FE32D5" w:rsidP="00382F19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63816E3" wp14:editId="70D2EF2F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58CAAB" w14:textId="77777777" w:rsidR="00FE32D5" w:rsidRDefault="00FE32D5" w:rsidP="00382F19">
            <w:pPr>
              <w:jc w:val="center"/>
            </w:pPr>
          </w:p>
          <w:p w14:paraId="3E63EC72" w14:textId="77777777" w:rsidR="00FE32D5" w:rsidRDefault="00FE32D5" w:rsidP="00382F19">
            <w:pPr>
              <w:jc w:val="center"/>
            </w:pPr>
          </w:p>
          <w:p w14:paraId="1A72A197" w14:textId="77777777" w:rsidR="00FE32D5" w:rsidRDefault="00FE32D5" w:rsidP="00382F19">
            <w:pPr>
              <w:jc w:val="center"/>
            </w:pPr>
          </w:p>
          <w:p w14:paraId="3AADDEF8" w14:textId="77777777" w:rsidR="00FE32D5" w:rsidRDefault="00FE32D5" w:rsidP="00382F19">
            <w:pPr>
              <w:jc w:val="center"/>
            </w:pPr>
          </w:p>
          <w:p w14:paraId="3B4FA404" w14:textId="77777777" w:rsidR="00FE32D5" w:rsidRDefault="00FE32D5" w:rsidP="00382F19">
            <w:pPr>
              <w:jc w:val="center"/>
            </w:pPr>
          </w:p>
          <w:p w14:paraId="7953F1B6" w14:textId="77777777" w:rsidR="00FE32D5" w:rsidRDefault="00FE32D5" w:rsidP="00382F19">
            <w:pPr>
              <w:jc w:val="center"/>
            </w:pPr>
          </w:p>
          <w:p w14:paraId="246CBF2A" w14:textId="77777777" w:rsidR="00FE32D5" w:rsidRDefault="00FE32D5" w:rsidP="00382F19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7AEE8565" w14:textId="77777777" w:rsidR="00FE32D5" w:rsidRPr="000A4A70" w:rsidRDefault="00FE32D5" w:rsidP="00382F19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B807D69" w14:textId="77777777" w:rsidR="00FE32D5" w:rsidRDefault="00FE32D5" w:rsidP="00382F19"/>
        </w:tc>
        <w:tc>
          <w:tcPr>
            <w:tcW w:w="3986" w:type="dxa"/>
          </w:tcPr>
          <w:p w14:paraId="7B57F996" w14:textId="77777777" w:rsidR="00FE32D5" w:rsidRDefault="00FE32D5" w:rsidP="00382F19"/>
          <w:p w14:paraId="790EE487" w14:textId="77777777" w:rsidR="00FE32D5" w:rsidRPr="00B243F8" w:rsidRDefault="00FE32D5" w:rsidP="00382F19"/>
        </w:tc>
      </w:tr>
      <w:tr w:rsidR="00FE32D5" w:rsidRPr="00B243F8" w14:paraId="723BA2AC" w14:textId="77777777" w:rsidTr="00FE32D5">
        <w:trPr>
          <w:trHeight w:val="697"/>
        </w:trPr>
        <w:tc>
          <w:tcPr>
            <w:tcW w:w="4661" w:type="dxa"/>
            <w:vMerge/>
          </w:tcPr>
          <w:p w14:paraId="0A5D47BE" w14:textId="77777777" w:rsidR="00FE32D5" w:rsidRDefault="00FE32D5" w:rsidP="00382F19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795FF84" w14:textId="77777777" w:rsidR="00FE32D5" w:rsidRDefault="00FE32D5" w:rsidP="00382F19">
            <w:r>
              <w:t>倍福中文官网：</w:t>
            </w:r>
          </w:p>
          <w:p w14:paraId="10784D56" w14:textId="77777777" w:rsidR="00FE32D5" w:rsidRPr="0077020B" w:rsidRDefault="00FE32D5" w:rsidP="00382F1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14:paraId="41BDFBEC" w14:textId="77777777" w:rsidTr="00FE32D5">
        <w:trPr>
          <w:trHeight w:val="697"/>
        </w:trPr>
        <w:tc>
          <w:tcPr>
            <w:tcW w:w="4661" w:type="dxa"/>
            <w:vMerge/>
          </w:tcPr>
          <w:p w14:paraId="74DC96CB" w14:textId="77777777" w:rsidR="00FE32D5" w:rsidRDefault="00FE32D5" w:rsidP="00382F19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4D91E2C1" w14:textId="77777777" w:rsidR="00FE32D5" w:rsidRDefault="00FE32D5" w:rsidP="00382F1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0B4ED70" w14:textId="77777777" w:rsidR="00FE32D5" w:rsidRDefault="00FE32D5" w:rsidP="00382F1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805CE08" w14:textId="77777777" w:rsidR="00FE32D5" w:rsidRPr="0077020B" w:rsidRDefault="00FE32D5" w:rsidP="00382F19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6C1090CB" w14:textId="77777777" w:rsidTr="00FE32D5">
        <w:trPr>
          <w:trHeight w:val="2818"/>
        </w:trPr>
        <w:tc>
          <w:tcPr>
            <w:tcW w:w="4661" w:type="dxa"/>
            <w:vMerge/>
          </w:tcPr>
          <w:p w14:paraId="30765F9B" w14:textId="77777777" w:rsidR="00FE32D5" w:rsidRDefault="00FE32D5" w:rsidP="00382F19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483E931A" w14:textId="77777777" w:rsidR="00FE32D5" w:rsidRDefault="00FE32D5" w:rsidP="00382F19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39E2576" w14:textId="77777777" w:rsidR="00FE32D5" w:rsidRDefault="00FE32D5" w:rsidP="00382F19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50FF19E" w14:textId="77777777" w:rsidR="00FE32D5" w:rsidRDefault="00FE32D5" w:rsidP="00382F19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4FB4F464" w14:textId="77777777" w:rsidR="00FE32D5" w:rsidRDefault="00FE32D5" w:rsidP="00382F19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528FAE3C" w14:textId="77777777" w:rsidR="00FE32D5" w:rsidRPr="00DD2599" w:rsidRDefault="00FE32D5" w:rsidP="00FE32D5"/>
    <w:p w14:paraId="6D1C229D" w14:textId="77777777" w:rsidR="00BD58FA" w:rsidRPr="00BD58FA" w:rsidRDefault="00BD58FA" w:rsidP="00697ADC">
      <w:pPr>
        <w:pStyle w:val="22"/>
        <w:ind w:firstLineChars="0" w:firstLine="0"/>
      </w:pPr>
    </w:p>
    <w:sectPr w:rsidR="00BD58FA" w:rsidRPr="00BD58FA" w:rsidSect="00441C5E">
      <w:headerReference w:type="default" r:id="rId45"/>
      <w:footerReference w:type="default" r:id="rId4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8A4BD" w14:textId="77777777" w:rsidR="008B5707" w:rsidRDefault="008B5707" w:rsidP="00206B56">
      <w:r>
        <w:separator/>
      </w:r>
    </w:p>
  </w:endnote>
  <w:endnote w:type="continuationSeparator" w:id="0">
    <w:p w14:paraId="476BE173" w14:textId="77777777" w:rsidR="008B5707" w:rsidRDefault="008B570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D7EA7" w14:textId="77777777" w:rsidR="00382F19" w:rsidRDefault="00382F19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80170" w14:textId="77777777" w:rsidR="00382F19" w:rsidRDefault="00382F19" w:rsidP="00F35128"/>
  <w:p w14:paraId="737BFF86" w14:textId="77777777" w:rsidR="00382F19" w:rsidRPr="00F35128" w:rsidRDefault="00382F19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7706AFB6" w14:textId="77777777" w:rsidR="00382F19" w:rsidRPr="00F35128" w:rsidRDefault="00382F19" w:rsidP="00F35128">
    <w:pPr>
      <w:rPr>
        <w:i/>
      </w:rPr>
    </w:pPr>
    <w:r w:rsidRPr="00F35128">
      <w:rPr>
        <w:i/>
      </w:rPr>
      <w:t>如有改动，恕不事先通知</w:t>
    </w:r>
  </w:p>
  <w:p w14:paraId="568FD905" w14:textId="77777777" w:rsidR="00382F19" w:rsidRPr="00F35128" w:rsidRDefault="00382F19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AB5F" w14:textId="77777777" w:rsidR="00382F19" w:rsidRDefault="00382F19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D59C" w14:textId="77777777" w:rsidR="00382F19" w:rsidRDefault="00382F19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C924617" w14:textId="676A7559" w:rsidR="00382F19" w:rsidRDefault="00382F19" w:rsidP="00276C7B">
    <w:pPr>
      <w:pStyle w:val="a5"/>
      <w:ind w:firstLineChars="0" w:firstLine="0"/>
      <w:jc w:val="center"/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6249AF">
      <w:rPr>
        <w:rStyle w:val="a7"/>
        <w:noProof/>
        <w:sz w:val="15"/>
        <w:szCs w:val="15"/>
      </w:rPr>
      <w:t>9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50839" w14:textId="77777777" w:rsidR="008B5707" w:rsidRDefault="008B5707" w:rsidP="00206B56">
      <w:r>
        <w:separator/>
      </w:r>
    </w:p>
  </w:footnote>
  <w:footnote w:type="continuationSeparator" w:id="0">
    <w:p w14:paraId="2972AB0C" w14:textId="77777777" w:rsidR="008B5707" w:rsidRDefault="008B570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0A49F" w14:textId="77777777" w:rsidR="00382F19" w:rsidRDefault="00382F19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4288D" w14:textId="77777777" w:rsidR="00382F19" w:rsidRDefault="00382F19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F092" w14:textId="77777777" w:rsidR="00382F19" w:rsidRDefault="00382F19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F238B" w14:textId="77777777" w:rsidR="00382F19" w:rsidRDefault="00382F19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3FD7DD" wp14:editId="16492389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71A35B97" w14:textId="77777777" w:rsidR="00382F19" w:rsidRDefault="00382F19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34107"/>
    <w:multiLevelType w:val="hybridMultilevel"/>
    <w:tmpl w:val="DC90FDE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3922AE0"/>
    <w:multiLevelType w:val="hybridMultilevel"/>
    <w:tmpl w:val="6EC63B5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C512DF6"/>
    <w:multiLevelType w:val="hybridMultilevel"/>
    <w:tmpl w:val="DC90FDE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48A1649"/>
    <w:multiLevelType w:val="hybridMultilevel"/>
    <w:tmpl w:val="EC726CA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7566F98"/>
    <w:multiLevelType w:val="hybridMultilevel"/>
    <w:tmpl w:val="C2B408E8"/>
    <w:lvl w:ilvl="0" w:tplc="FFFFFFFF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0EB02A1"/>
    <w:multiLevelType w:val="hybridMultilevel"/>
    <w:tmpl w:val="D6ECCBE4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5961849"/>
    <w:multiLevelType w:val="hybridMultilevel"/>
    <w:tmpl w:val="149E5720"/>
    <w:lvl w:ilvl="0" w:tplc="2D70872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E1F2A35"/>
    <w:multiLevelType w:val="hybridMultilevel"/>
    <w:tmpl w:val="1A2A3B54"/>
    <w:lvl w:ilvl="0" w:tplc="7F44C23C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0" w15:restartNumberingAfterBreak="0">
    <w:nsid w:val="31181184"/>
    <w:multiLevelType w:val="hybridMultilevel"/>
    <w:tmpl w:val="EC726CA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60340DF"/>
    <w:multiLevelType w:val="multilevel"/>
    <w:tmpl w:val="3F9CA8FE"/>
    <w:lvl w:ilvl="0">
      <w:start w:val="1"/>
      <w:numFmt w:val="chineseCountingThousand"/>
      <w:pStyle w:val="10"/>
      <w:lvlText w:val="%1、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2.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pStyle w:val="3"/>
      <w:lvlText w:val="%3)"/>
      <w:lvlJc w:val="left"/>
      <w:pPr>
        <w:ind w:left="703" w:hanging="4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3CE9678B"/>
    <w:multiLevelType w:val="multilevel"/>
    <w:tmpl w:val="3AD8B8C4"/>
    <w:lvl w:ilvl="0">
      <w:start w:val="6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5160" w:hanging="1800"/>
      </w:pPr>
      <w:rPr>
        <w:rFonts w:hint="default"/>
      </w:rPr>
    </w:lvl>
  </w:abstractNum>
  <w:abstractNum w:abstractNumId="13" w15:restartNumberingAfterBreak="0">
    <w:nsid w:val="400B16D7"/>
    <w:multiLevelType w:val="hybridMultilevel"/>
    <w:tmpl w:val="6F3E217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" w15:restartNumberingAfterBreak="0">
    <w:nsid w:val="40956773"/>
    <w:multiLevelType w:val="hybridMultilevel"/>
    <w:tmpl w:val="D6ECCBE4"/>
    <w:lvl w:ilvl="0" w:tplc="4F8042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47C51C8C"/>
    <w:multiLevelType w:val="hybridMultilevel"/>
    <w:tmpl w:val="DC90FDE8"/>
    <w:lvl w:ilvl="0" w:tplc="E4E8223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93A02B9"/>
    <w:multiLevelType w:val="hybridMultilevel"/>
    <w:tmpl w:val="EC726CA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21941BD"/>
    <w:multiLevelType w:val="hybridMultilevel"/>
    <w:tmpl w:val="84CCE7A8"/>
    <w:lvl w:ilvl="0" w:tplc="3990D6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33C6C99"/>
    <w:multiLevelType w:val="hybridMultilevel"/>
    <w:tmpl w:val="1BF2860A"/>
    <w:lvl w:ilvl="0" w:tplc="4F8042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64F5F36"/>
    <w:multiLevelType w:val="hybridMultilevel"/>
    <w:tmpl w:val="1794D3F0"/>
    <w:lvl w:ilvl="0" w:tplc="29342E5A">
      <w:start w:val="1"/>
      <w:numFmt w:val="decimal"/>
      <w:lvlText w:val="%1)"/>
      <w:lvlJc w:val="left"/>
      <w:pPr>
        <w:ind w:left="120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0" w15:restartNumberingAfterBreak="0">
    <w:nsid w:val="5D54187F"/>
    <w:multiLevelType w:val="hybridMultilevel"/>
    <w:tmpl w:val="C2B408E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E790E14"/>
    <w:multiLevelType w:val="multilevel"/>
    <w:tmpl w:val="A4F6F02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544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64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84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04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224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644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064" w:hanging="420"/>
      </w:pPr>
      <w:rPr>
        <w:rFonts w:hint="eastAsia"/>
      </w:rPr>
    </w:lvl>
  </w:abstractNum>
  <w:abstractNum w:abstractNumId="22" w15:restartNumberingAfterBreak="0">
    <w:nsid w:val="5FA217ED"/>
    <w:multiLevelType w:val="hybridMultilevel"/>
    <w:tmpl w:val="C2B408E8"/>
    <w:lvl w:ilvl="0" w:tplc="FFFFFFFF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6023601C"/>
    <w:multiLevelType w:val="hybridMultilevel"/>
    <w:tmpl w:val="498282B0"/>
    <w:lvl w:ilvl="0" w:tplc="D11EF998">
      <w:start w:val="1"/>
      <w:numFmt w:val="decimal"/>
      <w:lvlText w:val="（%1）."/>
      <w:lvlJc w:val="left"/>
      <w:pPr>
        <w:ind w:left="845" w:hanging="420"/>
      </w:pPr>
      <w:rPr>
        <w:rFonts w:hint="eastAsia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08F1BDA"/>
    <w:multiLevelType w:val="hybridMultilevel"/>
    <w:tmpl w:val="5D782F44"/>
    <w:lvl w:ilvl="0" w:tplc="308E03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616E11E6"/>
    <w:multiLevelType w:val="hybridMultilevel"/>
    <w:tmpl w:val="6EC63B5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45E30BA"/>
    <w:multiLevelType w:val="hybridMultilevel"/>
    <w:tmpl w:val="5D782F44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5A06A4B"/>
    <w:multiLevelType w:val="hybridMultilevel"/>
    <w:tmpl w:val="86700FC2"/>
    <w:lvl w:ilvl="0" w:tplc="953E01B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B9E316A">
      <w:start w:val="2"/>
      <w:numFmt w:val="decimal"/>
      <w:lvlText w:val="（%2）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68C8059D"/>
    <w:multiLevelType w:val="hybridMultilevel"/>
    <w:tmpl w:val="6586492A"/>
    <w:lvl w:ilvl="0" w:tplc="8026AEB8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9" w15:restartNumberingAfterBreak="0">
    <w:nsid w:val="73556004"/>
    <w:multiLevelType w:val="hybridMultilevel"/>
    <w:tmpl w:val="B3EE5ACC"/>
    <w:lvl w:ilvl="0" w:tplc="92AA025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74F47CAA"/>
    <w:multiLevelType w:val="hybridMultilevel"/>
    <w:tmpl w:val="C2B408E8"/>
    <w:lvl w:ilvl="0" w:tplc="587E40C8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7DB970CE"/>
    <w:multiLevelType w:val="hybridMultilevel"/>
    <w:tmpl w:val="8BDA9046"/>
    <w:lvl w:ilvl="0" w:tplc="C2C6C77C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2" w15:restartNumberingAfterBreak="0">
    <w:nsid w:val="7E7C3C83"/>
    <w:multiLevelType w:val="hybridMultilevel"/>
    <w:tmpl w:val="641E2C2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6791951">
    <w:abstractNumId w:val="11"/>
  </w:num>
  <w:num w:numId="2" w16cid:durableId="1416626801">
    <w:abstractNumId w:val="7"/>
  </w:num>
  <w:num w:numId="3" w16cid:durableId="1176310556">
    <w:abstractNumId w:val="5"/>
  </w:num>
  <w:num w:numId="4" w16cid:durableId="1362516171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21173148">
    <w:abstractNumId w:val="15"/>
  </w:num>
  <w:num w:numId="6" w16cid:durableId="1944222442">
    <w:abstractNumId w:val="30"/>
  </w:num>
  <w:num w:numId="7" w16cid:durableId="304630262">
    <w:abstractNumId w:val="18"/>
  </w:num>
  <w:num w:numId="8" w16cid:durableId="709382082">
    <w:abstractNumId w:val="8"/>
  </w:num>
  <w:num w:numId="9" w16cid:durableId="867572717">
    <w:abstractNumId w:val="24"/>
  </w:num>
  <w:num w:numId="10" w16cid:durableId="546142721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797872377">
    <w:abstractNumId w:val="2"/>
  </w:num>
  <w:num w:numId="12" w16cid:durableId="100615091">
    <w:abstractNumId w:val="20"/>
  </w:num>
  <w:num w:numId="13" w16cid:durableId="582573242">
    <w:abstractNumId w:val="22"/>
  </w:num>
  <w:num w:numId="14" w16cid:durableId="588856591">
    <w:abstractNumId w:val="3"/>
  </w:num>
  <w:num w:numId="15" w16cid:durableId="1110008781">
    <w:abstractNumId w:val="14"/>
  </w:num>
  <w:num w:numId="16" w16cid:durableId="1640839147">
    <w:abstractNumId w:val="4"/>
  </w:num>
  <w:num w:numId="17" w16cid:durableId="803935225">
    <w:abstractNumId w:val="11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706713024">
    <w:abstractNumId w:val="17"/>
  </w:num>
  <w:num w:numId="19" w16cid:durableId="411240498">
    <w:abstractNumId w:val="6"/>
  </w:num>
  <w:num w:numId="20" w16cid:durableId="1943100256">
    <w:abstractNumId w:val="28"/>
  </w:num>
  <w:num w:numId="21" w16cid:durableId="1826625191">
    <w:abstractNumId w:val="12"/>
  </w:num>
  <w:num w:numId="22" w16cid:durableId="1859153136">
    <w:abstractNumId w:val="11"/>
  </w:num>
  <w:num w:numId="23" w16cid:durableId="1440879335">
    <w:abstractNumId w:val="11"/>
  </w:num>
  <w:num w:numId="24" w16cid:durableId="1441534763">
    <w:abstractNumId w:val="11"/>
  </w:num>
  <w:num w:numId="25" w16cid:durableId="1345861339">
    <w:abstractNumId w:val="11"/>
  </w:num>
  <w:num w:numId="26" w16cid:durableId="1725369354">
    <w:abstractNumId w:val="0"/>
  </w:num>
  <w:num w:numId="27" w16cid:durableId="2091077427">
    <w:abstractNumId w:val="26"/>
  </w:num>
  <w:num w:numId="28" w16cid:durableId="770668214">
    <w:abstractNumId w:val="10"/>
  </w:num>
  <w:num w:numId="29" w16cid:durableId="883492529">
    <w:abstractNumId w:val="19"/>
  </w:num>
  <w:num w:numId="30" w16cid:durableId="627512256">
    <w:abstractNumId w:val="16"/>
  </w:num>
  <w:num w:numId="31" w16cid:durableId="345012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91704396">
    <w:abstractNumId w:val="27"/>
  </w:num>
  <w:num w:numId="33" w16cid:durableId="475489278">
    <w:abstractNumId w:val="11"/>
  </w:num>
  <w:num w:numId="34" w16cid:durableId="1038433386">
    <w:abstractNumId w:val="11"/>
  </w:num>
  <w:num w:numId="35" w16cid:durableId="1287544228">
    <w:abstractNumId w:val="11"/>
  </w:num>
  <w:num w:numId="36" w16cid:durableId="1020472862">
    <w:abstractNumId w:val="11"/>
  </w:num>
  <w:num w:numId="37" w16cid:durableId="388636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704211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21895935">
    <w:abstractNumId w:val="9"/>
  </w:num>
  <w:num w:numId="40" w16cid:durableId="1160191039">
    <w:abstractNumId w:val="31"/>
  </w:num>
  <w:num w:numId="41" w16cid:durableId="1021197839">
    <w:abstractNumId w:val="32"/>
  </w:num>
  <w:num w:numId="42" w16cid:durableId="159799">
    <w:abstractNumId w:val="29"/>
  </w:num>
  <w:num w:numId="43" w16cid:durableId="1275020782">
    <w:abstractNumId w:val="11"/>
  </w:num>
  <w:num w:numId="44" w16cid:durableId="1588996341">
    <w:abstractNumId w:val="11"/>
  </w:num>
  <w:num w:numId="45" w16cid:durableId="2026977476">
    <w:abstractNumId w:val="13"/>
  </w:num>
  <w:num w:numId="46" w16cid:durableId="118112808">
    <w:abstractNumId w:val="21"/>
  </w:num>
  <w:num w:numId="47" w16cid:durableId="1941834126">
    <w:abstractNumId w:val="11"/>
  </w:num>
  <w:num w:numId="48" w16cid:durableId="1380320998">
    <w:abstractNumId w:val="11"/>
  </w:num>
  <w:num w:numId="49" w16cid:durableId="1116023382">
    <w:abstractNumId w:val="23"/>
  </w:num>
  <w:num w:numId="50" w16cid:durableId="911694803">
    <w:abstractNumId w:val="11"/>
  </w:num>
  <w:num w:numId="51" w16cid:durableId="1828983646">
    <w:abstractNumId w:val="1"/>
  </w:num>
  <w:num w:numId="52" w16cid:durableId="433406379">
    <w:abstractNumId w:val="11"/>
  </w:num>
  <w:num w:numId="53" w16cid:durableId="475609615">
    <w:abstractNumId w:val="25"/>
  </w:num>
  <w:num w:numId="54" w16cid:durableId="1412461276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76"/>
    <w:rsid w:val="00001C22"/>
    <w:rsid w:val="00003A18"/>
    <w:rsid w:val="0000477A"/>
    <w:rsid w:val="00011950"/>
    <w:rsid w:val="00014576"/>
    <w:rsid w:val="000206FB"/>
    <w:rsid w:val="00020A12"/>
    <w:rsid w:val="00020AF9"/>
    <w:rsid w:val="0002173A"/>
    <w:rsid w:val="00021822"/>
    <w:rsid w:val="00026AA9"/>
    <w:rsid w:val="000317F9"/>
    <w:rsid w:val="0003288D"/>
    <w:rsid w:val="000338E4"/>
    <w:rsid w:val="0003549C"/>
    <w:rsid w:val="000361A0"/>
    <w:rsid w:val="0004478A"/>
    <w:rsid w:val="0005384A"/>
    <w:rsid w:val="0006294A"/>
    <w:rsid w:val="0006365A"/>
    <w:rsid w:val="00066D05"/>
    <w:rsid w:val="00067D51"/>
    <w:rsid w:val="00073958"/>
    <w:rsid w:val="0007723D"/>
    <w:rsid w:val="00080F15"/>
    <w:rsid w:val="00082DD4"/>
    <w:rsid w:val="00090099"/>
    <w:rsid w:val="000908FE"/>
    <w:rsid w:val="00092E2C"/>
    <w:rsid w:val="000935EB"/>
    <w:rsid w:val="000A1A2F"/>
    <w:rsid w:val="000B35F1"/>
    <w:rsid w:val="000C2BD1"/>
    <w:rsid w:val="000C39AA"/>
    <w:rsid w:val="000C7881"/>
    <w:rsid w:val="000D38AF"/>
    <w:rsid w:val="000D59CC"/>
    <w:rsid w:val="000E51DF"/>
    <w:rsid w:val="000E7284"/>
    <w:rsid w:val="000F0292"/>
    <w:rsid w:val="000F086F"/>
    <w:rsid w:val="000F107E"/>
    <w:rsid w:val="000F319D"/>
    <w:rsid w:val="000F4BE9"/>
    <w:rsid w:val="000F5D5D"/>
    <w:rsid w:val="000F7FD8"/>
    <w:rsid w:val="00100425"/>
    <w:rsid w:val="0010081D"/>
    <w:rsid w:val="00101465"/>
    <w:rsid w:val="0010326A"/>
    <w:rsid w:val="00103DCC"/>
    <w:rsid w:val="00104D04"/>
    <w:rsid w:val="00117662"/>
    <w:rsid w:val="00121202"/>
    <w:rsid w:val="00121359"/>
    <w:rsid w:val="001221F7"/>
    <w:rsid w:val="00122774"/>
    <w:rsid w:val="0013107E"/>
    <w:rsid w:val="0013555B"/>
    <w:rsid w:val="0013681B"/>
    <w:rsid w:val="00137766"/>
    <w:rsid w:val="00156BF8"/>
    <w:rsid w:val="001573B2"/>
    <w:rsid w:val="00160D1F"/>
    <w:rsid w:val="00164303"/>
    <w:rsid w:val="00173A00"/>
    <w:rsid w:val="00181A9F"/>
    <w:rsid w:val="00183517"/>
    <w:rsid w:val="00185F3B"/>
    <w:rsid w:val="001864C1"/>
    <w:rsid w:val="00191915"/>
    <w:rsid w:val="00192CBC"/>
    <w:rsid w:val="00196724"/>
    <w:rsid w:val="00197816"/>
    <w:rsid w:val="00197C17"/>
    <w:rsid w:val="001A3C30"/>
    <w:rsid w:val="001A441A"/>
    <w:rsid w:val="001A7242"/>
    <w:rsid w:val="001B4CD4"/>
    <w:rsid w:val="001B663F"/>
    <w:rsid w:val="001B6F6D"/>
    <w:rsid w:val="001C0B4E"/>
    <w:rsid w:val="001C1668"/>
    <w:rsid w:val="001C2BF5"/>
    <w:rsid w:val="001C368B"/>
    <w:rsid w:val="001C4D66"/>
    <w:rsid w:val="001D102D"/>
    <w:rsid w:val="001D5C52"/>
    <w:rsid w:val="001E2852"/>
    <w:rsid w:val="001F233F"/>
    <w:rsid w:val="00206AEF"/>
    <w:rsid w:val="00206B56"/>
    <w:rsid w:val="002117C7"/>
    <w:rsid w:val="0021207A"/>
    <w:rsid w:val="00213114"/>
    <w:rsid w:val="00216745"/>
    <w:rsid w:val="00216815"/>
    <w:rsid w:val="00216E09"/>
    <w:rsid w:val="00217EAB"/>
    <w:rsid w:val="00224887"/>
    <w:rsid w:val="0023691B"/>
    <w:rsid w:val="00241C76"/>
    <w:rsid w:val="00245C95"/>
    <w:rsid w:val="00250044"/>
    <w:rsid w:val="002539E8"/>
    <w:rsid w:val="00254CB0"/>
    <w:rsid w:val="00254CC8"/>
    <w:rsid w:val="00262A2E"/>
    <w:rsid w:val="0026317B"/>
    <w:rsid w:val="0026617E"/>
    <w:rsid w:val="00267E71"/>
    <w:rsid w:val="00273536"/>
    <w:rsid w:val="00276C7B"/>
    <w:rsid w:val="002816D6"/>
    <w:rsid w:val="00285BAB"/>
    <w:rsid w:val="002900FE"/>
    <w:rsid w:val="00290324"/>
    <w:rsid w:val="00293B70"/>
    <w:rsid w:val="002A0388"/>
    <w:rsid w:val="002A17CB"/>
    <w:rsid w:val="002A3311"/>
    <w:rsid w:val="002A6692"/>
    <w:rsid w:val="002B3B8C"/>
    <w:rsid w:val="002B6BEF"/>
    <w:rsid w:val="002C3CB9"/>
    <w:rsid w:val="002C7586"/>
    <w:rsid w:val="002D3DAE"/>
    <w:rsid w:val="002D4006"/>
    <w:rsid w:val="002E2FAB"/>
    <w:rsid w:val="002F7A0D"/>
    <w:rsid w:val="00304B63"/>
    <w:rsid w:val="00305784"/>
    <w:rsid w:val="003065AE"/>
    <w:rsid w:val="00307B2E"/>
    <w:rsid w:val="00310138"/>
    <w:rsid w:val="00313280"/>
    <w:rsid w:val="003138DD"/>
    <w:rsid w:val="00322502"/>
    <w:rsid w:val="00332ADA"/>
    <w:rsid w:val="003355F5"/>
    <w:rsid w:val="00341E26"/>
    <w:rsid w:val="00344033"/>
    <w:rsid w:val="00345E4E"/>
    <w:rsid w:val="00354E17"/>
    <w:rsid w:val="0036113B"/>
    <w:rsid w:val="00370F11"/>
    <w:rsid w:val="00374CB2"/>
    <w:rsid w:val="0038151F"/>
    <w:rsid w:val="00382F19"/>
    <w:rsid w:val="0038577E"/>
    <w:rsid w:val="00392CBA"/>
    <w:rsid w:val="0039593D"/>
    <w:rsid w:val="003A1D97"/>
    <w:rsid w:val="003B0084"/>
    <w:rsid w:val="003B0DCD"/>
    <w:rsid w:val="003B0FB0"/>
    <w:rsid w:val="003B1E06"/>
    <w:rsid w:val="003B215B"/>
    <w:rsid w:val="003B22C7"/>
    <w:rsid w:val="003B5300"/>
    <w:rsid w:val="003B5E44"/>
    <w:rsid w:val="003C28E3"/>
    <w:rsid w:val="003C2C0E"/>
    <w:rsid w:val="003C385B"/>
    <w:rsid w:val="003C5002"/>
    <w:rsid w:val="003E06DF"/>
    <w:rsid w:val="003E1042"/>
    <w:rsid w:val="003F07AA"/>
    <w:rsid w:val="003F2595"/>
    <w:rsid w:val="003F73CD"/>
    <w:rsid w:val="003F7CD5"/>
    <w:rsid w:val="004059F7"/>
    <w:rsid w:val="004069A1"/>
    <w:rsid w:val="00406BA6"/>
    <w:rsid w:val="004077C0"/>
    <w:rsid w:val="004104F3"/>
    <w:rsid w:val="00413F7C"/>
    <w:rsid w:val="00414654"/>
    <w:rsid w:val="00415B7C"/>
    <w:rsid w:val="0041687E"/>
    <w:rsid w:val="00425108"/>
    <w:rsid w:val="00426D22"/>
    <w:rsid w:val="00432E2A"/>
    <w:rsid w:val="004345C3"/>
    <w:rsid w:val="00437C4B"/>
    <w:rsid w:val="0044031D"/>
    <w:rsid w:val="0044110D"/>
    <w:rsid w:val="00441C5E"/>
    <w:rsid w:val="004428C5"/>
    <w:rsid w:val="00444331"/>
    <w:rsid w:val="00447571"/>
    <w:rsid w:val="00447BB9"/>
    <w:rsid w:val="004537CE"/>
    <w:rsid w:val="00455276"/>
    <w:rsid w:val="00461C75"/>
    <w:rsid w:val="0046281A"/>
    <w:rsid w:val="00466B51"/>
    <w:rsid w:val="0046714F"/>
    <w:rsid w:val="00467C0E"/>
    <w:rsid w:val="00475CF1"/>
    <w:rsid w:val="004764ED"/>
    <w:rsid w:val="00485020"/>
    <w:rsid w:val="004960A1"/>
    <w:rsid w:val="00497696"/>
    <w:rsid w:val="004A0F82"/>
    <w:rsid w:val="004A290B"/>
    <w:rsid w:val="004A6071"/>
    <w:rsid w:val="004B046C"/>
    <w:rsid w:val="004B40CE"/>
    <w:rsid w:val="004C6A3C"/>
    <w:rsid w:val="004C7EAB"/>
    <w:rsid w:val="004D5090"/>
    <w:rsid w:val="004D73E3"/>
    <w:rsid w:val="004E31CC"/>
    <w:rsid w:val="004F2514"/>
    <w:rsid w:val="004F4008"/>
    <w:rsid w:val="004F4439"/>
    <w:rsid w:val="004F4B30"/>
    <w:rsid w:val="004F4B95"/>
    <w:rsid w:val="004F5186"/>
    <w:rsid w:val="005064C1"/>
    <w:rsid w:val="00506F4E"/>
    <w:rsid w:val="005154EE"/>
    <w:rsid w:val="005175F8"/>
    <w:rsid w:val="00521FCB"/>
    <w:rsid w:val="0052495C"/>
    <w:rsid w:val="00526473"/>
    <w:rsid w:val="00526B25"/>
    <w:rsid w:val="00527928"/>
    <w:rsid w:val="005303FA"/>
    <w:rsid w:val="00533DAC"/>
    <w:rsid w:val="005402C5"/>
    <w:rsid w:val="00540E3D"/>
    <w:rsid w:val="00542116"/>
    <w:rsid w:val="00561055"/>
    <w:rsid w:val="00567E11"/>
    <w:rsid w:val="0057154A"/>
    <w:rsid w:val="00583806"/>
    <w:rsid w:val="00584251"/>
    <w:rsid w:val="00587B3A"/>
    <w:rsid w:val="00593499"/>
    <w:rsid w:val="00597816"/>
    <w:rsid w:val="005A159D"/>
    <w:rsid w:val="005A2897"/>
    <w:rsid w:val="005A399C"/>
    <w:rsid w:val="005A5C80"/>
    <w:rsid w:val="005A7816"/>
    <w:rsid w:val="005B0A27"/>
    <w:rsid w:val="005B4EB6"/>
    <w:rsid w:val="005B7396"/>
    <w:rsid w:val="005C02A6"/>
    <w:rsid w:val="005C0414"/>
    <w:rsid w:val="005C12E2"/>
    <w:rsid w:val="005C206F"/>
    <w:rsid w:val="005C4DB7"/>
    <w:rsid w:val="005D5C21"/>
    <w:rsid w:val="005D5E13"/>
    <w:rsid w:val="005D72F0"/>
    <w:rsid w:val="005E0A92"/>
    <w:rsid w:val="005E0AD8"/>
    <w:rsid w:val="005E1097"/>
    <w:rsid w:val="005E1A9A"/>
    <w:rsid w:val="005E1F4F"/>
    <w:rsid w:val="005E598B"/>
    <w:rsid w:val="005F0683"/>
    <w:rsid w:val="005F3CDF"/>
    <w:rsid w:val="00600CC2"/>
    <w:rsid w:val="006043FD"/>
    <w:rsid w:val="00605F70"/>
    <w:rsid w:val="00607049"/>
    <w:rsid w:val="00610377"/>
    <w:rsid w:val="006136CF"/>
    <w:rsid w:val="00613C1A"/>
    <w:rsid w:val="00614F0D"/>
    <w:rsid w:val="00615555"/>
    <w:rsid w:val="006167A1"/>
    <w:rsid w:val="006217D6"/>
    <w:rsid w:val="00623397"/>
    <w:rsid w:val="00624496"/>
    <w:rsid w:val="00624502"/>
    <w:rsid w:val="006249AF"/>
    <w:rsid w:val="00626EE3"/>
    <w:rsid w:val="00631B99"/>
    <w:rsid w:val="00633A70"/>
    <w:rsid w:val="00636469"/>
    <w:rsid w:val="006447FC"/>
    <w:rsid w:val="0064588D"/>
    <w:rsid w:val="00650BDC"/>
    <w:rsid w:val="00651A7F"/>
    <w:rsid w:val="00656263"/>
    <w:rsid w:val="006606F7"/>
    <w:rsid w:val="0066091C"/>
    <w:rsid w:val="00660A11"/>
    <w:rsid w:val="00662264"/>
    <w:rsid w:val="00666049"/>
    <w:rsid w:val="00670875"/>
    <w:rsid w:val="0067290E"/>
    <w:rsid w:val="00683C4A"/>
    <w:rsid w:val="00696258"/>
    <w:rsid w:val="00697ADC"/>
    <w:rsid w:val="006A3E13"/>
    <w:rsid w:val="006B57F6"/>
    <w:rsid w:val="006B7E35"/>
    <w:rsid w:val="006C034C"/>
    <w:rsid w:val="006C0D44"/>
    <w:rsid w:val="006C567B"/>
    <w:rsid w:val="006C5B49"/>
    <w:rsid w:val="006D7BAB"/>
    <w:rsid w:val="006E16A0"/>
    <w:rsid w:val="006E2498"/>
    <w:rsid w:val="006E3E37"/>
    <w:rsid w:val="006E45AE"/>
    <w:rsid w:val="006E72DF"/>
    <w:rsid w:val="006F1680"/>
    <w:rsid w:val="0070184B"/>
    <w:rsid w:val="0070484A"/>
    <w:rsid w:val="0071224B"/>
    <w:rsid w:val="007220F8"/>
    <w:rsid w:val="00733147"/>
    <w:rsid w:val="0073347D"/>
    <w:rsid w:val="007437C5"/>
    <w:rsid w:val="00747CBF"/>
    <w:rsid w:val="00751E5F"/>
    <w:rsid w:val="00754E3C"/>
    <w:rsid w:val="007557BA"/>
    <w:rsid w:val="0076012C"/>
    <w:rsid w:val="00761384"/>
    <w:rsid w:val="00771557"/>
    <w:rsid w:val="007771F7"/>
    <w:rsid w:val="00780DE7"/>
    <w:rsid w:val="00785EBC"/>
    <w:rsid w:val="00787643"/>
    <w:rsid w:val="007910FA"/>
    <w:rsid w:val="0079219A"/>
    <w:rsid w:val="0079580A"/>
    <w:rsid w:val="007A19EC"/>
    <w:rsid w:val="007A3DA6"/>
    <w:rsid w:val="007B1708"/>
    <w:rsid w:val="007B2CBD"/>
    <w:rsid w:val="007B5C2E"/>
    <w:rsid w:val="007D1BFF"/>
    <w:rsid w:val="007D5FD8"/>
    <w:rsid w:val="007E0138"/>
    <w:rsid w:val="007E1AC4"/>
    <w:rsid w:val="007E4295"/>
    <w:rsid w:val="007F1F27"/>
    <w:rsid w:val="007F23D8"/>
    <w:rsid w:val="00801343"/>
    <w:rsid w:val="00803A0E"/>
    <w:rsid w:val="00805B3A"/>
    <w:rsid w:val="00805C0B"/>
    <w:rsid w:val="00807864"/>
    <w:rsid w:val="008148E4"/>
    <w:rsid w:val="00823325"/>
    <w:rsid w:val="00823B38"/>
    <w:rsid w:val="00825B49"/>
    <w:rsid w:val="0083534A"/>
    <w:rsid w:val="00837FA0"/>
    <w:rsid w:val="00840E0D"/>
    <w:rsid w:val="00841C03"/>
    <w:rsid w:val="008506DB"/>
    <w:rsid w:val="0085183E"/>
    <w:rsid w:val="00851962"/>
    <w:rsid w:val="00854342"/>
    <w:rsid w:val="0085456D"/>
    <w:rsid w:val="008557A8"/>
    <w:rsid w:val="00864EBE"/>
    <w:rsid w:val="008710F6"/>
    <w:rsid w:val="008714F9"/>
    <w:rsid w:val="00871D15"/>
    <w:rsid w:val="00891267"/>
    <w:rsid w:val="00891EC3"/>
    <w:rsid w:val="00893748"/>
    <w:rsid w:val="008B439F"/>
    <w:rsid w:val="008B5707"/>
    <w:rsid w:val="008B6E91"/>
    <w:rsid w:val="008C6E30"/>
    <w:rsid w:val="008D1E68"/>
    <w:rsid w:val="008E0588"/>
    <w:rsid w:val="008E13EC"/>
    <w:rsid w:val="00900A37"/>
    <w:rsid w:val="00900A9C"/>
    <w:rsid w:val="00902BE4"/>
    <w:rsid w:val="00903712"/>
    <w:rsid w:val="0090468E"/>
    <w:rsid w:val="009074B1"/>
    <w:rsid w:val="00913B5C"/>
    <w:rsid w:val="0092547B"/>
    <w:rsid w:val="0092586B"/>
    <w:rsid w:val="00925987"/>
    <w:rsid w:val="00926DF9"/>
    <w:rsid w:val="009420C0"/>
    <w:rsid w:val="00943B47"/>
    <w:rsid w:val="00947554"/>
    <w:rsid w:val="009476D5"/>
    <w:rsid w:val="00950F47"/>
    <w:rsid w:val="00962E10"/>
    <w:rsid w:val="0097246A"/>
    <w:rsid w:val="00973189"/>
    <w:rsid w:val="009756DA"/>
    <w:rsid w:val="00982073"/>
    <w:rsid w:val="009830A3"/>
    <w:rsid w:val="00983F3C"/>
    <w:rsid w:val="00984525"/>
    <w:rsid w:val="00985410"/>
    <w:rsid w:val="00987A9C"/>
    <w:rsid w:val="00987EAC"/>
    <w:rsid w:val="00993C03"/>
    <w:rsid w:val="00997AC3"/>
    <w:rsid w:val="009A0513"/>
    <w:rsid w:val="009A34DF"/>
    <w:rsid w:val="009A405B"/>
    <w:rsid w:val="009B4509"/>
    <w:rsid w:val="009C2330"/>
    <w:rsid w:val="009D0C14"/>
    <w:rsid w:val="009D4D58"/>
    <w:rsid w:val="009D7097"/>
    <w:rsid w:val="009E3883"/>
    <w:rsid w:val="009E58CF"/>
    <w:rsid w:val="009E725A"/>
    <w:rsid w:val="009F5A3A"/>
    <w:rsid w:val="009F6880"/>
    <w:rsid w:val="009F79D9"/>
    <w:rsid w:val="00A00267"/>
    <w:rsid w:val="00A02CCD"/>
    <w:rsid w:val="00A10FC3"/>
    <w:rsid w:val="00A118F5"/>
    <w:rsid w:val="00A178C3"/>
    <w:rsid w:val="00A20E1F"/>
    <w:rsid w:val="00A257F9"/>
    <w:rsid w:val="00A25E19"/>
    <w:rsid w:val="00A30665"/>
    <w:rsid w:val="00A33A94"/>
    <w:rsid w:val="00A33AF9"/>
    <w:rsid w:val="00A4654F"/>
    <w:rsid w:val="00A47C10"/>
    <w:rsid w:val="00A61394"/>
    <w:rsid w:val="00A6497B"/>
    <w:rsid w:val="00A67582"/>
    <w:rsid w:val="00A75FBF"/>
    <w:rsid w:val="00A77408"/>
    <w:rsid w:val="00A77550"/>
    <w:rsid w:val="00A81725"/>
    <w:rsid w:val="00A86AAF"/>
    <w:rsid w:val="00A900B1"/>
    <w:rsid w:val="00A90256"/>
    <w:rsid w:val="00A949A5"/>
    <w:rsid w:val="00AA4CF3"/>
    <w:rsid w:val="00AB06DF"/>
    <w:rsid w:val="00AB2C64"/>
    <w:rsid w:val="00AB709F"/>
    <w:rsid w:val="00AB7C60"/>
    <w:rsid w:val="00AC140D"/>
    <w:rsid w:val="00AC2A6E"/>
    <w:rsid w:val="00AC5010"/>
    <w:rsid w:val="00AC5685"/>
    <w:rsid w:val="00AD179E"/>
    <w:rsid w:val="00AE0BAE"/>
    <w:rsid w:val="00AE4A06"/>
    <w:rsid w:val="00AE7F7A"/>
    <w:rsid w:val="00AF1F9C"/>
    <w:rsid w:val="00AF2AA8"/>
    <w:rsid w:val="00AF50D3"/>
    <w:rsid w:val="00AF5D50"/>
    <w:rsid w:val="00AF6D96"/>
    <w:rsid w:val="00B12B36"/>
    <w:rsid w:val="00B14016"/>
    <w:rsid w:val="00B2266E"/>
    <w:rsid w:val="00B22CB3"/>
    <w:rsid w:val="00B2577C"/>
    <w:rsid w:val="00B25787"/>
    <w:rsid w:val="00B30B6D"/>
    <w:rsid w:val="00B3375C"/>
    <w:rsid w:val="00B34186"/>
    <w:rsid w:val="00B40AB1"/>
    <w:rsid w:val="00B50D5F"/>
    <w:rsid w:val="00B53EF5"/>
    <w:rsid w:val="00B61764"/>
    <w:rsid w:val="00B736CD"/>
    <w:rsid w:val="00B76D1A"/>
    <w:rsid w:val="00B77B41"/>
    <w:rsid w:val="00B81E1F"/>
    <w:rsid w:val="00B84EA2"/>
    <w:rsid w:val="00B85726"/>
    <w:rsid w:val="00B873AB"/>
    <w:rsid w:val="00B91653"/>
    <w:rsid w:val="00B92230"/>
    <w:rsid w:val="00B92B3C"/>
    <w:rsid w:val="00B97F5F"/>
    <w:rsid w:val="00BA44E1"/>
    <w:rsid w:val="00BB23E2"/>
    <w:rsid w:val="00BB259A"/>
    <w:rsid w:val="00BB33DE"/>
    <w:rsid w:val="00BB37F8"/>
    <w:rsid w:val="00BB4F9D"/>
    <w:rsid w:val="00BD10E8"/>
    <w:rsid w:val="00BD1CB7"/>
    <w:rsid w:val="00BD476F"/>
    <w:rsid w:val="00BD5709"/>
    <w:rsid w:val="00BD58FA"/>
    <w:rsid w:val="00BD5DEB"/>
    <w:rsid w:val="00BE033C"/>
    <w:rsid w:val="00BE3F17"/>
    <w:rsid w:val="00BE5F8D"/>
    <w:rsid w:val="00BE7DEF"/>
    <w:rsid w:val="00BF0DFE"/>
    <w:rsid w:val="00BF1A5D"/>
    <w:rsid w:val="00BF37DC"/>
    <w:rsid w:val="00C035AF"/>
    <w:rsid w:val="00C03F0F"/>
    <w:rsid w:val="00C0462B"/>
    <w:rsid w:val="00C05A0A"/>
    <w:rsid w:val="00C0698D"/>
    <w:rsid w:val="00C1182A"/>
    <w:rsid w:val="00C11AF5"/>
    <w:rsid w:val="00C2123D"/>
    <w:rsid w:val="00C215B3"/>
    <w:rsid w:val="00C27F41"/>
    <w:rsid w:val="00C321FC"/>
    <w:rsid w:val="00C362C0"/>
    <w:rsid w:val="00C40F3E"/>
    <w:rsid w:val="00C4364F"/>
    <w:rsid w:val="00C44159"/>
    <w:rsid w:val="00C44D8B"/>
    <w:rsid w:val="00C454B8"/>
    <w:rsid w:val="00C46EF9"/>
    <w:rsid w:val="00C528E8"/>
    <w:rsid w:val="00C55057"/>
    <w:rsid w:val="00C62C35"/>
    <w:rsid w:val="00C70BEA"/>
    <w:rsid w:val="00C84930"/>
    <w:rsid w:val="00C85566"/>
    <w:rsid w:val="00C85C19"/>
    <w:rsid w:val="00C86485"/>
    <w:rsid w:val="00C905D6"/>
    <w:rsid w:val="00C96D52"/>
    <w:rsid w:val="00CB276B"/>
    <w:rsid w:val="00CC06BF"/>
    <w:rsid w:val="00CC1CB4"/>
    <w:rsid w:val="00CE33B6"/>
    <w:rsid w:val="00CF59C7"/>
    <w:rsid w:val="00D02C7F"/>
    <w:rsid w:val="00D050F2"/>
    <w:rsid w:val="00D118FF"/>
    <w:rsid w:val="00D11ACF"/>
    <w:rsid w:val="00D166B6"/>
    <w:rsid w:val="00D20DF4"/>
    <w:rsid w:val="00D2198A"/>
    <w:rsid w:val="00D2254A"/>
    <w:rsid w:val="00D2454E"/>
    <w:rsid w:val="00D32A47"/>
    <w:rsid w:val="00D365F7"/>
    <w:rsid w:val="00D41952"/>
    <w:rsid w:val="00D43268"/>
    <w:rsid w:val="00D5099C"/>
    <w:rsid w:val="00D5528B"/>
    <w:rsid w:val="00D555C4"/>
    <w:rsid w:val="00D559FE"/>
    <w:rsid w:val="00D6375D"/>
    <w:rsid w:val="00D74963"/>
    <w:rsid w:val="00D76A9E"/>
    <w:rsid w:val="00D779FC"/>
    <w:rsid w:val="00D83904"/>
    <w:rsid w:val="00D847E6"/>
    <w:rsid w:val="00D857AB"/>
    <w:rsid w:val="00D87485"/>
    <w:rsid w:val="00D97B18"/>
    <w:rsid w:val="00DA0482"/>
    <w:rsid w:val="00DA30FC"/>
    <w:rsid w:val="00DA4008"/>
    <w:rsid w:val="00DB08F4"/>
    <w:rsid w:val="00DB167F"/>
    <w:rsid w:val="00DB28B0"/>
    <w:rsid w:val="00DB44FF"/>
    <w:rsid w:val="00DB6B48"/>
    <w:rsid w:val="00DC1CF6"/>
    <w:rsid w:val="00DC5BFD"/>
    <w:rsid w:val="00DC7C38"/>
    <w:rsid w:val="00DD46B2"/>
    <w:rsid w:val="00DE0F6F"/>
    <w:rsid w:val="00DE3E89"/>
    <w:rsid w:val="00DE5526"/>
    <w:rsid w:val="00DE7886"/>
    <w:rsid w:val="00DF0A27"/>
    <w:rsid w:val="00DF3985"/>
    <w:rsid w:val="00DF4E08"/>
    <w:rsid w:val="00E02FA6"/>
    <w:rsid w:val="00E148A0"/>
    <w:rsid w:val="00E22B97"/>
    <w:rsid w:val="00E24149"/>
    <w:rsid w:val="00E24151"/>
    <w:rsid w:val="00E27101"/>
    <w:rsid w:val="00E30D42"/>
    <w:rsid w:val="00E4470B"/>
    <w:rsid w:val="00E453B7"/>
    <w:rsid w:val="00E5259D"/>
    <w:rsid w:val="00E5750E"/>
    <w:rsid w:val="00E652DC"/>
    <w:rsid w:val="00E70453"/>
    <w:rsid w:val="00E71514"/>
    <w:rsid w:val="00E71F2F"/>
    <w:rsid w:val="00E720C0"/>
    <w:rsid w:val="00E7304B"/>
    <w:rsid w:val="00E73F48"/>
    <w:rsid w:val="00E767FF"/>
    <w:rsid w:val="00E80F0F"/>
    <w:rsid w:val="00E91C02"/>
    <w:rsid w:val="00E96FD6"/>
    <w:rsid w:val="00E97CED"/>
    <w:rsid w:val="00EA44AF"/>
    <w:rsid w:val="00EA4701"/>
    <w:rsid w:val="00EB1E28"/>
    <w:rsid w:val="00EB53CA"/>
    <w:rsid w:val="00EB7672"/>
    <w:rsid w:val="00EC2034"/>
    <w:rsid w:val="00EC2850"/>
    <w:rsid w:val="00ED037F"/>
    <w:rsid w:val="00ED1830"/>
    <w:rsid w:val="00EE15B7"/>
    <w:rsid w:val="00EE44F6"/>
    <w:rsid w:val="00EE4A9E"/>
    <w:rsid w:val="00F02B2B"/>
    <w:rsid w:val="00F06EAA"/>
    <w:rsid w:val="00F12662"/>
    <w:rsid w:val="00F17EB7"/>
    <w:rsid w:val="00F24C3E"/>
    <w:rsid w:val="00F254A6"/>
    <w:rsid w:val="00F30780"/>
    <w:rsid w:val="00F310DE"/>
    <w:rsid w:val="00F31328"/>
    <w:rsid w:val="00F31435"/>
    <w:rsid w:val="00F33C8D"/>
    <w:rsid w:val="00F34667"/>
    <w:rsid w:val="00F35128"/>
    <w:rsid w:val="00F36C02"/>
    <w:rsid w:val="00F4019C"/>
    <w:rsid w:val="00F45E95"/>
    <w:rsid w:val="00F52746"/>
    <w:rsid w:val="00F545DC"/>
    <w:rsid w:val="00F5583B"/>
    <w:rsid w:val="00F62F3B"/>
    <w:rsid w:val="00F63C34"/>
    <w:rsid w:val="00F63F40"/>
    <w:rsid w:val="00F6653C"/>
    <w:rsid w:val="00F7350B"/>
    <w:rsid w:val="00F75815"/>
    <w:rsid w:val="00F76397"/>
    <w:rsid w:val="00F81969"/>
    <w:rsid w:val="00F82AA1"/>
    <w:rsid w:val="00F83484"/>
    <w:rsid w:val="00F85144"/>
    <w:rsid w:val="00F86642"/>
    <w:rsid w:val="00F877F8"/>
    <w:rsid w:val="00F94BA1"/>
    <w:rsid w:val="00F95D35"/>
    <w:rsid w:val="00F95D92"/>
    <w:rsid w:val="00F973CF"/>
    <w:rsid w:val="00F97B4A"/>
    <w:rsid w:val="00FA2E27"/>
    <w:rsid w:val="00FA45AB"/>
    <w:rsid w:val="00FB0A15"/>
    <w:rsid w:val="00FC61ED"/>
    <w:rsid w:val="00FC7111"/>
    <w:rsid w:val="00FC7409"/>
    <w:rsid w:val="00FD4F0A"/>
    <w:rsid w:val="00FD5AF7"/>
    <w:rsid w:val="00FE32D5"/>
    <w:rsid w:val="00FF0B2A"/>
    <w:rsid w:val="00FF5259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586CD"/>
  <w15:docId w15:val="{FB2EB5E5-46DE-4D17-A5BD-A026BC85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191915"/>
    <w:pPr>
      <w:keepNext/>
      <w:keepLines/>
      <w:numPr>
        <w:ilvl w:val="1"/>
        <w:numId w:val="1"/>
      </w:numPr>
      <w:spacing w:beforeLines="30" w:before="93" w:line="360" w:lineRule="auto"/>
      <w:ind w:rightChars="100" w:right="100" w:firstLineChars="0" w:firstLine="0"/>
      <w:outlineLvl w:val="1"/>
    </w:pPr>
    <w:rPr>
      <w:b/>
      <w:bCs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191915"/>
    <w:rPr>
      <w:rFonts w:ascii="Times New Roman" w:hAnsi="Times New Roman" w:cs="Times New Roman"/>
      <w:b/>
      <w:bCs/>
      <w:sz w:val="24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A86AAF"/>
    <w:rPr>
      <w:rFonts w:ascii="Calibri-Bold" w:hAnsi="Calibri-Bold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0"/>
    <w:rsid w:val="00A86AAF"/>
    <w:rPr>
      <w:rFonts w:ascii="宋体" w:eastAsia="宋体" w:hAnsi="宋体" w:hint="eastAsia"/>
      <w:b w:val="0"/>
      <w:bCs w:val="0"/>
      <w:i w:val="0"/>
      <w:iCs w:val="0"/>
      <w:color w:val="000000"/>
      <w:sz w:val="44"/>
      <w:szCs w:val="44"/>
    </w:rPr>
  </w:style>
  <w:style w:type="paragraph" w:customStyle="1" w:styleId="text-left">
    <w:name w:val="text-left"/>
    <w:basedOn w:val="a"/>
    <w:rsid w:val="004428C5"/>
    <w:pPr>
      <w:widowControl/>
      <w:spacing w:before="100" w:beforeAutospacing="1" w:after="100" w:afterAutospacing="1"/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styleId="af3">
    <w:name w:val="FollowedHyperlink"/>
    <w:basedOn w:val="a0"/>
    <w:uiPriority w:val="99"/>
    <w:semiHidden/>
    <w:unhideWhenUsed/>
    <w:rsid w:val="005064C1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C5B4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6C5B49"/>
    <w:rPr>
      <w:rFonts w:ascii="宋体" w:eastAsia="宋体" w:hAnsi="宋体" w:cs="宋体"/>
      <w:kern w:val="0"/>
      <w:sz w:val="24"/>
      <w:szCs w:val="24"/>
    </w:rPr>
  </w:style>
  <w:style w:type="character" w:styleId="HTML1">
    <w:name w:val="HTML Code"/>
    <w:basedOn w:val="a0"/>
    <w:uiPriority w:val="99"/>
    <w:semiHidden/>
    <w:unhideWhenUsed/>
    <w:rsid w:val="006C5B49"/>
    <w:rPr>
      <w:rFonts w:ascii="宋体" w:eastAsia="宋体" w:hAnsi="宋体" w:cs="宋体"/>
      <w:sz w:val="24"/>
      <w:szCs w:val="24"/>
    </w:rPr>
  </w:style>
  <w:style w:type="character" w:customStyle="1" w:styleId="Char">
    <w:name w:val="页眉 Char"/>
    <w:uiPriority w:val="99"/>
    <w:rsid w:val="00584251"/>
    <w:rPr>
      <w:kern w:val="2"/>
      <w:sz w:val="18"/>
      <w:szCs w:val="18"/>
    </w:rPr>
  </w:style>
  <w:style w:type="character" w:styleId="af4">
    <w:name w:val="Unresolved Mention"/>
    <w:basedOn w:val="a0"/>
    <w:uiPriority w:val="99"/>
    <w:semiHidden/>
    <w:unhideWhenUsed/>
    <w:rsid w:val="007A3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ptc.com/cn/products/kepware/kepserverex/demo-download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4" Type="http://schemas.openxmlformats.org/officeDocument/2006/relationships/image" Target="media/image26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oter" Target="footer4.xml"/><Relationship Id="rId20" Type="http://schemas.openxmlformats.org/officeDocument/2006/relationships/image" Target="media/image2.png"/><Relationship Id="rId41" Type="http://schemas.openxmlformats.org/officeDocument/2006/relationships/image" Target="media/image2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di.BECKHOFF\Desktop\CX80xx&#25511;&#21046;&#22120;OPC%20UA&#21151;&#33021;&#30340;&#23454;&#2961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B64DAF-337E-40EC-B3D0-91A578C420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CX80xx控制器OPC UA功能的实现.dotx</Template>
  <TotalTime>8832</TotalTime>
  <Pages>16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Ly_Zhang</dc:creator>
  <cp:lastModifiedBy>Jibin Wang 汪继彬</cp:lastModifiedBy>
  <cp:revision>191</cp:revision>
  <cp:lastPrinted>2022-12-05T04:09:00Z</cp:lastPrinted>
  <dcterms:created xsi:type="dcterms:W3CDTF">2020-07-08T02:27:00Z</dcterms:created>
  <dcterms:modified xsi:type="dcterms:W3CDTF">2024-09-27T01:49:00Z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