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58132" w14:textId="79CA81CF" w:rsidR="003D0330" w:rsidRDefault="006D64C3" w:rsidP="006D64C3">
      <w:pPr>
        <w:pStyle w:val="1"/>
        <w:rPr>
          <w:rFonts w:hint="eastAsia"/>
        </w:rPr>
      </w:pPr>
      <w:r w:rsidRPr="006D64C3">
        <w:rPr>
          <w:rFonts w:hint="eastAsia"/>
        </w:rPr>
        <w:t>TwinCAT Vision怎样实现目标识别定位</w:t>
      </w:r>
    </w:p>
    <w:p w14:paraId="231230E8" w14:textId="77777777" w:rsidR="006D64C3" w:rsidRPr="006D64C3" w:rsidRDefault="006D64C3" w:rsidP="006D64C3">
      <w:pPr>
        <w:rPr>
          <w:rFonts w:hint="eastAsia"/>
        </w:rPr>
      </w:pPr>
    </w:p>
    <w:p w14:paraId="73AD43ED" w14:textId="4AE4F473" w:rsidR="006D64C3" w:rsidRDefault="006D64C3" w:rsidP="006D64C3">
      <w:pPr>
        <w:pStyle w:val="3"/>
        <w:rPr>
          <w:rFonts w:hint="eastAsia"/>
        </w:rPr>
      </w:pPr>
      <w:r w:rsidRPr="00665497">
        <w:rPr>
          <w:rFonts w:hint="eastAsia"/>
        </w:rPr>
        <w:t>引言</w:t>
      </w:r>
      <w:r>
        <w:rPr>
          <w:rFonts w:hint="eastAsia"/>
        </w:rPr>
        <w:t>：</w:t>
      </w:r>
    </w:p>
    <w:p w14:paraId="6FDE858B" w14:textId="1B878219" w:rsidR="006E05ED" w:rsidRPr="00313192" w:rsidRDefault="006E05ED" w:rsidP="006E05ED">
      <w:pPr>
        <w:rPr>
          <w:rFonts w:hint="eastAsia"/>
          <w:b/>
          <w:bCs/>
        </w:rPr>
      </w:pPr>
      <w:r>
        <w:rPr>
          <w:rFonts w:hint="eastAsia"/>
        </w:rPr>
        <w:t xml:space="preserve">      </w:t>
      </w:r>
      <w:r w:rsidR="00FA326B">
        <w:rPr>
          <w:rFonts w:hint="eastAsia"/>
        </w:rPr>
        <w:t>本文</w:t>
      </w:r>
      <w:r w:rsidR="00C30186">
        <w:rPr>
          <w:rFonts w:hint="eastAsia"/>
        </w:rPr>
        <w:t>介绍</w:t>
      </w:r>
      <w:r w:rsidR="00FA326B">
        <w:rPr>
          <w:rFonts w:hint="eastAsia"/>
        </w:rPr>
        <w:t>使用TwinCAT Vision算法实现目标识别确定ROI的一种方法</w:t>
      </w:r>
      <w:r w:rsidR="00F92E0D">
        <w:rPr>
          <w:rFonts w:hint="eastAsia"/>
        </w:rPr>
        <w:t>。</w:t>
      </w:r>
      <w:r w:rsidR="00C97A45">
        <w:rPr>
          <w:rFonts w:hint="eastAsia"/>
        </w:rPr>
        <w:t>特别</w:t>
      </w:r>
      <w:r w:rsidR="00F92E0D">
        <w:rPr>
          <w:rFonts w:hint="eastAsia"/>
        </w:rPr>
        <w:t>适合</w:t>
      </w:r>
      <w:r w:rsidR="00C97A45">
        <w:rPr>
          <w:rFonts w:hint="eastAsia"/>
        </w:rPr>
        <w:t>图像像素尺寸比较大的场合</w:t>
      </w:r>
      <w:r w:rsidR="00FA326B">
        <w:rPr>
          <w:rFonts w:hint="eastAsia"/>
        </w:rPr>
        <w:t>。</w:t>
      </w:r>
      <w:r>
        <w:rPr>
          <w:rFonts w:hint="eastAsia"/>
        </w:rPr>
        <w:t>视觉检测不管是定位，测量，还是缺陷检测第一</w:t>
      </w:r>
      <w:r w:rsidR="00F92E39">
        <w:rPr>
          <w:rFonts w:hint="eastAsia"/>
        </w:rPr>
        <w:t>步要做的其实都是目标识别，确定目标所在的区域ROI</w:t>
      </w:r>
      <w:r w:rsidR="00313192">
        <w:rPr>
          <w:rFonts w:hint="eastAsia"/>
        </w:rPr>
        <w:t>（</w:t>
      </w:r>
      <w:r w:rsidR="00313192" w:rsidRPr="00313192">
        <w:rPr>
          <w:b/>
          <w:bCs/>
        </w:rPr>
        <w:t>Region of Interest</w:t>
      </w:r>
      <w:r w:rsidR="00313192">
        <w:rPr>
          <w:rFonts w:hint="eastAsia"/>
        </w:rPr>
        <w:t>）</w:t>
      </w:r>
      <w:r w:rsidR="00F92E39">
        <w:rPr>
          <w:rFonts w:hint="eastAsia"/>
        </w:rPr>
        <w:t>。用过其他商用</w:t>
      </w:r>
      <w:r w:rsidR="00915260">
        <w:rPr>
          <w:rFonts w:hint="eastAsia"/>
        </w:rPr>
        <w:t>视觉算法</w:t>
      </w:r>
      <w:r w:rsidR="00F92E39">
        <w:rPr>
          <w:rFonts w:hint="eastAsia"/>
        </w:rPr>
        <w:t>库</w:t>
      </w:r>
      <w:r w:rsidR="002769AD">
        <w:rPr>
          <w:rFonts w:hint="eastAsia"/>
        </w:rPr>
        <w:t>的</w:t>
      </w:r>
      <w:r w:rsidR="00F92E39">
        <w:rPr>
          <w:rFonts w:hint="eastAsia"/>
        </w:rPr>
        <w:t>工程师往往习惯于用</w:t>
      </w:r>
      <w:r w:rsidR="00915260">
        <w:rPr>
          <w:rFonts w:hint="eastAsia"/>
        </w:rPr>
        <w:t>有</w:t>
      </w:r>
      <w:r w:rsidR="00F92E39">
        <w:rPr>
          <w:rFonts w:hint="eastAsia"/>
        </w:rPr>
        <w:t>角度</w:t>
      </w:r>
      <w:r w:rsidR="00915260">
        <w:rPr>
          <w:rFonts w:hint="eastAsia"/>
        </w:rPr>
        <w:t>输出</w:t>
      </w:r>
      <w:r w:rsidR="00F92E39">
        <w:rPr>
          <w:rFonts w:hint="eastAsia"/>
        </w:rPr>
        <w:t>的模板匹配的算法</w:t>
      </w:r>
      <w:r w:rsidR="00D73BF3">
        <w:rPr>
          <w:rFonts w:hint="eastAsia"/>
        </w:rPr>
        <w:t>，在</w:t>
      </w:r>
      <w:r w:rsidR="00F92E39">
        <w:rPr>
          <w:rFonts w:hint="eastAsia"/>
        </w:rPr>
        <w:t>视野内找到目标的位置</w:t>
      </w:r>
      <w:r w:rsidR="00FA326B">
        <w:rPr>
          <w:rFonts w:hint="eastAsia"/>
        </w:rPr>
        <w:t>，将目标识别和定位一次实现</w:t>
      </w:r>
      <w:r w:rsidR="00F92E39">
        <w:rPr>
          <w:rFonts w:hint="eastAsia"/>
        </w:rPr>
        <w:t>。但</w:t>
      </w:r>
      <w:r>
        <w:rPr>
          <w:rFonts w:hint="eastAsia"/>
        </w:rPr>
        <w:t>TwinCAT Vision 里的模板识别没有角度</w:t>
      </w:r>
      <w:r w:rsidR="00F92E39">
        <w:rPr>
          <w:rFonts w:hint="eastAsia"/>
        </w:rPr>
        <w:t>输出，所以</w:t>
      </w:r>
      <w:r w:rsidR="009F4AED">
        <w:rPr>
          <w:rFonts w:hint="eastAsia"/>
        </w:rPr>
        <w:t>需要位置和角度输出</w:t>
      </w:r>
      <w:r w:rsidR="00FA326B">
        <w:rPr>
          <w:rFonts w:hint="eastAsia"/>
        </w:rPr>
        <w:t>时，需要先做目标识别确定ROI，再对ROI内的目标特征分析获得准确的定位坐标和角度。</w:t>
      </w:r>
    </w:p>
    <w:p w14:paraId="0FCC9B31" w14:textId="77777777" w:rsidR="006D64C3" w:rsidRPr="006D64C3" w:rsidRDefault="006D64C3" w:rsidP="006D64C3">
      <w:pPr>
        <w:rPr>
          <w:rFonts w:hint="eastAsia"/>
        </w:rPr>
      </w:pPr>
    </w:p>
    <w:p w14:paraId="4BB92F5C" w14:textId="3449FFFC" w:rsidR="006D64C3" w:rsidRDefault="006D64C3" w:rsidP="006D64C3">
      <w:pPr>
        <w:pStyle w:val="3"/>
        <w:rPr>
          <w:rFonts w:hint="eastAsia"/>
        </w:rPr>
      </w:pPr>
      <w:r w:rsidRPr="00665497">
        <w:rPr>
          <w:rFonts w:hint="eastAsia"/>
        </w:rPr>
        <w:t>正文：</w:t>
      </w:r>
    </w:p>
    <w:p w14:paraId="70B2E16D" w14:textId="49B4F111" w:rsidR="006D64C3" w:rsidRDefault="00B63CC8" w:rsidP="00F64025">
      <w:pPr>
        <w:rPr>
          <w:rFonts w:hint="eastAsia"/>
        </w:rPr>
      </w:pPr>
      <w:r>
        <w:rPr>
          <w:rFonts w:hint="eastAsia"/>
        </w:rPr>
        <w:t xml:space="preserve">    TwinCAT Vision的模板识别算法</w:t>
      </w:r>
      <w:r w:rsidR="00F64025">
        <w:rPr>
          <w:rFonts w:hint="eastAsia"/>
        </w:rPr>
        <w:t>都在TF7200这个授权产品内，</w:t>
      </w:r>
      <w:r w:rsidR="00F64025" w:rsidRPr="00F64025">
        <w:rPr>
          <w:rFonts w:hint="eastAsia"/>
        </w:rPr>
        <w:t>用于匹配 2D 的扩展功能：可根据学习到的</w:t>
      </w:r>
      <w:r w:rsidR="00313192">
        <w:rPr>
          <w:rFonts w:hint="eastAsia"/>
        </w:rPr>
        <w:t>参考特征</w:t>
      </w:r>
      <w:r w:rsidR="00F64025" w:rsidRPr="00F64025">
        <w:rPr>
          <w:rFonts w:hint="eastAsia"/>
        </w:rPr>
        <w:t>、轮廓、特征点或其他属性（模板匹配/关键点检测和描述符匹配）查找和比较对象。常见的应用是对象分类。</w:t>
      </w:r>
      <w:r w:rsidR="00F64025">
        <w:rPr>
          <w:rFonts w:hint="eastAsia"/>
        </w:rPr>
        <w:t>这里的模板匹配算法是基于像素分布的模板匹配，只能找到模板的中心位置的坐标。如果对目标在画面内的位置</w:t>
      </w:r>
      <w:r w:rsidR="00EA17DA">
        <w:rPr>
          <w:rFonts w:hint="eastAsia"/>
        </w:rPr>
        <w:t>做</w:t>
      </w:r>
      <w:r w:rsidR="00F64025">
        <w:rPr>
          <w:rFonts w:hint="eastAsia"/>
        </w:rPr>
        <w:t>粗略位置定位也是可以</w:t>
      </w:r>
      <w:r w:rsidR="00EA17DA">
        <w:rPr>
          <w:rFonts w:hint="eastAsia"/>
        </w:rPr>
        <w:t>使用模板的中心点坐标加上模板的长宽尺寸</w:t>
      </w:r>
      <w:r w:rsidR="00F64025">
        <w:rPr>
          <w:rFonts w:hint="eastAsia"/>
        </w:rPr>
        <w:t>的，但因为基于目标的像素分布用它来做定位会带来</w:t>
      </w:r>
      <w:r w:rsidR="006B406E">
        <w:rPr>
          <w:rFonts w:hint="eastAsia"/>
        </w:rPr>
        <w:t>两个问题：</w:t>
      </w:r>
    </w:p>
    <w:p w14:paraId="0F578FA6" w14:textId="7E23FE17" w:rsidR="006B406E" w:rsidRDefault="006B406E" w:rsidP="006B406E">
      <w:pPr>
        <w:pStyle w:val="a9"/>
        <w:numPr>
          <w:ilvl w:val="1"/>
          <w:numId w:val="1"/>
        </w:numPr>
        <w:rPr>
          <w:rFonts w:hint="eastAsia"/>
        </w:rPr>
      </w:pPr>
      <w:r>
        <w:rPr>
          <w:rFonts w:hint="eastAsia"/>
        </w:rPr>
        <w:t>要将模板上所</w:t>
      </w:r>
      <w:r w:rsidR="006B7AD9">
        <w:rPr>
          <w:rFonts w:hint="eastAsia"/>
        </w:rPr>
        <w:t>有</w:t>
      </w:r>
      <w:r>
        <w:rPr>
          <w:rFonts w:hint="eastAsia"/>
        </w:rPr>
        <w:t>图像像素和待测图像</w:t>
      </w:r>
      <w:r w:rsidR="006B7AD9">
        <w:rPr>
          <w:rFonts w:hint="eastAsia"/>
        </w:rPr>
        <w:t>像素</w:t>
      </w:r>
      <w:r>
        <w:rPr>
          <w:rFonts w:hint="eastAsia"/>
        </w:rPr>
        <w:t>循环遍历计算量大，影响任务节拍，消耗算力资源；</w:t>
      </w:r>
    </w:p>
    <w:p w14:paraId="2D2E95C4" w14:textId="77777777" w:rsidR="006B406E" w:rsidRDefault="006B406E" w:rsidP="006B406E">
      <w:pPr>
        <w:pStyle w:val="a9"/>
        <w:numPr>
          <w:ilvl w:val="1"/>
          <w:numId w:val="1"/>
        </w:numPr>
        <w:rPr>
          <w:rFonts w:hint="eastAsia"/>
        </w:rPr>
      </w:pPr>
      <w:r>
        <w:rPr>
          <w:rFonts w:hint="eastAsia"/>
        </w:rPr>
        <w:t>模板图像的像素复杂度和对称性会严重影响模板匹配结果的置信值，复杂度低，对称性强会导致漏判或误判。</w:t>
      </w:r>
    </w:p>
    <w:p w14:paraId="3849B7F9" w14:textId="77777777" w:rsidR="00750AE2" w:rsidRDefault="006B406E" w:rsidP="00F64025">
      <w:pPr>
        <w:rPr>
          <w:rFonts w:hint="eastAsia"/>
        </w:rPr>
      </w:pPr>
      <w:r>
        <w:rPr>
          <w:rFonts w:hint="eastAsia"/>
        </w:rPr>
        <w:t>所以，如果只是第一步确定目标的ROI，不建议用模板识别的方法。</w:t>
      </w:r>
      <w:r w:rsidR="00750AE2">
        <w:rPr>
          <w:rFonts w:hint="eastAsia"/>
        </w:rPr>
        <w:t>那么用TwinCAT Vison做目标识别还是回到图像处理的常用方法步骤：</w:t>
      </w:r>
    </w:p>
    <w:p w14:paraId="7A9CA7CB" w14:textId="77777777" w:rsidR="00750AE2" w:rsidRDefault="00750AE2" w:rsidP="00750AE2">
      <w:pPr>
        <w:pStyle w:val="a9"/>
        <w:numPr>
          <w:ilvl w:val="0"/>
          <w:numId w:val="2"/>
        </w:numPr>
        <w:rPr>
          <w:rFonts w:hint="eastAsia"/>
        </w:rPr>
      </w:pPr>
      <w:r>
        <w:rPr>
          <w:rFonts w:hint="eastAsia"/>
        </w:rPr>
        <w:t>预处理：减少干扰，增强目标特征，然后做</w:t>
      </w:r>
    </w:p>
    <w:p w14:paraId="722E8DEB" w14:textId="56D49B2A" w:rsidR="00750AE2" w:rsidRDefault="00750AE2" w:rsidP="00750AE2">
      <w:pPr>
        <w:pStyle w:val="a9"/>
        <w:numPr>
          <w:ilvl w:val="0"/>
          <w:numId w:val="2"/>
        </w:numPr>
        <w:rPr>
          <w:rFonts w:hint="eastAsia"/>
        </w:rPr>
      </w:pPr>
      <w:r>
        <w:rPr>
          <w:rFonts w:hint="eastAsia"/>
        </w:rPr>
        <w:t>图像分割，提取特征</w:t>
      </w:r>
    </w:p>
    <w:p w14:paraId="26D53E5A" w14:textId="1499AE2A" w:rsidR="006B406E" w:rsidRDefault="00750AE2" w:rsidP="00750AE2">
      <w:pPr>
        <w:pStyle w:val="a9"/>
        <w:numPr>
          <w:ilvl w:val="0"/>
          <w:numId w:val="2"/>
        </w:numPr>
        <w:rPr>
          <w:rFonts w:hint="eastAsia"/>
        </w:rPr>
      </w:pPr>
      <w:r>
        <w:rPr>
          <w:rFonts w:hint="eastAsia"/>
        </w:rPr>
        <w:t>分析特征，确定目标的位置。</w:t>
      </w:r>
    </w:p>
    <w:p w14:paraId="2BC66CC5" w14:textId="41E3689E" w:rsidR="00750AE2" w:rsidRDefault="00750AE2" w:rsidP="00F64025">
      <w:pPr>
        <w:rPr>
          <w:rFonts w:hint="eastAsia"/>
        </w:rPr>
      </w:pPr>
      <w:r>
        <w:rPr>
          <w:rFonts w:hint="eastAsia"/>
        </w:rPr>
        <w:t xml:space="preserve">      这里做图像预处理的方法要根据检测需求和定</w:t>
      </w:r>
      <w:r w:rsidR="00C4369A">
        <w:rPr>
          <w:rFonts w:hint="eastAsia"/>
        </w:rPr>
        <w:t>制</w:t>
      </w:r>
      <w:r>
        <w:rPr>
          <w:rFonts w:hint="eastAsia"/>
        </w:rPr>
        <w:t>的取像方案获得的实际图像的情况来做处理，可以从像素值域，和频域两个方向</w:t>
      </w:r>
      <w:r w:rsidR="00C4369A">
        <w:rPr>
          <w:rFonts w:hint="eastAsia"/>
        </w:rPr>
        <w:t>着手。如果相机镜头搭配合适的打光方案能够获得突出要检测的特征</w:t>
      </w:r>
      <w:r w:rsidR="00F55CFA">
        <w:rPr>
          <w:rFonts w:hint="eastAsia"/>
        </w:rPr>
        <w:t>（信号）</w:t>
      </w:r>
      <w:r w:rsidR="00C4369A">
        <w:rPr>
          <w:rFonts w:hint="eastAsia"/>
        </w:rPr>
        <w:t>，消弱不需要的特征</w:t>
      </w:r>
      <w:r w:rsidR="00F55CFA">
        <w:rPr>
          <w:rFonts w:hint="eastAsia"/>
        </w:rPr>
        <w:t>（噪声</w:t>
      </w:r>
      <w:r w:rsidR="00C4369A">
        <w:rPr>
          <w:rFonts w:hint="eastAsia"/>
        </w:rPr>
        <w:t>干扰</w:t>
      </w:r>
      <w:r w:rsidR="00F55CFA">
        <w:rPr>
          <w:rFonts w:hint="eastAsia"/>
        </w:rPr>
        <w:t>）</w:t>
      </w:r>
      <w:r w:rsidR="00C4369A">
        <w:rPr>
          <w:rFonts w:hint="eastAsia"/>
        </w:rPr>
        <w:t>的效果，可以不做预处理直接进行下面一步图像分割，提取特征</w:t>
      </w:r>
      <w:r>
        <w:rPr>
          <w:rFonts w:hint="eastAsia"/>
        </w:rPr>
        <w:t>。</w:t>
      </w:r>
    </w:p>
    <w:p w14:paraId="2C8338C4" w14:textId="20665EEE" w:rsidR="00750AE2" w:rsidRDefault="00750AE2" w:rsidP="00F64025">
      <w:pPr>
        <w:rPr>
          <w:rFonts w:hint="eastAsia"/>
        </w:rPr>
      </w:pPr>
      <w:r>
        <w:rPr>
          <w:rFonts w:hint="eastAsia"/>
        </w:rPr>
        <w:t xml:space="preserve">      图像分割常用的是基于像素值大小的阈值分割，</w:t>
      </w:r>
      <w:r w:rsidR="00744852">
        <w:rPr>
          <w:rFonts w:hint="eastAsia"/>
        </w:rPr>
        <w:t>TwinCAT Vision提供的阈值分割函数有以下几个：</w:t>
      </w:r>
    </w:p>
    <w:p w14:paraId="5E6D03BF" w14:textId="77777777" w:rsidR="00744852" w:rsidRPr="00744852" w:rsidRDefault="00744852" w:rsidP="00744852">
      <w:pPr>
        <w:numPr>
          <w:ilvl w:val="0"/>
          <w:numId w:val="3"/>
        </w:numPr>
        <w:rPr>
          <w:rFonts w:hint="eastAsia"/>
        </w:rPr>
      </w:pPr>
      <w:hyperlink r:id="rId5" w:anchor="5562872459" w:history="1">
        <w:r w:rsidRPr="00744852">
          <w:rPr>
            <w:rStyle w:val="ae"/>
          </w:rPr>
          <w:t>F_VN_AdaptiveThreshold(Exp)</w:t>
        </w:r>
      </w:hyperlink>
    </w:p>
    <w:p w14:paraId="1735A0A3" w14:textId="77777777" w:rsidR="00744852" w:rsidRPr="00744852" w:rsidRDefault="00744852" w:rsidP="00744852">
      <w:pPr>
        <w:numPr>
          <w:ilvl w:val="0"/>
          <w:numId w:val="4"/>
        </w:numPr>
        <w:rPr>
          <w:rFonts w:hint="eastAsia"/>
        </w:rPr>
      </w:pPr>
      <w:hyperlink r:id="rId6" w:anchor="5777337739" w:history="1">
        <w:r w:rsidRPr="00744852">
          <w:rPr>
            <w:rStyle w:val="ae"/>
          </w:rPr>
          <w:t>F_VN_CheckColorRange</w:t>
        </w:r>
      </w:hyperlink>
    </w:p>
    <w:p w14:paraId="7F60566B" w14:textId="77777777" w:rsidR="00744852" w:rsidRPr="00744852" w:rsidRDefault="00744852" w:rsidP="00744852">
      <w:pPr>
        <w:numPr>
          <w:ilvl w:val="0"/>
          <w:numId w:val="5"/>
        </w:numPr>
        <w:rPr>
          <w:rFonts w:hint="eastAsia"/>
        </w:rPr>
      </w:pPr>
      <w:hyperlink r:id="rId7" w:anchor="16715963275" w:history="1">
        <w:r w:rsidRPr="00744852">
          <w:rPr>
            <w:rStyle w:val="ae"/>
          </w:rPr>
          <w:t>F_VN_DoubleThreshold</w:t>
        </w:r>
      </w:hyperlink>
    </w:p>
    <w:p w14:paraId="2DE03278" w14:textId="77777777" w:rsidR="00744852" w:rsidRPr="00744852" w:rsidRDefault="00744852" w:rsidP="00744852">
      <w:pPr>
        <w:numPr>
          <w:ilvl w:val="0"/>
          <w:numId w:val="6"/>
        </w:numPr>
        <w:rPr>
          <w:rFonts w:hint="eastAsia"/>
        </w:rPr>
      </w:pPr>
      <w:hyperlink r:id="rId8" w:anchor="5562820107" w:history="1">
        <w:r w:rsidRPr="00744852">
          <w:rPr>
            <w:rStyle w:val="ae"/>
          </w:rPr>
          <w:t>F_VN_Threshold</w:t>
        </w:r>
      </w:hyperlink>
    </w:p>
    <w:p w14:paraId="0CFCF924" w14:textId="77777777" w:rsidR="00744852" w:rsidRPr="00744852" w:rsidRDefault="00744852" w:rsidP="00744852">
      <w:pPr>
        <w:numPr>
          <w:ilvl w:val="0"/>
          <w:numId w:val="7"/>
        </w:numPr>
        <w:rPr>
          <w:rFonts w:hint="eastAsia"/>
        </w:rPr>
      </w:pPr>
      <w:hyperlink r:id="rId9" w:anchor="7860553611" w:history="1">
        <w:r w:rsidRPr="00744852">
          <w:rPr>
            <w:rStyle w:val="ae"/>
          </w:rPr>
          <w:t>F_VN_WatershedSegmentationExp</w:t>
        </w:r>
      </w:hyperlink>
    </w:p>
    <w:p w14:paraId="5FEEA1DC" w14:textId="77777777" w:rsidR="00744852" w:rsidRPr="00744852" w:rsidRDefault="00744852" w:rsidP="00744852">
      <w:pPr>
        <w:rPr>
          <w:rFonts w:hint="eastAsia"/>
          <w:b/>
          <w:bCs/>
        </w:rPr>
      </w:pPr>
      <w:r w:rsidRPr="00744852">
        <w:rPr>
          <w:b/>
          <w:bCs/>
        </w:rPr>
        <w:t>Samples</w:t>
      </w:r>
    </w:p>
    <w:p w14:paraId="52643CAF" w14:textId="250328F0" w:rsidR="00744852" w:rsidRDefault="00744852" w:rsidP="00F64025">
      <w:pPr>
        <w:rPr>
          <w:rFonts w:hint="eastAsia"/>
        </w:rPr>
      </w:pPr>
      <w:hyperlink r:id="rId10" w:history="1">
        <w:r w:rsidRPr="00744852">
          <w:rPr>
            <w:rStyle w:val="ae"/>
          </w:rPr>
          <w:t>Image segmentation</w:t>
        </w:r>
      </w:hyperlink>
    </w:p>
    <w:p w14:paraId="6BADB648" w14:textId="5A9B2650" w:rsidR="00750AE2" w:rsidRDefault="00744852" w:rsidP="00F64025">
      <w:pPr>
        <w:rPr>
          <w:rFonts w:hint="eastAsia"/>
        </w:rPr>
      </w:pPr>
      <w:r>
        <w:rPr>
          <w:rFonts w:hint="eastAsia"/>
        </w:rPr>
        <w:t>使用手册里还附上了例程。</w:t>
      </w:r>
    </w:p>
    <w:p w14:paraId="57272FA6" w14:textId="5E49FD08" w:rsidR="006B406E" w:rsidRDefault="00744852" w:rsidP="00F64025">
      <w:pPr>
        <w:rPr>
          <w:rFonts w:hint="eastAsia"/>
        </w:rPr>
      </w:pPr>
      <w:r>
        <w:rPr>
          <w:rFonts w:hint="eastAsia"/>
        </w:rPr>
        <w:t xml:space="preserve">      这里最常用的是黑白图像的单阈值分割函数</w:t>
      </w:r>
      <w:bookmarkStart w:id="0" w:name="_Hlk179813155"/>
      <w:proofErr w:type="spellStart"/>
      <w:r>
        <w:rPr>
          <w:rFonts w:hint="eastAsia"/>
        </w:rPr>
        <w:t>F_VN_Threshold</w:t>
      </w:r>
      <w:bookmarkEnd w:id="0"/>
      <w:proofErr w:type="spellEnd"/>
      <w:r>
        <w:rPr>
          <w:rFonts w:hint="eastAsia"/>
        </w:rPr>
        <w:t>, 和彩色图像的上下阈值分割函数</w:t>
      </w:r>
      <w:proofErr w:type="spellStart"/>
      <w:r>
        <w:rPr>
          <w:rFonts w:hint="eastAsia"/>
        </w:rPr>
        <w:t>F_VN_CheckColorRange</w:t>
      </w:r>
      <w:proofErr w:type="spellEnd"/>
      <w:r>
        <w:rPr>
          <w:rFonts w:hint="eastAsia"/>
        </w:rPr>
        <w:t>;</w:t>
      </w:r>
    </w:p>
    <w:p w14:paraId="72C0D177" w14:textId="12011DB7" w:rsidR="00744852" w:rsidRDefault="00D60E8B" w:rsidP="00F64025">
      <w:pPr>
        <w:rPr>
          <w:rFonts w:hint="eastAsia"/>
        </w:rPr>
      </w:pPr>
      <w:r w:rsidRPr="00D60E8B">
        <w:rPr>
          <w:rStyle w:val="ae"/>
          <w:noProof/>
        </w:rPr>
        <w:drawing>
          <wp:anchor distT="0" distB="0" distL="114300" distR="114300" simplePos="0" relativeHeight="251658240" behindDoc="1" locked="0" layoutInCell="1" allowOverlap="1" wp14:anchorId="22C94F11" wp14:editId="4FDDA176">
            <wp:simplePos x="0" y="0"/>
            <wp:positionH relativeFrom="column">
              <wp:posOffset>2868930</wp:posOffset>
            </wp:positionH>
            <wp:positionV relativeFrom="paragraph">
              <wp:posOffset>281940</wp:posOffset>
            </wp:positionV>
            <wp:extent cx="3204210" cy="931545"/>
            <wp:effectExtent l="0" t="0" r="0" b="1905"/>
            <wp:wrapTight wrapText="bothSides">
              <wp:wrapPolygon edited="0">
                <wp:start x="0" y="0"/>
                <wp:lineTo x="0" y="21202"/>
                <wp:lineTo x="21446" y="21202"/>
                <wp:lineTo x="21446" y="0"/>
                <wp:lineTo x="0" y="0"/>
              </wp:wrapPolygon>
            </wp:wrapTight>
            <wp:docPr id="1440364681" name="图片 1"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64681" name="图片 1" descr="文本&#10;&#10;描述已自动生成"/>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4210" cy="931545"/>
                    </a:xfrm>
                    <a:prstGeom prst="rect">
                      <a:avLst/>
                    </a:prstGeom>
                  </pic:spPr>
                </pic:pic>
              </a:graphicData>
            </a:graphic>
            <wp14:sizeRelH relativeFrom="page">
              <wp14:pctWidth>0</wp14:pctWidth>
            </wp14:sizeRelH>
            <wp14:sizeRelV relativeFrom="page">
              <wp14:pctHeight>0</wp14:pctHeight>
            </wp14:sizeRelV>
          </wp:anchor>
        </w:drawing>
      </w:r>
      <w:r w:rsidR="00744852">
        <w:rPr>
          <w:rFonts w:hint="eastAsia"/>
        </w:rPr>
        <w:t xml:space="preserve">      图像分割后提取特征一般会</w:t>
      </w:r>
      <w:r w:rsidR="00BD33FC">
        <w:rPr>
          <w:rFonts w:hint="eastAsia"/>
        </w:rPr>
        <w:t>用到</w:t>
      </w:r>
      <w:r w:rsidR="00744852">
        <w:rPr>
          <w:rFonts w:hint="eastAsia"/>
        </w:rPr>
        <w:t>轮廓提取函数</w:t>
      </w:r>
      <w:r w:rsidR="00BD33FC">
        <w:rPr>
          <w:rFonts w:hint="eastAsia"/>
        </w:rPr>
        <w:t>。</w:t>
      </w:r>
      <w:r w:rsidR="00744852">
        <w:rPr>
          <w:rFonts w:hint="eastAsia"/>
        </w:rPr>
        <w:t xml:space="preserve">TwinCAT Vision </w:t>
      </w:r>
      <w:r w:rsidR="00BD33FC">
        <w:rPr>
          <w:rFonts w:hint="eastAsia"/>
        </w:rPr>
        <w:t>使用手册里</w:t>
      </w:r>
      <w:r w:rsidR="00744852">
        <w:rPr>
          <w:rFonts w:hint="eastAsia"/>
        </w:rPr>
        <w:t>把这类函数分类为</w:t>
      </w:r>
      <w:r>
        <w:rPr>
          <w:rFonts w:hint="eastAsia"/>
        </w:rPr>
        <w:t>图像分析（Image Analysis）的子类</w:t>
      </w:r>
      <w:r w:rsidR="00744852">
        <w:rPr>
          <w:rFonts w:hint="eastAsia"/>
        </w:rPr>
        <w:t>目标识别函数</w:t>
      </w:r>
      <w:r>
        <w:rPr>
          <w:rFonts w:hint="eastAsia"/>
        </w:rPr>
        <w:t>（Object detection</w:t>
      </w:r>
      <w:r>
        <w:t>）</w:t>
      </w:r>
      <w:r w:rsidR="00744852">
        <w:rPr>
          <w:rFonts w:hint="eastAsia"/>
        </w:rPr>
        <w:t>有如下几个：</w:t>
      </w:r>
    </w:p>
    <w:p w14:paraId="5BA831FF" w14:textId="0DAF16B9" w:rsidR="00744852" w:rsidRPr="00744852" w:rsidRDefault="00744852" w:rsidP="00261418">
      <w:pPr>
        <w:numPr>
          <w:ilvl w:val="0"/>
          <w:numId w:val="3"/>
        </w:numPr>
        <w:rPr>
          <w:rStyle w:val="ae"/>
          <w:rFonts w:hint="eastAsia"/>
        </w:rPr>
      </w:pPr>
      <w:hyperlink r:id="rId12" w:anchor="5562923147" w:history="1">
        <w:r w:rsidRPr="00744852">
          <w:rPr>
            <w:rStyle w:val="ae"/>
          </w:rPr>
          <w:t>F_VN_DetectBlobs(Exp)</w:t>
        </w:r>
      </w:hyperlink>
    </w:p>
    <w:p w14:paraId="5E92DFDF" w14:textId="255C3083" w:rsidR="00744852" w:rsidRPr="00744852" w:rsidRDefault="00744852" w:rsidP="00261418">
      <w:pPr>
        <w:numPr>
          <w:ilvl w:val="0"/>
          <w:numId w:val="3"/>
        </w:numPr>
        <w:rPr>
          <w:rStyle w:val="ae"/>
          <w:rFonts w:hint="eastAsia"/>
        </w:rPr>
      </w:pPr>
      <w:hyperlink r:id="rId13" w:anchor="5562930315" w:history="1">
        <w:r w:rsidRPr="00744852">
          <w:rPr>
            <w:rStyle w:val="ae"/>
          </w:rPr>
          <w:t>F_VN_FindContours(Exp)</w:t>
        </w:r>
      </w:hyperlink>
    </w:p>
    <w:p w14:paraId="43A35EDB" w14:textId="45E69EA6" w:rsidR="00744852" w:rsidRPr="00744852" w:rsidRDefault="00744852" w:rsidP="00261418">
      <w:pPr>
        <w:numPr>
          <w:ilvl w:val="0"/>
          <w:numId w:val="3"/>
        </w:numPr>
        <w:rPr>
          <w:rStyle w:val="ae"/>
          <w:rFonts w:hint="eastAsia"/>
        </w:rPr>
      </w:pPr>
      <w:hyperlink r:id="rId14" w:anchor="5562928523" w:history="1">
        <w:r w:rsidRPr="00744852">
          <w:rPr>
            <w:rStyle w:val="ae"/>
          </w:rPr>
          <w:t>F_VN_FindContourHierarchyExp</w:t>
        </w:r>
      </w:hyperlink>
    </w:p>
    <w:p w14:paraId="6D7AC029" w14:textId="77777777" w:rsidR="00744852" w:rsidRPr="00744852" w:rsidRDefault="00744852" w:rsidP="00261418">
      <w:pPr>
        <w:numPr>
          <w:ilvl w:val="0"/>
          <w:numId w:val="3"/>
        </w:numPr>
        <w:rPr>
          <w:rStyle w:val="ae"/>
          <w:rFonts w:hint="eastAsia"/>
        </w:rPr>
      </w:pPr>
      <w:hyperlink r:id="rId15" w:anchor="5562926731" w:history="1">
        <w:r w:rsidRPr="00744852">
          <w:rPr>
            <w:rStyle w:val="ae"/>
          </w:rPr>
          <w:t>F_VN_HoughCircles(Exp)</w:t>
        </w:r>
      </w:hyperlink>
    </w:p>
    <w:p w14:paraId="192AE579" w14:textId="77777777" w:rsidR="00744852" w:rsidRPr="00744852" w:rsidRDefault="00744852" w:rsidP="00261418">
      <w:pPr>
        <w:numPr>
          <w:ilvl w:val="0"/>
          <w:numId w:val="3"/>
        </w:numPr>
        <w:rPr>
          <w:rStyle w:val="ae"/>
          <w:rFonts w:hint="eastAsia"/>
        </w:rPr>
      </w:pPr>
      <w:hyperlink r:id="rId16" w:anchor="7860487307" w:history="1">
        <w:r w:rsidRPr="00744852">
          <w:rPr>
            <w:rStyle w:val="ae"/>
          </w:rPr>
          <w:t>F_VN_HoughLines(Exp)</w:t>
        </w:r>
      </w:hyperlink>
    </w:p>
    <w:p w14:paraId="1DB2211C" w14:textId="77777777" w:rsidR="00744852" w:rsidRPr="00744852" w:rsidRDefault="00744852" w:rsidP="00261418">
      <w:pPr>
        <w:numPr>
          <w:ilvl w:val="0"/>
          <w:numId w:val="3"/>
        </w:numPr>
        <w:rPr>
          <w:rStyle w:val="ae"/>
          <w:rFonts w:hint="eastAsia"/>
        </w:rPr>
      </w:pPr>
      <w:hyperlink r:id="rId17" w:anchor="7860494603" w:history="1">
        <w:r w:rsidRPr="00744852">
          <w:rPr>
            <w:rStyle w:val="ae"/>
          </w:rPr>
          <w:t>F_VN_HoughLinesP(Exp)</w:t>
        </w:r>
      </w:hyperlink>
    </w:p>
    <w:p w14:paraId="2A7C48C6" w14:textId="5C5CA946" w:rsidR="00744852" w:rsidRDefault="00744852" w:rsidP="002A4ECE">
      <w:pPr>
        <w:ind w:firstLine="420"/>
        <w:rPr>
          <w:rFonts w:hint="eastAsia"/>
        </w:rPr>
      </w:pPr>
      <w:r>
        <w:rPr>
          <w:rFonts w:hint="eastAsia"/>
        </w:rPr>
        <w:t>这里常用的blob分析函数</w:t>
      </w:r>
      <w:proofErr w:type="spellStart"/>
      <w:r>
        <w:rPr>
          <w:rFonts w:hint="eastAsia"/>
        </w:rPr>
        <w:t>F_VN_DeltectBlobs</w:t>
      </w:r>
      <w:proofErr w:type="spellEnd"/>
      <w:r>
        <w:rPr>
          <w:rFonts w:hint="eastAsia"/>
        </w:rPr>
        <w:t>(Exp), 其实集合了前面</w:t>
      </w:r>
      <w:proofErr w:type="spellStart"/>
      <w:r>
        <w:rPr>
          <w:rFonts w:hint="eastAsia"/>
        </w:rPr>
        <w:t>F_VN_Threshold</w:t>
      </w:r>
      <w:proofErr w:type="spellEnd"/>
      <w:r w:rsidR="00725640">
        <w:rPr>
          <w:rFonts w:hint="eastAsia"/>
        </w:rPr>
        <w:t>阈值二值化图像</w:t>
      </w:r>
      <w:r>
        <w:rPr>
          <w:rFonts w:hint="eastAsia"/>
        </w:rPr>
        <w:t>，和</w:t>
      </w:r>
      <w:proofErr w:type="spellStart"/>
      <w:r>
        <w:rPr>
          <w:rFonts w:hint="eastAsia"/>
        </w:rPr>
        <w:t>F_VN_FindContours</w:t>
      </w:r>
      <w:proofErr w:type="spellEnd"/>
      <w:r>
        <w:rPr>
          <w:rFonts w:hint="eastAsia"/>
        </w:rPr>
        <w:t>(Exp)或</w:t>
      </w:r>
      <w:proofErr w:type="spellStart"/>
      <w:r>
        <w:rPr>
          <w:rFonts w:hint="eastAsia"/>
        </w:rPr>
        <w:t>F_VN_FindContourHierarchyExp</w:t>
      </w:r>
      <w:proofErr w:type="spellEnd"/>
      <w:r w:rsidR="00112B15">
        <w:rPr>
          <w:rFonts w:hint="eastAsia"/>
        </w:rPr>
        <w:t>轮廓提取</w:t>
      </w:r>
      <w:r w:rsidR="00530848">
        <w:rPr>
          <w:rFonts w:hint="eastAsia"/>
        </w:rPr>
        <w:t xml:space="preserve">, </w:t>
      </w:r>
      <w:r>
        <w:rPr>
          <w:rFonts w:hint="eastAsia"/>
        </w:rPr>
        <w:t>加上一些按不同轮廓特征值参数</w:t>
      </w:r>
      <w:r w:rsidR="00530848">
        <w:rPr>
          <w:rFonts w:hint="eastAsia"/>
        </w:rPr>
        <w:t>(例如：轮廓包围的面积，圆度，长宽比等等)</w:t>
      </w:r>
      <w:r>
        <w:rPr>
          <w:rFonts w:hint="eastAsia"/>
        </w:rPr>
        <w:t>筛选轮廓的功能，</w:t>
      </w:r>
      <w:r w:rsidR="002A4ECE">
        <w:rPr>
          <w:rFonts w:hint="eastAsia"/>
        </w:rPr>
        <w:t>是一个复合的应用函数。所以常常可以直接对预处理过的图像用一个</w:t>
      </w:r>
      <w:proofErr w:type="spellStart"/>
      <w:r w:rsidR="002A4ECE">
        <w:rPr>
          <w:rFonts w:hint="eastAsia"/>
        </w:rPr>
        <w:t>bolb</w:t>
      </w:r>
      <w:proofErr w:type="spellEnd"/>
      <w:r w:rsidR="002A4ECE">
        <w:rPr>
          <w:rFonts w:hint="eastAsia"/>
        </w:rPr>
        <w:t>分析实现目标识别。</w:t>
      </w:r>
    </w:p>
    <w:p w14:paraId="08BACA41" w14:textId="09B90F2A" w:rsidR="002A4ECE" w:rsidRDefault="002A4ECE" w:rsidP="002A4ECE">
      <w:pPr>
        <w:ind w:firstLine="420"/>
        <w:rPr>
          <w:rFonts w:hint="eastAsia"/>
        </w:rPr>
      </w:pPr>
      <w:r>
        <w:rPr>
          <w:rFonts w:hint="eastAsia"/>
        </w:rPr>
        <w:t>最后对筛选识别后的轮廓，分析其特征，一般会找到其最大外接矩形，如果是圆形或椭圆形目标就做圆或椭圆的拟合，利用其中心点坐标做定位，如果需要得到目标的角度，还需要进一步再通过最大外接矩形获得目标的ROI后进一步对ROI内的目标特征提取，分析得到角度值。比如特殊关键点的连线的角度，或边缘的角度。</w:t>
      </w:r>
      <w:r w:rsidR="00A70263">
        <w:rPr>
          <w:rFonts w:hint="eastAsia"/>
        </w:rPr>
        <w:t>这里TwinCAT Vision 提供了下列函数：</w:t>
      </w:r>
    </w:p>
    <w:p w14:paraId="7B1E21FC" w14:textId="11119ED1" w:rsidR="00A70263" w:rsidRPr="00261418" w:rsidRDefault="00A70263" w:rsidP="00261418">
      <w:pPr>
        <w:numPr>
          <w:ilvl w:val="0"/>
          <w:numId w:val="3"/>
        </w:numPr>
        <w:rPr>
          <w:rStyle w:val="ae"/>
          <w:rFonts w:hint="eastAsia"/>
        </w:rPr>
      </w:pPr>
      <w:proofErr w:type="spellStart"/>
      <w:r w:rsidRPr="00A70263">
        <w:rPr>
          <w:rStyle w:val="ae"/>
        </w:rPr>
        <w:t>F_VN_</w:t>
      </w:r>
      <w:hyperlink r:id="rId18" w:history="1">
        <w:r w:rsidRPr="00A70263">
          <w:rPr>
            <w:rStyle w:val="ae"/>
          </w:rPr>
          <w:t>EnclosingRectangle</w:t>
        </w:r>
        <w:proofErr w:type="spellEnd"/>
      </w:hyperlink>
    </w:p>
    <w:p w14:paraId="492B7821" w14:textId="33E6ED2D" w:rsidR="00A70263" w:rsidRPr="00261418" w:rsidRDefault="00A70263" w:rsidP="00261418">
      <w:pPr>
        <w:numPr>
          <w:ilvl w:val="0"/>
          <w:numId w:val="3"/>
        </w:numPr>
        <w:rPr>
          <w:rStyle w:val="ae"/>
          <w:rFonts w:hint="eastAsia"/>
        </w:rPr>
      </w:pPr>
      <w:proofErr w:type="spellStart"/>
      <w:r w:rsidRPr="00261418">
        <w:rPr>
          <w:rStyle w:val="ae"/>
          <w:rFonts w:hint="eastAsia"/>
        </w:rPr>
        <w:t>F_VN_</w:t>
      </w:r>
      <w:hyperlink r:id="rId19" w:history="1">
        <w:r w:rsidRPr="00261418">
          <w:rPr>
            <w:rStyle w:val="ae"/>
            <w:rFonts w:hint="eastAsia"/>
          </w:rPr>
          <w:t>EnclosingCircle</w:t>
        </w:r>
        <w:proofErr w:type="spellEnd"/>
      </w:hyperlink>
    </w:p>
    <w:p w14:paraId="5710795D" w14:textId="2089BBF8" w:rsidR="00A70263" w:rsidRPr="00261418" w:rsidRDefault="00A70263" w:rsidP="00261418">
      <w:pPr>
        <w:numPr>
          <w:ilvl w:val="0"/>
          <w:numId w:val="3"/>
        </w:numPr>
        <w:rPr>
          <w:rStyle w:val="ae"/>
          <w:rFonts w:hint="eastAsia"/>
        </w:rPr>
      </w:pPr>
      <w:proofErr w:type="spellStart"/>
      <w:r w:rsidRPr="00261418">
        <w:rPr>
          <w:rStyle w:val="ae"/>
          <w:rFonts w:hint="eastAsia"/>
        </w:rPr>
        <w:t>F_VN_</w:t>
      </w:r>
      <w:hyperlink r:id="rId20" w:history="1">
        <w:r w:rsidRPr="00261418">
          <w:rPr>
            <w:rStyle w:val="ae"/>
            <w:rFonts w:hint="eastAsia"/>
          </w:rPr>
          <w:t>FitEllipse</w:t>
        </w:r>
        <w:proofErr w:type="spellEnd"/>
      </w:hyperlink>
    </w:p>
    <w:p w14:paraId="6B11BA2A" w14:textId="34D5A17E" w:rsidR="00C37101" w:rsidRPr="00A70263" w:rsidRDefault="00C37101" w:rsidP="00261418">
      <w:pPr>
        <w:numPr>
          <w:ilvl w:val="0"/>
          <w:numId w:val="3"/>
        </w:numPr>
        <w:rPr>
          <w:rStyle w:val="ae"/>
          <w:rFonts w:hint="eastAsia"/>
        </w:rPr>
      </w:pPr>
      <w:proofErr w:type="spellStart"/>
      <w:r w:rsidRPr="00261418">
        <w:rPr>
          <w:rStyle w:val="ae"/>
          <w:rFonts w:hint="eastAsia"/>
        </w:rPr>
        <w:t>F_VN_</w:t>
      </w:r>
      <w:hyperlink r:id="rId21" w:history="1">
        <w:r w:rsidRPr="00261418">
          <w:rPr>
            <w:rStyle w:val="ae"/>
            <w:rFonts w:hint="eastAsia"/>
          </w:rPr>
          <w:t>FitLine</w:t>
        </w:r>
        <w:proofErr w:type="spellEnd"/>
      </w:hyperlink>
    </w:p>
    <w:p w14:paraId="34E11974" w14:textId="323878C6" w:rsidR="00A70263" w:rsidRPr="006B406E" w:rsidRDefault="0022227E" w:rsidP="002A4ECE">
      <w:pPr>
        <w:ind w:firstLine="420"/>
        <w:rPr>
          <w:rFonts w:hint="eastAsia"/>
        </w:rPr>
      </w:pPr>
      <w:r>
        <w:rPr>
          <w:rFonts w:hint="eastAsia"/>
        </w:rPr>
        <w:t>这里如果需要设置局部区域ROI，那就需要得到一个包含轮廓</w:t>
      </w:r>
      <w:r w:rsidR="00725640">
        <w:rPr>
          <w:rFonts w:hint="eastAsia"/>
        </w:rPr>
        <w:t>平行</w:t>
      </w:r>
      <w:r>
        <w:rPr>
          <w:rFonts w:hint="eastAsia"/>
        </w:rPr>
        <w:t>X轴和Y轴</w:t>
      </w:r>
      <w:r w:rsidR="00725640">
        <w:rPr>
          <w:rFonts w:hint="eastAsia"/>
        </w:rPr>
        <w:t>的图像</w:t>
      </w:r>
      <w:r>
        <w:rPr>
          <w:rFonts w:hint="eastAsia"/>
        </w:rPr>
        <w:t>区域。</w:t>
      </w:r>
    </w:p>
    <w:p w14:paraId="0823828B" w14:textId="1E311477" w:rsidR="006B406E" w:rsidRDefault="006B406E" w:rsidP="00F64025">
      <w:pPr>
        <w:rPr>
          <w:rFonts w:hint="eastAsia"/>
        </w:rPr>
      </w:pPr>
      <w:r>
        <w:rPr>
          <w:rFonts w:hint="eastAsia"/>
        </w:rPr>
        <w:t xml:space="preserve">    </w:t>
      </w:r>
      <w:r w:rsidR="0022227E">
        <w:rPr>
          <w:rFonts w:hint="eastAsia"/>
          <w:noProof/>
        </w:rPr>
        <w:drawing>
          <wp:inline distT="0" distB="0" distL="0" distR="0" wp14:anchorId="093E7387" wp14:editId="03527DF1">
            <wp:extent cx="6121400" cy="4318000"/>
            <wp:effectExtent l="0" t="0" r="0" b="6350"/>
            <wp:docPr id="1597387020" name="图片 1" descr="Region of Intere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 of Interest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1400" cy="4318000"/>
                    </a:xfrm>
                    <a:prstGeom prst="rect">
                      <a:avLst/>
                    </a:prstGeom>
                    <a:noFill/>
                    <a:ln>
                      <a:noFill/>
                    </a:ln>
                  </pic:spPr>
                </pic:pic>
              </a:graphicData>
            </a:graphic>
          </wp:inline>
        </w:drawing>
      </w:r>
    </w:p>
    <w:p w14:paraId="227A11D7" w14:textId="77777777" w:rsidR="00753FFE" w:rsidRDefault="00753FFE" w:rsidP="00F64025">
      <w:pPr>
        <w:rPr>
          <w:rFonts w:hint="eastAsia"/>
        </w:rPr>
      </w:pPr>
    </w:p>
    <w:p w14:paraId="32FEA939" w14:textId="25AD9E07" w:rsidR="0022227E" w:rsidRPr="00753FFE" w:rsidRDefault="0022227E" w:rsidP="0022227E">
      <w:pPr>
        <w:rPr>
          <w:rFonts w:hint="eastAsia"/>
        </w:rPr>
      </w:pPr>
      <w:r>
        <w:rPr>
          <w:rFonts w:hint="eastAsia"/>
        </w:rPr>
        <w:t xml:space="preserve">TwinCAT Vision提供了函数 </w:t>
      </w:r>
      <w:hyperlink r:id="rId23" w:history="1">
        <w:r w:rsidRPr="0022227E">
          <w:rPr>
            <w:rStyle w:val="ae"/>
            <w:b/>
            <w:bCs/>
          </w:rPr>
          <w:t>F_VN_UprightBoundingRectangle</w:t>
        </w:r>
      </w:hyperlink>
      <w:r>
        <w:rPr>
          <w:rFonts w:hint="eastAsia"/>
          <w:b/>
          <w:bCs/>
        </w:rPr>
        <w:t xml:space="preserve"> </w:t>
      </w:r>
      <w:r w:rsidRPr="00753FFE">
        <w:rPr>
          <w:rFonts w:hint="eastAsia"/>
        </w:rPr>
        <w:t>用来获取ROI的矩形</w:t>
      </w:r>
      <w:r w:rsidR="00753FFE" w:rsidRPr="00753FFE">
        <w:rPr>
          <w:rFonts w:hint="eastAsia"/>
        </w:rPr>
        <w:t>变量</w:t>
      </w:r>
      <w:proofErr w:type="spellStart"/>
      <w:r w:rsidR="00753FFE" w:rsidRPr="00753FFE">
        <w:rPr>
          <w:rFonts w:hint="eastAsia"/>
        </w:rPr>
        <w:t>TcVnRectangle_UDINT</w:t>
      </w:r>
      <w:proofErr w:type="spellEnd"/>
    </w:p>
    <w:p w14:paraId="55E68BAE" w14:textId="7C7BE12A" w:rsidR="00753FFE" w:rsidRPr="0022227E" w:rsidRDefault="00753FFE" w:rsidP="0022227E">
      <w:pPr>
        <w:rPr>
          <w:rFonts w:hint="eastAsia"/>
          <w:b/>
          <w:bCs/>
        </w:rPr>
      </w:pPr>
      <w:r w:rsidRPr="00753FFE">
        <w:rPr>
          <w:b/>
          <w:bCs/>
          <w:noProof/>
        </w:rPr>
        <w:lastRenderedPageBreak/>
        <w:drawing>
          <wp:inline distT="0" distB="0" distL="0" distR="0" wp14:anchorId="3779F548" wp14:editId="5E91D722">
            <wp:extent cx="6121400" cy="3197225"/>
            <wp:effectExtent l="0" t="0" r="0" b="3175"/>
            <wp:docPr id="316663220" name="图片 1"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63220" name="图片 1" descr="表格&#10;&#10;描述已自动生成"/>
                    <pic:cNvPicPr/>
                  </pic:nvPicPr>
                  <pic:blipFill>
                    <a:blip r:embed="rId24"/>
                    <a:stretch>
                      <a:fillRect/>
                    </a:stretch>
                  </pic:blipFill>
                  <pic:spPr>
                    <a:xfrm>
                      <a:off x="0" y="0"/>
                      <a:ext cx="6121400" cy="3197225"/>
                    </a:xfrm>
                    <a:prstGeom prst="rect">
                      <a:avLst/>
                    </a:prstGeom>
                  </pic:spPr>
                </pic:pic>
              </a:graphicData>
            </a:graphic>
          </wp:inline>
        </w:drawing>
      </w:r>
    </w:p>
    <w:p w14:paraId="7FEE2F70" w14:textId="24F6C031" w:rsidR="0022227E" w:rsidRDefault="00753FFE" w:rsidP="00F64025">
      <w:pPr>
        <w:rPr>
          <w:rFonts w:hint="eastAsia"/>
        </w:rPr>
      </w:pPr>
      <w:r>
        <w:rPr>
          <w:rFonts w:hint="eastAsia"/>
        </w:rPr>
        <w:t>获得了这个ROI的矩形，就可以用TwinCAT Vision提供下列函数</w:t>
      </w:r>
      <w:r w:rsidR="008018D9">
        <w:rPr>
          <w:rFonts w:hint="eastAsia"/>
        </w:rPr>
        <w:t>，</w:t>
      </w:r>
      <w:r>
        <w:rPr>
          <w:rFonts w:hint="eastAsia"/>
        </w:rPr>
        <w:t>灵活的设置局部ROI的图像变量，</w:t>
      </w:r>
      <w:r w:rsidR="008018D9">
        <w:rPr>
          <w:rFonts w:hint="eastAsia"/>
        </w:rPr>
        <w:t>可以</w:t>
      </w:r>
      <w:r>
        <w:rPr>
          <w:rFonts w:hint="eastAsia"/>
        </w:rPr>
        <w:t>降低待处理图像尺寸，提高检测速度，实现在原图中检测多个目标物。</w:t>
      </w:r>
    </w:p>
    <w:p w14:paraId="2265DF8D" w14:textId="14FFF150" w:rsidR="00753FFE" w:rsidRDefault="00753FFE" w:rsidP="00753FFE">
      <w:pPr>
        <w:widowControl/>
        <w:numPr>
          <w:ilvl w:val="0"/>
          <w:numId w:val="8"/>
        </w:numPr>
        <w:shd w:val="clear" w:color="auto" w:fill="FFFFFF"/>
        <w:spacing w:before="144" w:after="144"/>
        <w:jc w:val="left"/>
        <w:rPr>
          <w:rFonts w:ascii="Arial" w:eastAsia="宋体" w:hAnsi="Arial" w:cs="Arial"/>
          <w:color w:val="FF0000"/>
          <w:kern w:val="0"/>
          <w:sz w:val="18"/>
          <w:szCs w:val="18"/>
          <w:u w:val="single"/>
        </w:rPr>
      </w:pPr>
      <w:proofErr w:type="spellStart"/>
      <w:r w:rsidRPr="00753FFE">
        <w:rPr>
          <w:rFonts w:ascii="Arial" w:eastAsia="宋体" w:hAnsi="Arial" w:cs="Arial" w:hint="eastAsia"/>
          <w:color w:val="FF0000"/>
          <w:kern w:val="0"/>
          <w:sz w:val="18"/>
          <w:szCs w:val="18"/>
          <w:u w:val="single"/>
        </w:rPr>
        <w:t>F_VN_</w:t>
      </w:r>
      <w:hyperlink r:id="rId25" w:history="1">
        <w:r w:rsidRPr="00753FFE">
          <w:rPr>
            <w:rStyle w:val="ae"/>
            <w:rFonts w:ascii="Arial" w:eastAsia="宋体" w:hAnsi="Arial" w:cs="Arial" w:hint="eastAsia"/>
            <w:kern w:val="0"/>
            <w:sz w:val="18"/>
            <w:szCs w:val="18"/>
          </w:rPr>
          <w:t>SetRoi</w:t>
        </w:r>
        <w:proofErr w:type="spellEnd"/>
      </w:hyperlink>
    </w:p>
    <w:p w14:paraId="1831FC86" w14:textId="7C18A300" w:rsidR="00753FFE" w:rsidRDefault="00753FFE" w:rsidP="00753FFE">
      <w:pPr>
        <w:widowControl/>
        <w:numPr>
          <w:ilvl w:val="0"/>
          <w:numId w:val="8"/>
        </w:numPr>
        <w:shd w:val="clear" w:color="auto" w:fill="FFFFFF"/>
        <w:spacing w:before="144" w:after="144"/>
        <w:jc w:val="left"/>
        <w:rPr>
          <w:rFonts w:ascii="Arial" w:eastAsia="宋体" w:hAnsi="Arial" w:cs="Arial"/>
          <w:color w:val="FF0000"/>
          <w:kern w:val="0"/>
          <w:sz w:val="18"/>
          <w:szCs w:val="18"/>
          <w:u w:val="single"/>
        </w:rPr>
      </w:pPr>
      <w:proofErr w:type="spellStart"/>
      <w:r w:rsidRPr="00753FFE">
        <w:rPr>
          <w:rFonts w:ascii="Arial" w:eastAsia="宋体" w:hAnsi="Arial" w:cs="Arial" w:hint="eastAsia"/>
          <w:color w:val="FF0000"/>
          <w:kern w:val="0"/>
          <w:sz w:val="18"/>
          <w:szCs w:val="18"/>
          <w:u w:val="single"/>
        </w:rPr>
        <w:t>F_VN_</w:t>
      </w:r>
      <w:hyperlink r:id="rId26" w:history="1">
        <w:r w:rsidRPr="00753FFE">
          <w:rPr>
            <w:rStyle w:val="ae"/>
            <w:rFonts w:ascii="Arial" w:eastAsia="宋体" w:hAnsi="Arial" w:cs="Arial" w:hint="eastAsia"/>
            <w:kern w:val="0"/>
            <w:sz w:val="18"/>
            <w:szCs w:val="18"/>
          </w:rPr>
          <w:t>SetRoi_TcVnRectangle_DINT</w:t>
        </w:r>
        <w:proofErr w:type="spellEnd"/>
      </w:hyperlink>
    </w:p>
    <w:p w14:paraId="190C8865" w14:textId="63B663E5" w:rsidR="00753FFE" w:rsidRDefault="00753FFE" w:rsidP="00753FFE">
      <w:pPr>
        <w:widowControl/>
        <w:numPr>
          <w:ilvl w:val="0"/>
          <w:numId w:val="8"/>
        </w:numPr>
        <w:shd w:val="clear" w:color="auto" w:fill="FFFFFF"/>
        <w:spacing w:before="144" w:after="144"/>
        <w:jc w:val="left"/>
        <w:rPr>
          <w:rFonts w:ascii="Arial" w:eastAsia="宋体" w:hAnsi="Arial" w:cs="Arial"/>
          <w:color w:val="FF0000"/>
          <w:kern w:val="0"/>
          <w:sz w:val="18"/>
          <w:szCs w:val="18"/>
          <w:u w:val="single"/>
        </w:rPr>
      </w:pPr>
      <w:proofErr w:type="spellStart"/>
      <w:r w:rsidRPr="00753FFE">
        <w:rPr>
          <w:rFonts w:ascii="Arial" w:eastAsia="宋体" w:hAnsi="Arial" w:cs="Arial" w:hint="eastAsia"/>
          <w:color w:val="FF0000"/>
          <w:kern w:val="0"/>
          <w:sz w:val="18"/>
          <w:szCs w:val="18"/>
          <w:u w:val="single"/>
        </w:rPr>
        <w:t>F_VN</w:t>
      </w:r>
      <w:hyperlink r:id="rId27" w:history="1">
        <w:r w:rsidRPr="00753FFE">
          <w:rPr>
            <w:rStyle w:val="ae"/>
            <w:rFonts w:ascii="Arial" w:eastAsia="宋体" w:hAnsi="Arial" w:cs="Arial" w:hint="eastAsia"/>
            <w:kern w:val="0"/>
            <w:sz w:val="18"/>
            <w:szCs w:val="18"/>
          </w:rPr>
          <w:t>_SetRoi_TcVnRectangle_UDINT</w:t>
        </w:r>
        <w:proofErr w:type="spellEnd"/>
      </w:hyperlink>
    </w:p>
    <w:p w14:paraId="072E6422" w14:textId="1311F250" w:rsidR="00753FFE" w:rsidRDefault="00753FFE" w:rsidP="00753FFE">
      <w:pPr>
        <w:widowControl/>
        <w:numPr>
          <w:ilvl w:val="0"/>
          <w:numId w:val="8"/>
        </w:numPr>
        <w:shd w:val="clear" w:color="auto" w:fill="FFFFFF"/>
        <w:spacing w:before="144" w:after="144"/>
        <w:jc w:val="left"/>
        <w:rPr>
          <w:rFonts w:ascii="Arial" w:eastAsia="宋体" w:hAnsi="Arial" w:cs="Arial"/>
          <w:color w:val="FF0000"/>
          <w:kern w:val="0"/>
          <w:sz w:val="18"/>
          <w:szCs w:val="18"/>
          <w:u w:val="single"/>
        </w:rPr>
      </w:pPr>
      <w:proofErr w:type="spellStart"/>
      <w:r w:rsidRPr="00753FFE">
        <w:rPr>
          <w:rFonts w:ascii="Arial" w:eastAsia="宋体" w:hAnsi="Arial" w:cs="Arial" w:hint="eastAsia"/>
          <w:color w:val="FF0000"/>
          <w:kern w:val="0"/>
          <w:sz w:val="18"/>
          <w:szCs w:val="18"/>
          <w:u w:val="single"/>
        </w:rPr>
        <w:t>F_VN_</w:t>
      </w:r>
      <w:hyperlink r:id="rId28" w:history="1">
        <w:r w:rsidRPr="00753FFE">
          <w:rPr>
            <w:rStyle w:val="ae"/>
            <w:rFonts w:ascii="Arial" w:eastAsia="宋体" w:hAnsi="Arial" w:cs="Arial" w:hint="eastAsia"/>
            <w:kern w:val="0"/>
            <w:sz w:val="18"/>
            <w:szCs w:val="18"/>
          </w:rPr>
          <w:t>ResetRoi</w:t>
        </w:r>
        <w:proofErr w:type="spellEnd"/>
      </w:hyperlink>
    </w:p>
    <w:p w14:paraId="467C43FB" w14:textId="77777777" w:rsidR="00753FFE" w:rsidRDefault="00753FFE" w:rsidP="00F64025">
      <w:pPr>
        <w:rPr>
          <w:rFonts w:hint="eastAsia"/>
        </w:rPr>
      </w:pPr>
    </w:p>
    <w:p w14:paraId="338D0128" w14:textId="25904BF7" w:rsidR="00AF2849" w:rsidRDefault="00BE043F" w:rsidP="00F64025">
      <w:pPr>
        <w:rPr>
          <w:rFonts w:hint="eastAsia"/>
        </w:rPr>
      </w:pPr>
      <w:r>
        <w:rPr>
          <w:rFonts w:hint="eastAsia"/>
        </w:rPr>
        <w:t>但用这种图像处理分析的方法，特别是用blob分析的方法找到ROI的过程，其实也是基于像素的处理，避免不了</w:t>
      </w:r>
      <w:r w:rsidR="00AF2849">
        <w:rPr>
          <w:rFonts w:hint="eastAsia"/>
        </w:rPr>
        <w:t>遍历原图所有的像素，同样存在计算量大，影响任务节拍，消耗算力资源的问题，这里如果原图像素比较大，又有检测节拍的要求时可以利用金字塔图层</w:t>
      </w:r>
      <w:proofErr w:type="spellStart"/>
      <w:r w:rsidR="00104DFD" w:rsidRPr="00104DFD">
        <w:rPr>
          <w:rFonts w:hint="eastAsia"/>
        </w:rPr>
        <w:t>F_VN_</w:t>
      </w:r>
      <w:hyperlink r:id="rId29" w:history="1">
        <w:r w:rsidR="00104DFD" w:rsidRPr="00104DFD">
          <w:rPr>
            <w:rStyle w:val="ae"/>
            <w:rFonts w:hint="eastAsia"/>
          </w:rPr>
          <w:t>PyramidDown</w:t>
        </w:r>
        <w:proofErr w:type="spellEnd"/>
      </w:hyperlink>
      <w:r w:rsidR="00AF2849">
        <w:rPr>
          <w:rFonts w:hint="eastAsia"/>
        </w:rPr>
        <w:t>降采样</w:t>
      </w:r>
      <w:r w:rsidR="00862950">
        <w:rPr>
          <w:rFonts w:hint="eastAsia"/>
        </w:rPr>
        <w:t>算法</w:t>
      </w:r>
      <w:r w:rsidR="00AF2849">
        <w:rPr>
          <w:rFonts w:hint="eastAsia"/>
        </w:rPr>
        <w:t>，先对原图做降采样处理，然后再做上面这一套确定目标ROI的处理</w:t>
      </w:r>
      <w:r w:rsidR="00AE3941">
        <w:rPr>
          <w:rFonts w:hint="eastAsia"/>
        </w:rPr>
        <w:t>。</w:t>
      </w:r>
      <w:r w:rsidR="00AF2849">
        <w:rPr>
          <w:rFonts w:hint="eastAsia"/>
        </w:rPr>
        <w:t>因为</w:t>
      </w:r>
      <w:r w:rsidR="00AE3941">
        <w:rPr>
          <w:rFonts w:hint="eastAsia"/>
        </w:rPr>
        <w:t>这里只</w:t>
      </w:r>
      <w:r w:rsidR="00AF2849">
        <w:rPr>
          <w:rFonts w:hint="eastAsia"/>
        </w:rPr>
        <w:t>需要确定目标的ROI区域</w:t>
      </w:r>
      <w:r w:rsidR="00AE3941">
        <w:rPr>
          <w:rFonts w:hint="eastAsia"/>
        </w:rPr>
        <w:t>实现</w:t>
      </w:r>
      <w:r w:rsidR="00AF2849">
        <w:rPr>
          <w:rFonts w:hint="eastAsia"/>
        </w:rPr>
        <w:t>初步定位目标区域</w:t>
      </w:r>
      <w:r w:rsidR="00AE3941">
        <w:rPr>
          <w:rFonts w:hint="eastAsia"/>
        </w:rPr>
        <w:t>，</w:t>
      </w:r>
      <w:r w:rsidR="00AF2849">
        <w:rPr>
          <w:rFonts w:hint="eastAsia"/>
        </w:rPr>
        <w:t>用</w:t>
      </w:r>
      <w:r w:rsidR="00AE3941">
        <w:rPr>
          <w:rFonts w:hint="eastAsia"/>
        </w:rPr>
        <w:t>这个区域来</w:t>
      </w:r>
      <w:r w:rsidR="00AF2849">
        <w:rPr>
          <w:rFonts w:hint="eastAsia"/>
        </w:rPr>
        <w:t>设置局部ROI</w:t>
      </w:r>
      <w:r w:rsidR="00410F3D">
        <w:rPr>
          <w:rFonts w:hint="eastAsia"/>
        </w:rPr>
        <w:t>裁剪原图尺寸</w:t>
      </w:r>
      <w:r w:rsidR="00AE3941">
        <w:rPr>
          <w:rFonts w:hint="eastAsia"/>
        </w:rPr>
        <w:t>，从而</w:t>
      </w:r>
      <w:r w:rsidR="00410F3D">
        <w:rPr>
          <w:rFonts w:hint="eastAsia"/>
        </w:rPr>
        <w:t>实现</w:t>
      </w:r>
      <w:r w:rsidR="00AF2849">
        <w:rPr>
          <w:rFonts w:hint="eastAsia"/>
        </w:rPr>
        <w:t>降低图像尺寸</w:t>
      </w:r>
      <w:r w:rsidR="00410F3D">
        <w:rPr>
          <w:rFonts w:hint="eastAsia"/>
        </w:rPr>
        <w:t>，</w:t>
      </w:r>
      <w:r w:rsidR="00AE3941">
        <w:rPr>
          <w:rFonts w:hint="eastAsia"/>
        </w:rPr>
        <w:t>降低图像处理</w:t>
      </w:r>
      <w:r w:rsidR="00410F3D">
        <w:rPr>
          <w:rFonts w:hint="eastAsia"/>
        </w:rPr>
        <w:t>数据量，缩减运行时间，</w:t>
      </w:r>
      <w:r w:rsidR="00AE3941">
        <w:rPr>
          <w:rFonts w:hint="eastAsia"/>
        </w:rPr>
        <w:t>提高处理节拍</w:t>
      </w:r>
      <w:r w:rsidR="00410F3D">
        <w:rPr>
          <w:rFonts w:hint="eastAsia"/>
        </w:rPr>
        <w:t>。</w:t>
      </w:r>
      <w:r w:rsidR="00AF2849">
        <w:rPr>
          <w:rFonts w:hint="eastAsia"/>
        </w:rPr>
        <w:t>所以使用降采样导致的找到ROI区域的误差可以忽略不计。</w:t>
      </w:r>
    </w:p>
    <w:p w14:paraId="48B520B5" w14:textId="77777777" w:rsidR="00565A7C" w:rsidRDefault="00565A7C" w:rsidP="00F64025">
      <w:pPr>
        <w:rPr>
          <w:rFonts w:hint="eastAsia"/>
        </w:rPr>
      </w:pPr>
    </w:p>
    <w:p w14:paraId="264428CA" w14:textId="2698C24A" w:rsidR="00565A7C" w:rsidRDefault="00565A7C" w:rsidP="00565A7C">
      <w:pPr>
        <w:rPr>
          <w:rFonts w:hint="eastAsia"/>
        </w:rPr>
      </w:pPr>
      <w:r>
        <w:rPr>
          <w:rFonts w:hint="eastAsia"/>
        </w:rPr>
        <w:t xml:space="preserve">FOR i:=0 TO </w:t>
      </w:r>
      <w:proofErr w:type="spellStart"/>
      <w:r>
        <w:rPr>
          <w:rFonts w:hint="eastAsia"/>
        </w:rPr>
        <w:t>nlevel</w:t>
      </w:r>
      <w:proofErr w:type="spellEnd"/>
      <w:r>
        <w:rPr>
          <w:rFonts w:hint="eastAsia"/>
        </w:rPr>
        <w:t xml:space="preserve"> DO</w:t>
      </w:r>
    </w:p>
    <w:p w14:paraId="1FDDA786" w14:textId="4E470AB2" w:rsidR="00565A7C" w:rsidRDefault="00565A7C" w:rsidP="00565A7C">
      <w:pPr>
        <w:rPr>
          <w:rFonts w:hint="eastAsia"/>
        </w:rPr>
      </w:pPr>
      <w:r>
        <w:rPr>
          <w:rFonts w:hint="eastAsia"/>
        </w:rPr>
        <w:tab/>
      </w:r>
      <w:proofErr w:type="spellStart"/>
      <w:r>
        <w:rPr>
          <w:rFonts w:hint="eastAsia"/>
        </w:rPr>
        <w:t>hr</w:t>
      </w:r>
      <w:proofErr w:type="spellEnd"/>
      <w:r>
        <w:rPr>
          <w:rFonts w:hint="eastAsia"/>
        </w:rPr>
        <w:t xml:space="preserve"> := </w:t>
      </w:r>
      <w:proofErr w:type="spellStart"/>
      <w:r>
        <w:rPr>
          <w:rFonts w:hint="eastAsia"/>
        </w:rPr>
        <w:t>F_VN_PyramidDown</w:t>
      </w:r>
      <w:proofErr w:type="spellEnd"/>
      <w:r>
        <w:rPr>
          <w:rFonts w:hint="eastAsia"/>
        </w:rPr>
        <w:t>(</w:t>
      </w:r>
      <w:proofErr w:type="spellStart"/>
      <w:r>
        <w:rPr>
          <w:rFonts w:hint="eastAsia"/>
        </w:rPr>
        <w:t>ipImageTemp</w:t>
      </w:r>
      <w:proofErr w:type="spellEnd"/>
      <w:r>
        <w:rPr>
          <w:rFonts w:hint="eastAsia"/>
        </w:rPr>
        <w:t xml:space="preserve"> , </w:t>
      </w:r>
      <w:proofErr w:type="spellStart"/>
      <w:r>
        <w:rPr>
          <w:rFonts w:hint="eastAsia"/>
        </w:rPr>
        <w:t>ipImageTemp</w:t>
      </w:r>
      <w:proofErr w:type="spellEnd"/>
      <w:r>
        <w:rPr>
          <w:rFonts w:hint="eastAsia"/>
        </w:rPr>
        <w:t xml:space="preserve">, </w:t>
      </w:r>
      <w:proofErr w:type="spellStart"/>
      <w:r>
        <w:rPr>
          <w:rFonts w:hint="eastAsia"/>
        </w:rPr>
        <w:t>hr</w:t>
      </w:r>
      <w:proofErr w:type="spellEnd"/>
      <w:r>
        <w:rPr>
          <w:rFonts w:hint="eastAsia"/>
        </w:rPr>
        <w:t>);</w:t>
      </w:r>
    </w:p>
    <w:p w14:paraId="157086DD" w14:textId="3677184B" w:rsidR="00565A7C" w:rsidRDefault="00565A7C" w:rsidP="00565A7C">
      <w:pPr>
        <w:rPr>
          <w:rFonts w:hint="eastAsia"/>
        </w:rPr>
      </w:pPr>
      <w:r>
        <w:rPr>
          <w:rFonts w:hint="eastAsia"/>
        </w:rPr>
        <w:t>END_FOR</w:t>
      </w:r>
    </w:p>
    <w:p w14:paraId="066F74CC" w14:textId="080027F5" w:rsidR="00565A7C" w:rsidRDefault="00565A7C" w:rsidP="00565A7C">
      <w:pPr>
        <w:rPr>
          <w:rFonts w:hint="eastAsia"/>
        </w:rPr>
      </w:pPr>
      <w:proofErr w:type="spellStart"/>
      <w:r>
        <w:rPr>
          <w:rFonts w:hint="eastAsia"/>
        </w:rPr>
        <w:t>fPow</w:t>
      </w:r>
      <w:proofErr w:type="spellEnd"/>
      <w:r>
        <w:rPr>
          <w:rFonts w:hint="eastAsia"/>
        </w:rPr>
        <w:t xml:space="preserve"> :=EXPT(nBase,nlevel+1);</w:t>
      </w:r>
    </w:p>
    <w:p w14:paraId="1946AD6F" w14:textId="77777777" w:rsidR="00565A7C" w:rsidRDefault="00565A7C" w:rsidP="00565A7C">
      <w:pPr>
        <w:rPr>
          <w:rFonts w:hint="eastAsia"/>
        </w:rPr>
      </w:pPr>
    </w:p>
    <w:p w14:paraId="4F65051B" w14:textId="233C43D6" w:rsidR="00565A7C" w:rsidRDefault="00565A7C" w:rsidP="00565A7C">
      <w:pPr>
        <w:rPr>
          <w:rFonts w:hint="eastAsia"/>
        </w:rPr>
      </w:pPr>
      <w:r>
        <w:rPr>
          <w:rFonts w:hint="eastAsia"/>
        </w:rPr>
        <w:t>在找到ROI后按照降采样</w:t>
      </w:r>
      <w:r w:rsidR="00C3565A">
        <w:rPr>
          <w:rFonts w:hint="eastAsia"/>
        </w:rPr>
        <w:t>的</w:t>
      </w:r>
      <w:r>
        <w:rPr>
          <w:rFonts w:hint="eastAsia"/>
        </w:rPr>
        <w:t>比例放大ROI的尺寸：</w:t>
      </w:r>
    </w:p>
    <w:p w14:paraId="29E7D982" w14:textId="77777777" w:rsidR="00565A7C" w:rsidRPr="00565A7C" w:rsidRDefault="00565A7C" w:rsidP="00565A7C">
      <w:pPr>
        <w:rPr>
          <w:rFonts w:hint="eastAsia"/>
        </w:rPr>
      </w:pPr>
    </w:p>
    <w:p w14:paraId="5B36CFFE" w14:textId="77777777" w:rsidR="00565A7C" w:rsidRDefault="00565A7C" w:rsidP="00565A7C">
      <w:pPr>
        <w:rPr>
          <w:rFonts w:hint="eastAsia"/>
        </w:rPr>
      </w:pPr>
      <w:proofErr w:type="spellStart"/>
      <w:r>
        <w:rPr>
          <w:rFonts w:hint="eastAsia"/>
        </w:rPr>
        <w:t>ROIRect.nX</w:t>
      </w:r>
      <w:proofErr w:type="spellEnd"/>
      <w:r>
        <w:rPr>
          <w:rFonts w:hint="eastAsia"/>
        </w:rPr>
        <w:t>:=</w:t>
      </w:r>
      <w:proofErr w:type="spellStart"/>
      <w:r>
        <w:rPr>
          <w:rFonts w:hint="eastAsia"/>
        </w:rPr>
        <w:t>stRect.nX</w:t>
      </w:r>
      <w:proofErr w:type="spellEnd"/>
      <w:r>
        <w:rPr>
          <w:rFonts w:hint="eastAsia"/>
        </w:rPr>
        <w:t>*LREAL_TO_UDINT(</w:t>
      </w:r>
      <w:proofErr w:type="spellStart"/>
      <w:r>
        <w:rPr>
          <w:rFonts w:hint="eastAsia"/>
        </w:rPr>
        <w:t>fPow</w:t>
      </w:r>
      <w:proofErr w:type="spellEnd"/>
      <w:r>
        <w:rPr>
          <w:rFonts w:hint="eastAsia"/>
        </w:rPr>
        <w:t>);</w:t>
      </w:r>
    </w:p>
    <w:p w14:paraId="60D627FA" w14:textId="1E092ED1" w:rsidR="00565A7C" w:rsidRDefault="00565A7C" w:rsidP="00565A7C">
      <w:pPr>
        <w:rPr>
          <w:rFonts w:hint="eastAsia"/>
        </w:rPr>
      </w:pPr>
      <w:proofErr w:type="spellStart"/>
      <w:r>
        <w:rPr>
          <w:rFonts w:hint="eastAsia"/>
        </w:rPr>
        <w:t>ROIRect.nY</w:t>
      </w:r>
      <w:proofErr w:type="spellEnd"/>
      <w:r>
        <w:rPr>
          <w:rFonts w:hint="eastAsia"/>
        </w:rPr>
        <w:t>:=</w:t>
      </w:r>
      <w:proofErr w:type="spellStart"/>
      <w:r>
        <w:rPr>
          <w:rFonts w:hint="eastAsia"/>
        </w:rPr>
        <w:t>stRect.nY</w:t>
      </w:r>
      <w:proofErr w:type="spellEnd"/>
      <w:r>
        <w:rPr>
          <w:rFonts w:hint="eastAsia"/>
        </w:rPr>
        <w:t>*LREAL_TO_UDINT(</w:t>
      </w:r>
      <w:proofErr w:type="spellStart"/>
      <w:r>
        <w:rPr>
          <w:rFonts w:hint="eastAsia"/>
        </w:rPr>
        <w:t>fPow</w:t>
      </w:r>
      <w:proofErr w:type="spellEnd"/>
      <w:r>
        <w:rPr>
          <w:rFonts w:hint="eastAsia"/>
        </w:rPr>
        <w:t>);</w:t>
      </w:r>
    </w:p>
    <w:p w14:paraId="12C89776" w14:textId="3CA7B390" w:rsidR="00565A7C" w:rsidRDefault="00565A7C" w:rsidP="00565A7C">
      <w:pPr>
        <w:rPr>
          <w:rFonts w:hint="eastAsia"/>
        </w:rPr>
      </w:pPr>
      <w:proofErr w:type="spellStart"/>
      <w:r>
        <w:rPr>
          <w:rFonts w:hint="eastAsia"/>
        </w:rPr>
        <w:t>ROIRect.nWidth</w:t>
      </w:r>
      <w:proofErr w:type="spellEnd"/>
      <w:r>
        <w:rPr>
          <w:rFonts w:hint="eastAsia"/>
        </w:rPr>
        <w:t>:=</w:t>
      </w:r>
      <w:proofErr w:type="spellStart"/>
      <w:r>
        <w:rPr>
          <w:rFonts w:hint="eastAsia"/>
        </w:rPr>
        <w:t>stRect.nWidth</w:t>
      </w:r>
      <w:proofErr w:type="spellEnd"/>
      <w:r>
        <w:rPr>
          <w:rFonts w:hint="eastAsia"/>
        </w:rPr>
        <w:t>*LREAL_TO_UDINT(</w:t>
      </w:r>
      <w:proofErr w:type="spellStart"/>
      <w:r>
        <w:rPr>
          <w:rFonts w:hint="eastAsia"/>
        </w:rPr>
        <w:t>fPow</w:t>
      </w:r>
      <w:proofErr w:type="spellEnd"/>
      <w:r>
        <w:rPr>
          <w:rFonts w:hint="eastAsia"/>
        </w:rPr>
        <w:t>);</w:t>
      </w:r>
    </w:p>
    <w:p w14:paraId="68CD9E76" w14:textId="1B237AEC" w:rsidR="00565A7C" w:rsidRDefault="00565A7C" w:rsidP="00565A7C">
      <w:pPr>
        <w:rPr>
          <w:rFonts w:hint="eastAsia"/>
        </w:rPr>
      </w:pPr>
      <w:proofErr w:type="spellStart"/>
      <w:r>
        <w:rPr>
          <w:rFonts w:hint="eastAsia"/>
        </w:rPr>
        <w:t>ROIRect.nHeight</w:t>
      </w:r>
      <w:proofErr w:type="spellEnd"/>
      <w:r>
        <w:rPr>
          <w:rFonts w:hint="eastAsia"/>
        </w:rPr>
        <w:t>:=</w:t>
      </w:r>
      <w:proofErr w:type="spellStart"/>
      <w:r>
        <w:rPr>
          <w:rFonts w:hint="eastAsia"/>
        </w:rPr>
        <w:t>stRect.nHeight</w:t>
      </w:r>
      <w:proofErr w:type="spellEnd"/>
      <w:r>
        <w:rPr>
          <w:rFonts w:hint="eastAsia"/>
        </w:rPr>
        <w:t>*LREAL_TO_UDINT(</w:t>
      </w:r>
      <w:proofErr w:type="spellStart"/>
      <w:r>
        <w:rPr>
          <w:rFonts w:hint="eastAsia"/>
        </w:rPr>
        <w:t>fPow</w:t>
      </w:r>
      <w:proofErr w:type="spellEnd"/>
      <w:r>
        <w:rPr>
          <w:rFonts w:hint="eastAsia"/>
        </w:rPr>
        <w:t>);</w:t>
      </w:r>
    </w:p>
    <w:p w14:paraId="256905AC" w14:textId="77777777" w:rsidR="00565A7C" w:rsidRDefault="00565A7C" w:rsidP="00565A7C">
      <w:pPr>
        <w:rPr>
          <w:rFonts w:hint="eastAsia"/>
        </w:rPr>
      </w:pPr>
    </w:p>
    <w:p w14:paraId="5A4D9ADA" w14:textId="70493369" w:rsidR="00565A7C" w:rsidRDefault="00565A7C" w:rsidP="00565A7C">
      <w:pPr>
        <w:rPr>
          <w:rFonts w:hint="eastAsia"/>
        </w:rPr>
      </w:pPr>
      <w:r>
        <w:rPr>
          <w:rFonts w:hint="eastAsia"/>
        </w:rPr>
        <w:t>这样处理后可以大量压缩整个视觉处理的处理时间，再加</w:t>
      </w:r>
      <w:proofErr w:type="spellStart"/>
      <w:r w:rsidRPr="00104DFD">
        <w:rPr>
          <w:rFonts w:hint="eastAsia"/>
        </w:rPr>
        <w:t>PyramidDown</w:t>
      </w:r>
      <w:proofErr w:type="spellEnd"/>
      <w:r>
        <w:rPr>
          <w:rFonts w:hint="eastAsia"/>
        </w:rPr>
        <w:t>和blob分析函数都支持job task 分核加速，一般都可以获得一个非常短得处理时间。如下图所示</w:t>
      </w:r>
      <w:r w:rsidR="000634DD">
        <w:rPr>
          <w:rFonts w:hint="eastAsia"/>
        </w:rPr>
        <w:t>左上角绿色轮廓线是经过3次降采样处理找到的叶子的外轮廓</w:t>
      </w:r>
      <w:r>
        <w:rPr>
          <w:rFonts w:hint="eastAsia"/>
        </w:rPr>
        <w:t>：</w:t>
      </w:r>
    </w:p>
    <w:p w14:paraId="5688D483" w14:textId="77777777" w:rsidR="00565A7C" w:rsidRPr="00565A7C" w:rsidRDefault="00565A7C" w:rsidP="00565A7C">
      <w:pPr>
        <w:rPr>
          <w:rFonts w:hint="eastAsia"/>
        </w:rPr>
      </w:pPr>
    </w:p>
    <w:p w14:paraId="0B96138C" w14:textId="66BB9FA8" w:rsidR="00753FFE" w:rsidRPr="00104DFD" w:rsidRDefault="00565A7C" w:rsidP="00565A7C">
      <w:pPr>
        <w:rPr>
          <w:rFonts w:hint="eastAsia"/>
        </w:rPr>
      </w:pPr>
      <w:r>
        <w:rPr>
          <w:rFonts w:hint="eastAsia"/>
        </w:rPr>
        <w:lastRenderedPageBreak/>
        <w:tab/>
      </w:r>
      <w:r>
        <w:rPr>
          <w:rFonts w:hint="eastAsia"/>
        </w:rPr>
        <w:tab/>
      </w:r>
      <w:r>
        <w:tab/>
      </w:r>
      <w:r w:rsidR="003E78B5" w:rsidRPr="003E78B5">
        <w:rPr>
          <w:noProof/>
        </w:rPr>
        <w:drawing>
          <wp:inline distT="0" distB="0" distL="0" distR="0" wp14:anchorId="1415AE82" wp14:editId="46EA35EA">
            <wp:extent cx="3649980" cy="5090291"/>
            <wp:effectExtent l="0" t="0" r="7620" b="0"/>
            <wp:docPr id="6790050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05034" name=""/>
                    <pic:cNvPicPr/>
                  </pic:nvPicPr>
                  <pic:blipFill>
                    <a:blip r:embed="rId30"/>
                    <a:stretch>
                      <a:fillRect/>
                    </a:stretch>
                  </pic:blipFill>
                  <pic:spPr>
                    <a:xfrm>
                      <a:off x="0" y="0"/>
                      <a:ext cx="3652057" cy="5093188"/>
                    </a:xfrm>
                    <a:prstGeom prst="rect">
                      <a:avLst/>
                    </a:prstGeom>
                  </pic:spPr>
                </pic:pic>
              </a:graphicData>
            </a:graphic>
          </wp:inline>
        </w:drawing>
      </w:r>
    </w:p>
    <w:p w14:paraId="066228CD" w14:textId="77777777" w:rsidR="00753FFE" w:rsidRDefault="00753FFE" w:rsidP="00F64025">
      <w:pPr>
        <w:rPr>
          <w:rFonts w:hint="eastAsia"/>
        </w:rPr>
      </w:pPr>
    </w:p>
    <w:p w14:paraId="3A09DF58" w14:textId="7C6A17C6" w:rsidR="006D64C3" w:rsidRDefault="006D64C3" w:rsidP="006D64C3">
      <w:pPr>
        <w:pStyle w:val="3"/>
        <w:rPr>
          <w:rFonts w:hint="eastAsia"/>
        </w:rPr>
      </w:pPr>
      <w:r>
        <w:rPr>
          <w:rFonts w:hint="eastAsia"/>
        </w:rPr>
        <w:t>结束语</w:t>
      </w:r>
    </w:p>
    <w:p w14:paraId="70617573" w14:textId="5C3132DB" w:rsidR="00261418" w:rsidRPr="00261418" w:rsidRDefault="00261418" w:rsidP="00261418">
      <w:pPr>
        <w:rPr>
          <w:rFonts w:hint="eastAsia"/>
        </w:rPr>
      </w:pPr>
      <w:r>
        <w:rPr>
          <w:rFonts w:hint="eastAsia"/>
        </w:rPr>
        <w:t xml:space="preserve">   TwinCAT Vision 提供大量非常灵活的图像处理的算法，可以根据实际应用需求发挥工程师的创造力进行搭配实现相应的功能，而且还可以保证代码执行的效率，这可能需要工程师投入一定的时间和精力</w:t>
      </w:r>
      <w:r w:rsidR="002A2667">
        <w:rPr>
          <w:rFonts w:hint="eastAsia"/>
        </w:rPr>
        <w:t>。</w:t>
      </w:r>
      <w:r>
        <w:rPr>
          <w:rFonts w:hint="eastAsia"/>
        </w:rPr>
        <w:t>采用其他图形化编程或针对某些行业应用开发的商用库可能在初期评估开发时上手快，但最终应用到实际的项目中因为灵活度差或者代码冗余太多，可能会不能满足最终程序节拍要求。所以有灵活性定制要求和高速实时性要求的应用，</w:t>
      </w:r>
      <w:r w:rsidR="00E50DD3">
        <w:rPr>
          <w:rFonts w:hint="eastAsia"/>
        </w:rPr>
        <w:t>TwinCAT Vison的视觉解决方案</w:t>
      </w:r>
      <w:r>
        <w:rPr>
          <w:rFonts w:hint="eastAsia"/>
        </w:rPr>
        <w:t>有可能获得其他视觉产品达不到的效果。</w:t>
      </w:r>
    </w:p>
    <w:sectPr w:rsidR="00261418" w:rsidRPr="00261418" w:rsidSect="00506B5F">
      <w:pgSz w:w="11906" w:h="16838" w:code="9"/>
      <w:pgMar w:top="1134" w:right="850" w:bottom="1134" w:left="1416" w:header="0" w:footer="0" w:gutter="0"/>
      <w:cols w:space="425"/>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26D9D"/>
    <w:multiLevelType w:val="multilevel"/>
    <w:tmpl w:val="C8B8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E2529"/>
    <w:multiLevelType w:val="hybridMultilevel"/>
    <w:tmpl w:val="F5B25B82"/>
    <w:lvl w:ilvl="0" w:tplc="0409000F">
      <w:start w:val="1"/>
      <w:numFmt w:val="decimal"/>
      <w:lvlText w:val="%1."/>
      <w:lvlJc w:val="left"/>
      <w:pPr>
        <w:ind w:left="860" w:hanging="440"/>
      </w:pPr>
    </w:lvl>
    <w:lvl w:ilvl="1" w:tplc="04090019">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6CD45EB9"/>
    <w:multiLevelType w:val="multilevel"/>
    <w:tmpl w:val="30FE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314B2C"/>
    <w:multiLevelType w:val="hybridMultilevel"/>
    <w:tmpl w:val="D4D45DD2"/>
    <w:lvl w:ilvl="0" w:tplc="04090019">
      <w:start w:val="1"/>
      <w:numFmt w:val="lowerLetter"/>
      <w:lvlText w:val="%1)"/>
      <w:lvlJc w:val="left"/>
      <w:pPr>
        <w:ind w:left="1280" w:hanging="440"/>
      </w:p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num w:numId="1" w16cid:durableId="1209297747">
    <w:abstractNumId w:val="1"/>
  </w:num>
  <w:num w:numId="2" w16cid:durableId="912927826">
    <w:abstractNumId w:val="3"/>
  </w:num>
  <w:num w:numId="3" w16cid:durableId="1756239866">
    <w:abstractNumId w:val="0"/>
    <w:lvlOverride w:ilvl="0">
      <w:startOverride w:val="1"/>
    </w:lvlOverride>
  </w:num>
  <w:num w:numId="4" w16cid:durableId="1284994624">
    <w:abstractNumId w:val="0"/>
    <w:lvlOverride w:ilvl="0">
      <w:startOverride w:val="2"/>
    </w:lvlOverride>
  </w:num>
  <w:num w:numId="5" w16cid:durableId="897060137">
    <w:abstractNumId w:val="0"/>
    <w:lvlOverride w:ilvl="0">
      <w:startOverride w:val="3"/>
    </w:lvlOverride>
  </w:num>
  <w:num w:numId="6" w16cid:durableId="2082754559">
    <w:abstractNumId w:val="0"/>
    <w:lvlOverride w:ilvl="0">
      <w:startOverride w:val="4"/>
    </w:lvlOverride>
  </w:num>
  <w:num w:numId="7" w16cid:durableId="804085123">
    <w:abstractNumId w:val="0"/>
    <w:lvlOverride w:ilvl="0">
      <w:startOverride w:val="5"/>
    </w:lvlOverride>
  </w:num>
  <w:num w:numId="8" w16cid:durableId="2108499010">
    <w:abstractNumId w:val="2"/>
    <w:lvlOverride w:ilvl="0">
      <w:startOverride w:val="1"/>
    </w:lvlOverride>
  </w:num>
  <w:num w:numId="9" w16cid:durableId="1192302395">
    <w:abstractNumId w:val="2"/>
    <w:lvlOverride w:ilvl="0">
      <w:startOverride w:val="2"/>
    </w:lvlOverride>
  </w:num>
  <w:num w:numId="10" w16cid:durableId="1647247787">
    <w:abstractNumId w:val="2"/>
    <w:lvlOverride w:ilvl="0">
      <w:startOverride w:val="3"/>
    </w:lvlOverride>
  </w:num>
  <w:num w:numId="11" w16cid:durableId="1542672444">
    <w:abstractNumId w:val="2"/>
    <w:lvlOverride w:ilvl="0">
      <w:startOverride w:val="4"/>
    </w:lvlOverride>
  </w:num>
  <w:num w:numId="12" w16cid:durableId="435950485">
    <w:abstractNumId w:val="2"/>
    <w:lvlOverride w:ilvl="0">
      <w:startOverride w:val="5"/>
    </w:lvlOverride>
  </w:num>
  <w:num w:numId="13" w16cid:durableId="2039547001">
    <w:abstractNumId w:val="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spelling="clean"/>
  <w:defaultTabStop w:val="420"/>
  <w:drawingGridHorizontalSpacing w:val="110"/>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91"/>
    <w:rsid w:val="00027446"/>
    <w:rsid w:val="000634DD"/>
    <w:rsid w:val="00104DFD"/>
    <w:rsid w:val="00112B15"/>
    <w:rsid w:val="0022227E"/>
    <w:rsid w:val="00261418"/>
    <w:rsid w:val="002769AD"/>
    <w:rsid w:val="002A2667"/>
    <w:rsid w:val="002A4ECE"/>
    <w:rsid w:val="00313192"/>
    <w:rsid w:val="003D0330"/>
    <w:rsid w:val="003E78B5"/>
    <w:rsid w:val="00410F3D"/>
    <w:rsid w:val="00506B5F"/>
    <w:rsid w:val="00530848"/>
    <w:rsid w:val="00565A7C"/>
    <w:rsid w:val="005728E3"/>
    <w:rsid w:val="006348D2"/>
    <w:rsid w:val="006B406E"/>
    <w:rsid w:val="006B7AD9"/>
    <w:rsid w:val="006D64C3"/>
    <w:rsid w:val="006E05ED"/>
    <w:rsid w:val="00707A4B"/>
    <w:rsid w:val="00725640"/>
    <w:rsid w:val="007301AC"/>
    <w:rsid w:val="007346B6"/>
    <w:rsid w:val="00744852"/>
    <w:rsid w:val="00750AE2"/>
    <w:rsid w:val="00753FFE"/>
    <w:rsid w:val="00763917"/>
    <w:rsid w:val="008018D9"/>
    <w:rsid w:val="00862950"/>
    <w:rsid w:val="00871DD1"/>
    <w:rsid w:val="00915260"/>
    <w:rsid w:val="009F4AED"/>
    <w:rsid w:val="00A70263"/>
    <w:rsid w:val="00AE3941"/>
    <w:rsid w:val="00AF2849"/>
    <w:rsid w:val="00B63CC8"/>
    <w:rsid w:val="00BD33FC"/>
    <w:rsid w:val="00BE043F"/>
    <w:rsid w:val="00C30186"/>
    <w:rsid w:val="00C3565A"/>
    <w:rsid w:val="00C37101"/>
    <w:rsid w:val="00C4369A"/>
    <w:rsid w:val="00C97A45"/>
    <w:rsid w:val="00D60E8B"/>
    <w:rsid w:val="00D73BF3"/>
    <w:rsid w:val="00D97C91"/>
    <w:rsid w:val="00E50DD3"/>
    <w:rsid w:val="00EA17DA"/>
    <w:rsid w:val="00F11894"/>
    <w:rsid w:val="00F55CFA"/>
    <w:rsid w:val="00F64025"/>
    <w:rsid w:val="00F92E0D"/>
    <w:rsid w:val="00F92E39"/>
    <w:rsid w:val="00FA3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E180"/>
  <w15:chartTrackingRefBased/>
  <w15:docId w15:val="{C41B52D4-ACCC-4629-A8EF-F0B66ADE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97C9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D97C9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D97C9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97C9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97C9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97C9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97C9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C9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97C9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C9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D97C9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D97C9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97C91"/>
    <w:rPr>
      <w:rFonts w:cstheme="majorBidi"/>
      <w:color w:val="0F4761" w:themeColor="accent1" w:themeShade="BF"/>
      <w:sz w:val="28"/>
      <w:szCs w:val="28"/>
    </w:rPr>
  </w:style>
  <w:style w:type="character" w:customStyle="1" w:styleId="50">
    <w:name w:val="标题 5 字符"/>
    <w:basedOn w:val="a0"/>
    <w:link w:val="5"/>
    <w:uiPriority w:val="9"/>
    <w:semiHidden/>
    <w:rsid w:val="00D97C91"/>
    <w:rPr>
      <w:rFonts w:cstheme="majorBidi"/>
      <w:color w:val="0F4761" w:themeColor="accent1" w:themeShade="BF"/>
      <w:sz w:val="24"/>
      <w:szCs w:val="24"/>
    </w:rPr>
  </w:style>
  <w:style w:type="character" w:customStyle="1" w:styleId="60">
    <w:name w:val="标题 6 字符"/>
    <w:basedOn w:val="a0"/>
    <w:link w:val="6"/>
    <w:uiPriority w:val="9"/>
    <w:semiHidden/>
    <w:rsid w:val="00D97C91"/>
    <w:rPr>
      <w:rFonts w:cstheme="majorBidi"/>
      <w:b/>
      <w:bCs/>
      <w:color w:val="0F4761" w:themeColor="accent1" w:themeShade="BF"/>
    </w:rPr>
  </w:style>
  <w:style w:type="character" w:customStyle="1" w:styleId="70">
    <w:name w:val="标题 7 字符"/>
    <w:basedOn w:val="a0"/>
    <w:link w:val="7"/>
    <w:uiPriority w:val="9"/>
    <w:semiHidden/>
    <w:rsid w:val="00D97C91"/>
    <w:rPr>
      <w:rFonts w:cstheme="majorBidi"/>
      <w:b/>
      <w:bCs/>
      <w:color w:val="595959" w:themeColor="text1" w:themeTint="A6"/>
    </w:rPr>
  </w:style>
  <w:style w:type="character" w:customStyle="1" w:styleId="80">
    <w:name w:val="标题 8 字符"/>
    <w:basedOn w:val="a0"/>
    <w:link w:val="8"/>
    <w:uiPriority w:val="9"/>
    <w:semiHidden/>
    <w:rsid w:val="00D97C91"/>
    <w:rPr>
      <w:rFonts w:cstheme="majorBidi"/>
      <w:color w:val="595959" w:themeColor="text1" w:themeTint="A6"/>
    </w:rPr>
  </w:style>
  <w:style w:type="character" w:customStyle="1" w:styleId="90">
    <w:name w:val="标题 9 字符"/>
    <w:basedOn w:val="a0"/>
    <w:link w:val="9"/>
    <w:uiPriority w:val="9"/>
    <w:semiHidden/>
    <w:rsid w:val="00D97C91"/>
    <w:rPr>
      <w:rFonts w:eastAsiaTheme="majorEastAsia" w:cstheme="majorBidi"/>
      <w:color w:val="595959" w:themeColor="text1" w:themeTint="A6"/>
    </w:rPr>
  </w:style>
  <w:style w:type="paragraph" w:styleId="a3">
    <w:name w:val="Title"/>
    <w:basedOn w:val="a"/>
    <w:next w:val="a"/>
    <w:link w:val="a4"/>
    <w:uiPriority w:val="10"/>
    <w:qFormat/>
    <w:rsid w:val="00D97C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C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C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C91"/>
    <w:pPr>
      <w:spacing w:before="160" w:after="160"/>
      <w:jc w:val="center"/>
    </w:pPr>
    <w:rPr>
      <w:i/>
      <w:iCs/>
      <w:color w:val="404040" w:themeColor="text1" w:themeTint="BF"/>
    </w:rPr>
  </w:style>
  <w:style w:type="character" w:customStyle="1" w:styleId="a8">
    <w:name w:val="引用 字符"/>
    <w:basedOn w:val="a0"/>
    <w:link w:val="a7"/>
    <w:uiPriority w:val="29"/>
    <w:rsid w:val="00D97C91"/>
    <w:rPr>
      <w:i/>
      <w:iCs/>
      <w:color w:val="404040" w:themeColor="text1" w:themeTint="BF"/>
    </w:rPr>
  </w:style>
  <w:style w:type="paragraph" w:styleId="a9">
    <w:name w:val="List Paragraph"/>
    <w:basedOn w:val="a"/>
    <w:uiPriority w:val="34"/>
    <w:qFormat/>
    <w:rsid w:val="00D97C91"/>
    <w:pPr>
      <w:ind w:left="720"/>
      <w:contextualSpacing/>
    </w:pPr>
  </w:style>
  <w:style w:type="character" w:styleId="aa">
    <w:name w:val="Intense Emphasis"/>
    <w:basedOn w:val="a0"/>
    <w:uiPriority w:val="21"/>
    <w:qFormat/>
    <w:rsid w:val="00D97C91"/>
    <w:rPr>
      <w:i/>
      <w:iCs/>
      <w:color w:val="0F4761" w:themeColor="accent1" w:themeShade="BF"/>
    </w:rPr>
  </w:style>
  <w:style w:type="paragraph" w:styleId="ab">
    <w:name w:val="Intense Quote"/>
    <w:basedOn w:val="a"/>
    <w:next w:val="a"/>
    <w:link w:val="ac"/>
    <w:uiPriority w:val="30"/>
    <w:qFormat/>
    <w:rsid w:val="00D97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97C91"/>
    <w:rPr>
      <w:i/>
      <w:iCs/>
      <w:color w:val="0F4761" w:themeColor="accent1" w:themeShade="BF"/>
    </w:rPr>
  </w:style>
  <w:style w:type="character" w:styleId="ad">
    <w:name w:val="Intense Reference"/>
    <w:basedOn w:val="a0"/>
    <w:uiPriority w:val="32"/>
    <w:qFormat/>
    <w:rsid w:val="00D97C91"/>
    <w:rPr>
      <w:b/>
      <w:bCs/>
      <w:smallCaps/>
      <w:color w:val="0F4761" w:themeColor="accent1" w:themeShade="BF"/>
      <w:spacing w:val="5"/>
    </w:rPr>
  </w:style>
  <w:style w:type="character" w:styleId="ae">
    <w:name w:val="Hyperlink"/>
    <w:basedOn w:val="a0"/>
    <w:uiPriority w:val="99"/>
    <w:unhideWhenUsed/>
    <w:rsid w:val="00744852"/>
    <w:rPr>
      <w:color w:val="467886" w:themeColor="hyperlink"/>
      <w:u w:val="single"/>
    </w:rPr>
  </w:style>
  <w:style w:type="character" w:styleId="af">
    <w:name w:val="Unresolved Mention"/>
    <w:basedOn w:val="a0"/>
    <w:uiPriority w:val="99"/>
    <w:semiHidden/>
    <w:unhideWhenUsed/>
    <w:rsid w:val="00744852"/>
    <w:rPr>
      <w:color w:val="605E5C"/>
      <w:shd w:val="clear" w:color="auto" w:fill="E1DFDD"/>
    </w:rPr>
  </w:style>
  <w:style w:type="character" w:styleId="af0">
    <w:name w:val="FollowedHyperlink"/>
    <w:basedOn w:val="a0"/>
    <w:uiPriority w:val="99"/>
    <w:semiHidden/>
    <w:unhideWhenUsed/>
    <w:rsid w:val="00C371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6472">
      <w:bodyDiv w:val="1"/>
      <w:marLeft w:val="0"/>
      <w:marRight w:val="0"/>
      <w:marTop w:val="0"/>
      <w:marBottom w:val="0"/>
      <w:divBdr>
        <w:top w:val="none" w:sz="0" w:space="0" w:color="auto"/>
        <w:left w:val="none" w:sz="0" w:space="0" w:color="auto"/>
        <w:bottom w:val="none" w:sz="0" w:space="0" w:color="auto"/>
        <w:right w:val="none" w:sz="0" w:space="0" w:color="auto"/>
      </w:divBdr>
    </w:div>
    <w:div w:id="340007552">
      <w:bodyDiv w:val="1"/>
      <w:marLeft w:val="0"/>
      <w:marRight w:val="0"/>
      <w:marTop w:val="0"/>
      <w:marBottom w:val="0"/>
      <w:divBdr>
        <w:top w:val="none" w:sz="0" w:space="0" w:color="auto"/>
        <w:left w:val="none" w:sz="0" w:space="0" w:color="auto"/>
        <w:bottom w:val="none" w:sz="0" w:space="0" w:color="auto"/>
        <w:right w:val="none" w:sz="0" w:space="0" w:color="auto"/>
      </w:divBdr>
    </w:div>
    <w:div w:id="567347014">
      <w:bodyDiv w:val="1"/>
      <w:marLeft w:val="0"/>
      <w:marRight w:val="0"/>
      <w:marTop w:val="0"/>
      <w:marBottom w:val="0"/>
      <w:divBdr>
        <w:top w:val="none" w:sz="0" w:space="0" w:color="auto"/>
        <w:left w:val="none" w:sz="0" w:space="0" w:color="auto"/>
        <w:bottom w:val="none" w:sz="0" w:space="0" w:color="auto"/>
        <w:right w:val="none" w:sz="0" w:space="0" w:color="auto"/>
      </w:divBdr>
    </w:div>
    <w:div w:id="812481614">
      <w:bodyDiv w:val="1"/>
      <w:marLeft w:val="0"/>
      <w:marRight w:val="0"/>
      <w:marTop w:val="0"/>
      <w:marBottom w:val="0"/>
      <w:divBdr>
        <w:top w:val="none" w:sz="0" w:space="0" w:color="auto"/>
        <w:left w:val="none" w:sz="0" w:space="0" w:color="auto"/>
        <w:bottom w:val="none" w:sz="0" w:space="0" w:color="auto"/>
        <w:right w:val="none" w:sz="0" w:space="0" w:color="auto"/>
      </w:divBdr>
    </w:div>
    <w:div w:id="818035435">
      <w:bodyDiv w:val="1"/>
      <w:marLeft w:val="0"/>
      <w:marRight w:val="0"/>
      <w:marTop w:val="0"/>
      <w:marBottom w:val="0"/>
      <w:divBdr>
        <w:top w:val="none" w:sz="0" w:space="0" w:color="auto"/>
        <w:left w:val="none" w:sz="0" w:space="0" w:color="auto"/>
        <w:bottom w:val="none" w:sz="0" w:space="0" w:color="auto"/>
        <w:right w:val="none" w:sz="0" w:space="0" w:color="auto"/>
      </w:divBdr>
    </w:div>
    <w:div w:id="912929364">
      <w:bodyDiv w:val="1"/>
      <w:marLeft w:val="0"/>
      <w:marRight w:val="0"/>
      <w:marTop w:val="0"/>
      <w:marBottom w:val="0"/>
      <w:divBdr>
        <w:top w:val="none" w:sz="0" w:space="0" w:color="auto"/>
        <w:left w:val="none" w:sz="0" w:space="0" w:color="auto"/>
        <w:bottom w:val="none" w:sz="0" w:space="0" w:color="auto"/>
        <w:right w:val="none" w:sz="0" w:space="0" w:color="auto"/>
      </w:divBdr>
    </w:div>
    <w:div w:id="922303223">
      <w:bodyDiv w:val="1"/>
      <w:marLeft w:val="0"/>
      <w:marRight w:val="0"/>
      <w:marTop w:val="0"/>
      <w:marBottom w:val="0"/>
      <w:divBdr>
        <w:top w:val="none" w:sz="0" w:space="0" w:color="auto"/>
        <w:left w:val="none" w:sz="0" w:space="0" w:color="auto"/>
        <w:bottom w:val="none" w:sz="0" w:space="0" w:color="auto"/>
        <w:right w:val="none" w:sz="0" w:space="0" w:color="auto"/>
      </w:divBdr>
    </w:div>
    <w:div w:id="1406731251">
      <w:bodyDiv w:val="1"/>
      <w:marLeft w:val="0"/>
      <w:marRight w:val="0"/>
      <w:marTop w:val="0"/>
      <w:marBottom w:val="0"/>
      <w:divBdr>
        <w:top w:val="none" w:sz="0" w:space="0" w:color="auto"/>
        <w:left w:val="none" w:sz="0" w:space="0" w:color="auto"/>
        <w:bottom w:val="none" w:sz="0" w:space="0" w:color="auto"/>
        <w:right w:val="none" w:sz="0" w:space="0" w:color="auto"/>
      </w:divBdr>
    </w:div>
    <w:div w:id="1583029682">
      <w:bodyDiv w:val="1"/>
      <w:marLeft w:val="0"/>
      <w:marRight w:val="0"/>
      <w:marTop w:val="0"/>
      <w:marBottom w:val="0"/>
      <w:divBdr>
        <w:top w:val="none" w:sz="0" w:space="0" w:color="auto"/>
        <w:left w:val="none" w:sz="0" w:space="0" w:color="auto"/>
        <w:bottom w:val="none" w:sz="0" w:space="0" w:color="auto"/>
        <w:right w:val="none" w:sz="0" w:space="0" w:color="auto"/>
      </w:divBdr>
    </w:div>
    <w:div w:id="209270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sys.beckhoff.com/content/1033/tf7xxx_tc3_vision/16933962507.html" TargetMode="External"/><Relationship Id="rId13" Type="http://schemas.openxmlformats.org/officeDocument/2006/relationships/hyperlink" Target="https://infosys.beckhoff.com/content/1033/tf7xxx_tc3_vision/16929736715.html" TargetMode="External"/><Relationship Id="rId18" Type="http://schemas.openxmlformats.org/officeDocument/2006/relationships/hyperlink" Target="https://infosys.beckhoff.com/content/1033/tf7xxx_tc3_vision/16928846219.html?id=2789217319482039495" TargetMode="External"/><Relationship Id="rId26" Type="http://schemas.openxmlformats.org/officeDocument/2006/relationships/hyperlink" Target="https://infosys.beckhoff.com/content/1033/tf7xxx_tc3_vision/16933801099.html?id=6866556482047281716" TargetMode="External"/><Relationship Id="rId3" Type="http://schemas.openxmlformats.org/officeDocument/2006/relationships/settings" Target="settings.xml"/><Relationship Id="rId21" Type="http://schemas.openxmlformats.org/officeDocument/2006/relationships/hyperlink" Target="https://infosys.beckhoff.com/content/1033/tf7xxx_tc3_vision/16929830667.html?id=3757975906612981916" TargetMode="External"/><Relationship Id="rId7" Type="http://schemas.openxmlformats.org/officeDocument/2006/relationships/hyperlink" Target="https://infosys.beckhoff.com/content/1033/tf7xxx_tc3_vision/16928443403.html" TargetMode="External"/><Relationship Id="rId12" Type="http://schemas.openxmlformats.org/officeDocument/2006/relationships/hyperlink" Target="https://infosys.beckhoff.com/content/1033/tf7xxx_tc3_vision/16928324363.html" TargetMode="External"/><Relationship Id="rId17" Type="http://schemas.openxmlformats.org/officeDocument/2006/relationships/hyperlink" Target="https://infosys.beckhoff.com/content/1033/tf7xxx_tc3_vision/16930675467.html" TargetMode="External"/><Relationship Id="rId25" Type="http://schemas.openxmlformats.org/officeDocument/2006/relationships/hyperlink" Target="https://infosys.beckhoff.com/content/1033/tf7xxx_tc3_vision/16933793035.html?id=2006667510009455934" TargetMode="External"/><Relationship Id="rId2" Type="http://schemas.openxmlformats.org/officeDocument/2006/relationships/styles" Target="styles.xml"/><Relationship Id="rId16" Type="http://schemas.openxmlformats.org/officeDocument/2006/relationships/hyperlink" Target="https://infosys.beckhoff.com/content/1033/tf7xxx_tc3_vision/16930659339.html" TargetMode="External"/><Relationship Id="rId20" Type="http://schemas.openxmlformats.org/officeDocument/2006/relationships/hyperlink" Target="https://infosys.beckhoff.com/content/1033/tf7xxx_tc3_vision/16929821579.html?id=4023855923166475545" TargetMode="External"/><Relationship Id="rId29" Type="http://schemas.openxmlformats.org/officeDocument/2006/relationships/hyperlink" Target="https://infosys.beckhoff.com/content/1033/tf7xxx_tc3_vision/16933029259.html?id=4175779436999820695" TargetMode="External"/><Relationship Id="rId1" Type="http://schemas.openxmlformats.org/officeDocument/2006/relationships/numbering" Target="numbering.xml"/><Relationship Id="rId6" Type="http://schemas.openxmlformats.org/officeDocument/2006/relationships/hyperlink" Target="https://infosys.beckhoff.com/content/1033/tf7xxx_tc3_vision/16927252107.html" TargetMode="Externa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hyperlink" Target="https://infosys.beckhoff.com/content/1033/tf7xxx_tc3_vision/16926135051.html" TargetMode="External"/><Relationship Id="rId15" Type="http://schemas.openxmlformats.org/officeDocument/2006/relationships/hyperlink" Target="https://infosys.beckhoff.com/content/1033/tf7xxx_tc3_vision/16930643211.html" TargetMode="External"/><Relationship Id="rId23" Type="http://schemas.openxmlformats.org/officeDocument/2006/relationships/hyperlink" Target="https://infosys.beckhoff.com/content/1033/tf7xxx_tc3_vision/16934154123.html?id=5018305615897039485" TargetMode="External"/><Relationship Id="rId28" Type="http://schemas.openxmlformats.org/officeDocument/2006/relationships/hyperlink" Target="https://infosys.beckhoff.com/content/1033/tf7xxx_tc3_vision/16933306635.html?id=4216479573235130633" TargetMode="External"/><Relationship Id="rId10" Type="http://schemas.openxmlformats.org/officeDocument/2006/relationships/hyperlink" Target="https://infosys.beckhoff.com/content/1033/tf7xxx_tc3_vision/5247041035.html" TargetMode="External"/><Relationship Id="rId19" Type="http://schemas.openxmlformats.org/officeDocument/2006/relationships/hyperlink" Target="https://infosys.beckhoff.com/content/1033/tf7xxx_tc3_vision/16928837131.html?id=115898179210657059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sys.beckhoff.com/content/1033/tf7xxx_tc3_vision/16934270219.html" TargetMode="External"/><Relationship Id="rId14" Type="http://schemas.openxmlformats.org/officeDocument/2006/relationships/hyperlink" Target="https://infosys.beckhoff.com/content/1033/tf7xxx_tc3_vision/16929719563.html" TargetMode="External"/><Relationship Id="rId22" Type="http://schemas.openxmlformats.org/officeDocument/2006/relationships/image" Target="media/image2.png"/><Relationship Id="rId27" Type="http://schemas.openxmlformats.org/officeDocument/2006/relationships/hyperlink" Target="https://infosys.beckhoff.com/content/1033/tf7xxx_tc3_vision/16933810187.html?id=3940628104670562105" TargetMode="External"/><Relationship Id="rId30"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4</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Winne Wang 王冬翠</dc:creator>
  <cp:keywords/>
  <dc:description/>
  <cp:lastModifiedBy>Winne Wang 王冬翠</cp:lastModifiedBy>
  <cp:revision>40</cp:revision>
  <dcterms:created xsi:type="dcterms:W3CDTF">2024-10-14T06:24:00Z</dcterms:created>
  <dcterms:modified xsi:type="dcterms:W3CDTF">2024-10-22T07:07:00Z</dcterms:modified>
</cp:coreProperties>
</file>