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681A3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张立文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681A35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技术支持部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2019-</w:t>
            </w:r>
            <w:r w:rsidR="00681A35">
              <w:rPr>
                <w:rFonts w:ascii="Times New Roman" w:hAnsi="Times New Roman" w:cs="Times New Roman" w:hint="eastAsia"/>
              </w:rPr>
              <w:t>09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681A35"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681A35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lw.zhang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681A35" w:rsidP="003F7CD5">
            <w:pPr>
              <w:pStyle w:val="af"/>
              <w:rPr>
                <w:rFonts w:ascii="Times New Roman" w:hAnsi="Times New Roman" w:cs="Times New Roman"/>
              </w:rPr>
            </w:pPr>
            <w:r w:rsidRPr="00681A35">
              <w:rPr>
                <w:rFonts w:ascii="Times New Roman" w:hAnsi="Times New Roman" w:cs="Times New Roman"/>
              </w:rPr>
              <w:t>021-66312666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F35128" w:rsidRDefault="00855CCA" w:rsidP="000F6B20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通过基础功能块</w:t>
            </w:r>
            <w:r w:rsidR="00681A35">
              <w:rPr>
                <w:rFonts w:hint="eastAsia"/>
                <w:b/>
                <w:sz w:val="28"/>
              </w:rPr>
              <w:t>读取</w:t>
            </w:r>
            <w:r w:rsidR="000F6B20">
              <w:rPr>
                <w:rFonts w:hint="eastAsia"/>
                <w:b/>
                <w:sz w:val="28"/>
              </w:rPr>
              <w:t>I</w:t>
            </w:r>
            <w:r w:rsidR="000F6B20">
              <w:rPr>
                <w:b/>
                <w:sz w:val="28"/>
              </w:rPr>
              <w:t>PC</w:t>
            </w:r>
            <w:r>
              <w:rPr>
                <w:rFonts w:hint="eastAsia"/>
                <w:b/>
                <w:sz w:val="28"/>
              </w:rPr>
              <w:t>诊断信息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Pr="00F4019C" w:rsidRDefault="003B215B" w:rsidP="00C4400E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CB6C84">
              <w:rPr>
                <w:rFonts w:hint="eastAsia"/>
              </w:rPr>
              <w:t>I</w:t>
            </w:r>
            <w:r w:rsidR="00CB6C84">
              <w:t>PC</w:t>
            </w:r>
            <w:r w:rsidR="00CB6C84">
              <w:rPr>
                <w:rFonts w:hint="eastAsia"/>
              </w:rPr>
              <w:t>是整个控制系统的核心，任何情况下的停机都会对系统造成很大的损失。</w:t>
            </w:r>
            <w:r w:rsidR="00CB6C84">
              <w:rPr>
                <w:rFonts w:hint="eastAsia"/>
              </w:rPr>
              <w:t>I</w:t>
            </w:r>
            <w:r w:rsidR="00CB6C84">
              <w:t>PC</w:t>
            </w:r>
            <w:r w:rsidR="00CB6C84">
              <w:rPr>
                <w:rFonts w:hint="eastAsia"/>
              </w:rPr>
              <w:t>的可用性和寿命受到各种参数的影响，为了防止故障发生，尽可能的减低停机风险，需要尽早发现起到关键作用的参数是否有异变，其中比如说</w:t>
            </w:r>
            <w:r w:rsidR="00C4400E">
              <w:rPr>
                <w:rFonts w:hint="eastAsia"/>
              </w:rPr>
              <w:t>C</w:t>
            </w:r>
            <w:r w:rsidR="00C4400E">
              <w:t>PU</w:t>
            </w:r>
            <w:r w:rsidR="00C4400E">
              <w:rPr>
                <w:rFonts w:hint="eastAsia"/>
              </w:rPr>
              <w:t>占用率过高导致</w:t>
            </w:r>
            <w:r w:rsidR="00CB6C84">
              <w:rPr>
                <w:rFonts w:hint="eastAsia"/>
              </w:rPr>
              <w:t>系统崩溃等。为了可实时监控系统数据，可采用自带</w:t>
            </w:r>
            <w:r w:rsidR="00CB6C84">
              <w:rPr>
                <w:rFonts w:hint="eastAsia"/>
              </w:rPr>
              <w:t>I</w:t>
            </w:r>
            <w:r w:rsidR="00CB6C84">
              <w:t>PC</w:t>
            </w:r>
            <w:r w:rsidR="00CB6C84">
              <w:rPr>
                <w:rFonts w:hint="eastAsia"/>
              </w:rPr>
              <w:t>诊断库</w:t>
            </w:r>
            <w:r w:rsidR="0038558F" w:rsidRPr="0038558F">
              <w:t>Tc2_MDP.compiled-library-ge33</w:t>
            </w:r>
            <w:r w:rsidR="00CB6C84">
              <w:rPr>
                <w:rFonts w:hint="eastAsia"/>
              </w:rPr>
              <w:t>中的功能块来监测数据。</w:t>
            </w:r>
          </w:p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F4019C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EF023A">
              <w:rPr>
                <w:rFonts w:hint="eastAsia"/>
              </w:rPr>
              <w:t>I</w:t>
            </w:r>
            <w:r w:rsidR="00EF023A">
              <w:t>PC</w:t>
            </w:r>
            <w:r w:rsidRPr="00206B56">
              <w:t>，</w:t>
            </w:r>
            <w:r w:rsidR="00EF023A" w:rsidRPr="00EF023A">
              <w:t>Tc2_MDP</w:t>
            </w:r>
            <w:r w:rsidR="00EF023A">
              <w:rPr>
                <w:rFonts w:hint="eastAsia"/>
              </w:rPr>
              <w:t>，</w:t>
            </w:r>
            <w:r w:rsidR="00CB6C84">
              <w:rPr>
                <w:rFonts w:hint="eastAsia"/>
              </w:rPr>
              <w:t>控制系统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EF023A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:rsidR="003B215B" w:rsidRDefault="00ED4961" w:rsidP="003B215B">
                  <w:pPr>
                    <w:ind w:firstLineChars="0" w:firstLine="0"/>
                  </w:pPr>
                  <w:proofErr w:type="spellStart"/>
                  <w:r w:rsidRPr="00ED4961">
                    <w:t>IPC_diagnostics_by_MDP_BasicFB</w:t>
                  </w:r>
                  <w:r w:rsidR="00EF023A" w:rsidRPr="00EF023A">
                    <w:t>.tpzip</w:t>
                  </w:r>
                  <w:proofErr w:type="spellEnd"/>
                </w:p>
              </w:tc>
              <w:tc>
                <w:tcPr>
                  <w:tcW w:w="3006" w:type="dxa"/>
                </w:tcPr>
                <w:p w:rsidR="003B215B" w:rsidRDefault="00EF023A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例子程序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:rsidTr="003B215B">
              <w:tc>
                <w:tcPr>
                  <w:tcW w:w="890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:rsidR="003B215B" w:rsidRDefault="003B215B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:rsidR="008E13EC" w:rsidRDefault="008E13EC" w:rsidP="008E13EC"/>
    <w:p w:rsidR="00092BAC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21679056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92BAC">
          <w:rPr>
            <w:noProof/>
          </w:rPr>
          <w:tab/>
        </w:r>
        <w:r w:rsidR="00092BAC" w:rsidRPr="00C57F73">
          <w:rPr>
            <w:rStyle w:val="a8"/>
            <w:noProof/>
          </w:rPr>
          <w:t>软硬件版本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_Toc21679056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57" w:history="1">
        <w:r w:rsidR="00092BAC" w:rsidRPr="00C57F73">
          <w:rPr>
            <w:rStyle w:val="a8"/>
            <w:noProof/>
          </w:rPr>
          <w:t>1.1.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倍福</w:t>
        </w:r>
        <w:r w:rsidR="00092BAC" w:rsidRPr="00C57F73">
          <w:rPr>
            <w:rStyle w:val="a8"/>
            <w:noProof/>
          </w:rPr>
          <w:t>Beckhoff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_Toc21679057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58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控制器硬件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_Toc21679058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59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控制软件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_Toc21679059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21679060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92BAC">
          <w:rPr>
            <w:noProof/>
          </w:rPr>
          <w:tab/>
        </w:r>
        <w:r w:rsidR="00092BAC" w:rsidRPr="00C57F73">
          <w:rPr>
            <w:rStyle w:val="a8"/>
            <w:noProof/>
          </w:rPr>
          <w:t>准备工作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_Toc21679060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61" w:history="1">
        <w:r w:rsidR="00092BAC" w:rsidRPr="00C57F73">
          <w:rPr>
            <w:rStyle w:val="a8"/>
            <w:noProof/>
          </w:rPr>
          <w:t>2.1.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网络接线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_Toc21679061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  <w:bookmarkStart w:id="1" w:name="_GoBack"/>
      <w:bookmarkEnd w:id="1"/>
    </w:p>
    <w:p w:rsidR="00092BAC" w:rsidRDefault="009E4E3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62" w:history="1">
        <w:r w:rsidR="00092BAC" w:rsidRPr="00C57F73">
          <w:rPr>
            <w:rStyle w:val="a8"/>
            <w:noProof/>
          </w:rPr>
          <w:t>2.2.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设置编程电脑和</w:t>
        </w:r>
        <w:r w:rsidR="00092BAC" w:rsidRPr="00C57F73">
          <w:rPr>
            <w:rStyle w:val="a8"/>
            <w:noProof/>
          </w:rPr>
          <w:t>PLC</w:t>
        </w:r>
        <w:r w:rsidR="00092BAC" w:rsidRPr="00C57F73">
          <w:rPr>
            <w:rStyle w:val="a8"/>
            <w:noProof/>
          </w:rPr>
          <w:t>的</w:t>
        </w:r>
        <w:r w:rsidR="00092BAC" w:rsidRPr="00C57F73">
          <w:rPr>
            <w:rStyle w:val="a8"/>
            <w:noProof/>
          </w:rPr>
          <w:t>IP</w:t>
        </w:r>
        <w:r w:rsidR="00092BAC" w:rsidRPr="00C57F73">
          <w:rPr>
            <w:rStyle w:val="a8"/>
            <w:noProof/>
          </w:rPr>
          <w:t>地址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_Toc21679062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21679063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092BAC">
          <w:rPr>
            <w:noProof/>
          </w:rPr>
          <w:tab/>
        </w:r>
        <w:r w:rsidR="00092BAC" w:rsidRPr="00C57F73">
          <w:rPr>
            <w:rStyle w:val="a8"/>
            <w:noProof/>
          </w:rPr>
          <w:t>IPC</w:t>
        </w:r>
        <w:r w:rsidR="00092BAC" w:rsidRPr="00C57F73">
          <w:rPr>
            <w:rStyle w:val="a8"/>
            <w:noProof/>
          </w:rPr>
          <w:t>诊断数据区域地址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_Toc21679063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3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21679064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092BAC">
          <w:rPr>
            <w:noProof/>
          </w:rPr>
          <w:tab/>
        </w:r>
        <w:r w:rsidR="00092BAC" w:rsidRPr="00C57F73">
          <w:rPr>
            <w:rStyle w:val="a8"/>
            <w:noProof/>
          </w:rPr>
          <w:t>IPC</w:t>
        </w:r>
        <w:r w:rsidR="00092BAC" w:rsidRPr="00C57F73">
          <w:rPr>
            <w:rStyle w:val="a8"/>
            <w:noProof/>
          </w:rPr>
          <w:t>诊断功能块使用建议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_Toc21679064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4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21679065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092BAC">
          <w:rPr>
            <w:noProof/>
          </w:rPr>
          <w:tab/>
        </w:r>
        <w:r w:rsidR="00092BAC" w:rsidRPr="00C57F73">
          <w:rPr>
            <w:rStyle w:val="a8"/>
            <w:noProof/>
          </w:rPr>
          <w:t>所需用到的功能块介绍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_Toc21679065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4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66" w:history="1">
        <w:r w:rsidR="00092BAC" w:rsidRPr="00C57F73">
          <w:rPr>
            <w:rStyle w:val="a8"/>
            <w:noProof/>
          </w:rPr>
          <w:t>5.1.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FB_MDP_ReadIndex</w:t>
        </w:r>
        <w:r w:rsidR="00092BAC" w:rsidRPr="00C57F73">
          <w:rPr>
            <w:rStyle w:val="a8"/>
            <w:noProof/>
          </w:rPr>
          <w:t>功能块介绍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_Toc21679066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4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67" w:history="1">
        <w:r w:rsidR="00092BAC" w:rsidRPr="00C57F73">
          <w:rPr>
            <w:rStyle w:val="a8"/>
            <w:noProof/>
          </w:rPr>
          <w:t>5.2.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FB_MDP_ScanModules</w:t>
        </w:r>
        <w:r w:rsidR="00092BAC" w:rsidRPr="00C57F73">
          <w:rPr>
            <w:rStyle w:val="a8"/>
            <w:noProof/>
          </w:rPr>
          <w:t>功能块介绍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_Toc21679067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5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1679068" w:history="1">
        <w:r w:rsidR="00092BAC" w:rsidRPr="00C57F73">
          <w:rPr>
            <w:rStyle w:val="a8"/>
            <w:noProof/>
          </w:rPr>
          <w:t>5.3.</w:t>
        </w:r>
        <w:r w:rsidR="00092BAC">
          <w:rPr>
            <w:rFonts w:asciiTheme="minorHAnsi" w:hAnsiTheme="minorHAnsi" w:cstheme="minorBidi"/>
            <w:noProof/>
            <w:szCs w:val="22"/>
          </w:rPr>
          <w:tab/>
        </w:r>
        <w:r w:rsidR="00092BAC" w:rsidRPr="00C57F73">
          <w:rPr>
            <w:rStyle w:val="a8"/>
            <w:noProof/>
          </w:rPr>
          <w:t>FB_MDP_ReadElement</w:t>
        </w:r>
        <w:r w:rsidR="00092BAC" w:rsidRPr="00C57F73">
          <w:rPr>
            <w:rStyle w:val="a8"/>
            <w:noProof/>
          </w:rPr>
          <w:t>功能块介绍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_Toc21679068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5</w:t>
        </w:r>
        <w:r w:rsidR="00092BAC">
          <w:rPr>
            <w:noProof/>
            <w:webHidden/>
          </w:rPr>
          <w:fldChar w:fldCharType="end"/>
        </w:r>
      </w:hyperlink>
    </w:p>
    <w:p w:rsidR="00092BAC" w:rsidRDefault="009E4E38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21679069" w:history="1">
        <w:r w:rsidR="00092BAC" w:rsidRPr="00C57F7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092BAC">
          <w:rPr>
            <w:noProof/>
          </w:rPr>
          <w:tab/>
        </w:r>
        <w:r w:rsidR="00092BAC" w:rsidRPr="00C57F73">
          <w:rPr>
            <w:rStyle w:val="a8"/>
            <w:noProof/>
          </w:rPr>
          <w:t>配套例子程序</w:t>
        </w:r>
        <w:r w:rsidR="00092BAC">
          <w:rPr>
            <w:noProof/>
            <w:webHidden/>
          </w:rPr>
          <w:tab/>
        </w:r>
        <w:r w:rsidR="00092BAC">
          <w:rPr>
            <w:noProof/>
            <w:webHidden/>
          </w:rPr>
          <w:fldChar w:fldCharType="begin"/>
        </w:r>
        <w:r w:rsidR="00092BAC">
          <w:rPr>
            <w:noProof/>
            <w:webHidden/>
          </w:rPr>
          <w:instrText xml:space="preserve"> PAGEREF _Toc21679069 \h </w:instrText>
        </w:r>
        <w:r w:rsidR="00092BAC">
          <w:rPr>
            <w:noProof/>
            <w:webHidden/>
          </w:rPr>
        </w:r>
        <w:r w:rsidR="00092BAC">
          <w:rPr>
            <w:noProof/>
            <w:webHidden/>
          </w:rPr>
          <w:fldChar w:fldCharType="separate"/>
        </w:r>
        <w:r w:rsidR="005E2DF7">
          <w:rPr>
            <w:noProof/>
            <w:webHidden/>
          </w:rPr>
          <w:t>7</w:t>
        </w:r>
        <w:r w:rsidR="00092BAC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B30B6D" w:rsidRDefault="008E13EC" w:rsidP="00B30B6D">
      <w:r>
        <w:br w:type="page"/>
      </w:r>
    </w:p>
    <w:p w:rsidR="008E13EC" w:rsidRDefault="008E13EC" w:rsidP="00BD58FA">
      <w:pPr>
        <w:pStyle w:val="10"/>
      </w:pPr>
      <w:bookmarkStart w:id="2" w:name="_Toc21679056"/>
      <w:r w:rsidRPr="001A3C30">
        <w:rPr>
          <w:rFonts w:hint="eastAsia"/>
        </w:rPr>
        <w:lastRenderedPageBreak/>
        <w:t>软</w:t>
      </w:r>
      <w:r>
        <w:t>硬件版本</w:t>
      </w:r>
      <w:bookmarkEnd w:id="2"/>
    </w:p>
    <w:p w:rsidR="00206B56" w:rsidRDefault="00206B56" w:rsidP="00BD58FA">
      <w:pPr>
        <w:pStyle w:val="20"/>
      </w:pPr>
      <w:bookmarkStart w:id="3" w:name="_Toc21679057"/>
      <w:r>
        <w:rPr>
          <w:rFonts w:hint="eastAsia"/>
        </w:rPr>
        <w:t>倍福</w:t>
      </w:r>
      <w:proofErr w:type="spellStart"/>
      <w:r w:rsidR="00747CBF">
        <w:rPr>
          <w:rFonts w:hint="eastAsia"/>
        </w:rPr>
        <w:t>B</w:t>
      </w:r>
      <w:r w:rsidR="00747CBF">
        <w:t>eckhoff</w:t>
      </w:r>
      <w:bookmarkEnd w:id="3"/>
      <w:proofErr w:type="spellEnd"/>
    </w:p>
    <w:p w:rsidR="00206B56" w:rsidRPr="00747CBF" w:rsidRDefault="00747CBF" w:rsidP="00BD58FA">
      <w:pPr>
        <w:pStyle w:val="3"/>
      </w:pPr>
      <w:bookmarkStart w:id="4" w:name="_Toc21679058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4"/>
    </w:p>
    <w:p w:rsidR="00747CBF" w:rsidRDefault="00206B56" w:rsidP="006200C0">
      <w:r w:rsidRPr="00206B56">
        <w:rPr>
          <w:rFonts w:hint="eastAsia"/>
        </w:rPr>
        <w:t>嵌</w:t>
      </w:r>
      <w:r w:rsidRPr="00206B56">
        <w:t>入式控制器</w:t>
      </w:r>
      <w:r w:rsidR="00747CBF">
        <w:rPr>
          <w:rFonts w:hint="eastAsia"/>
        </w:rPr>
        <w:t>：</w:t>
      </w:r>
      <w:r w:rsidR="00747CBF" w:rsidRPr="00206B56">
        <w:rPr>
          <w:rFonts w:hint="eastAsia"/>
        </w:rPr>
        <w:t>CX</w:t>
      </w:r>
      <w:r w:rsidR="006200C0">
        <w:rPr>
          <w:rFonts w:hint="eastAsia"/>
        </w:rPr>
        <w:t>5130-012</w:t>
      </w:r>
      <w:r w:rsidR="00E570EB">
        <w:rPr>
          <w:rFonts w:hint="eastAsia"/>
        </w:rPr>
        <w:t>5</w:t>
      </w:r>
    </w:p>
    <w:p w:rsidR="00206B56" w:rsidRDefault="00747CBF" w:rsidP="00BD58FA">
      <w:pPr>
        <w:pStyle w:val="3"/>
      </w:pPr>
      <w:bookmarkStart w:id="5" w:name="_Toc21679059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5"/>
    </w:p>
    <w:p w:rsidR="005D5E13" w:rsidRDefault="00206B56" w:rsidP="00771EBB">
      <w:pPr>
        <w:pStyle w:val="ab"/>
      </w:pPr>
      <w:proofErr w:type="spellStart"/>
      <w:r>
        <w:rPr>
          <w:rFonts w:hint="eastAsia"/>
        </w:rPr>
        <w:t>T</w:t>
      </w:r>
      <w:r>
        <w:t>winCAT</w:t>
      </w:r>
      <w:proofErr w:type="spellEnd"/>
      <w:r>
        <w:t xml:space="preserve"> 3.1 Build 402</w:t>
      </w:r>
      <w:r w:rsidR="006200C0">
        <w:rPr>
          <w:rFonts w:hint="eastAsia"/>
        </w:rPr>
        <w:t>4.0</w:t>
      </w:r>
    </w:p>
    <w:p w:rsidR="00592747" w:rsidRDefault="00592747" w:rsidP="00771EBB">
      <w:pPr>
        <w:pStyle w:val="ab"/>
      </w:pPr>
    </w:p>
    <w:p w:rsidR="00837FA0" w:rsidRDefault="00837FA0" w:rsidP="00BD58FA">
      <w:pPr>
        <w:pStyle w:val="10"/>
      </w:pPr>
      <w:bookmarkStart w:id="6" w:name="_Toc21679060"/>
      <w:r>
        <w:rPr>
          <w:rFonts w:hint="eastAsia"/>
        </w:rPr>
        <w:t>准备工作</w:t>
      </w:r>
      <w:bookmarkEnd w:id="6"/>
    </w:p>
    <w:p w:rsidR="00AF5D50" w:rsidRDefault="006E2498" w:rsidP="00BD58FA">
      <w:pPr>
        <w:pStyle w:val="20"/>
      </w:pPr>
      <w:bookmarkStart w:id="7" w:name="_Toc21679061"/>
      <w:r>
        <w:t>网络</w:t>
      </w:r>
      <w:r w:rsidR="00837FA0">
        <w:rPr>
          <w:rFonts w:hint="eastAsia"/>
        </w:rPr>
        <w:t>接</w:t>
      </w:r>
      <w:r w:rsidR="00837FA0">
        <w:t>线</w:t>
      </w:r>
      <w:bookmarkEnd w:id="7"/>
    </w:p>
    <w:p w:rsidR="006E2498" w:rsidRDefault="006E2498" w:rsidP="00206B56">
      <w:pPr>
        <w:pStyle w:val="ab"/>
      </w:pPr>
      <w:r>
        <w:rPr>
          <w:rFonts w:hint="eastAsia"/>
        </w:rPr>
        <w:t>接</w:t>
      </w:r>
      <w:r>
        <w:t>线如下：</w:t>
      </w:r>
    </w:p>
    <w:p w:rsidR="00AF5D50" w:rsidRDefault="00562483" w:rsidP="00206B56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1859828</wp:posOffset>
                </wp:positionH>
                <wp:positionV relativeFrom="paragraph">
                  <wp:posOffset>397684</wp:posOffset>
                </wp:positionV>
                <wp:extent cx="926926" cy="1133605"/>
                <wp:effectExtent l="0" t="19050" r="6985" b="2857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926" cy="113360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154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" o:spid="_x0000_s1026" type="#_x0000_t34" style="position:absolute;left:0;text-align:left;margin-left:146.45pt;margin-top:31.3pt;width:73pt;height:8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" strokecolor="red" strokeweight="2.25pt"/>
            </w:pict>
          </mc:Fallback>
        </mc:AlternateContent>
      </w:r>
      <w:r w:rsidR="006200C0">
        <w:rPr>
          <w:noProof/>
        </w:rPr>
        <w:drawing>
          <wp:inline distT="0" distB="0" distL="0" distR="0" wp14:anchorId="01B9C31D" wp14:editId="4E7EDE97">
            <wp:extent cx="2263336" cy="1836579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0C0">
        <w:rPr>
          <w:noProof/>
        </w:rPr>
        <w:drawing>
          <wp:inline distT="0" distB="0" distL="0" distR="0" wp14:anchorId="13B89669" wp14:editId="7C989D98">
            <wp:extent cx="2682435" cy="1910219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88249" cy="19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A0" w:rsidRPr="00837FA0" w:rsidRDefault="00837FA0" w:rsidP="00BD58FA">
      <w:pPr>
        <w:pStyle w:val="20"/>
      </w:pPr>
      <w:bookmarkStart w:id="8" w:name="_Toc21679062"/>
      <w:bookmarkStart w:id="9" w:name="_Toc393663173"/>
      <w:r w:rsidRPr="00837FA0">
        <w:rPr>
          <w:rFonts w:hint="eastAsia"/>
        </w:rPr>
        <w:t>设置</w:t>
      </w:r>
      <w:r w:rsidR="00562483">
        <w:rPr>
          <w:rFonts w:hint="eastAsia"/>
        </w:rPr>
        <w:t>编程电脑</w:t>
      </w:r>
      <w:r w:rsidRPr="00837FA0">
        <w:rPr>
          <w:rFonts w:hint="eastAsia"/>
        </w:rPr>
        <w:t>和</w:t>
      </w:r>
      <w:r w:rsidRPr="00837FA0">
        <w:rPr>
          <w:rFonts w:hint="eastAsia"/>
        </w:rPr>
        <w:t>PLC</w:t>
      </w:r>
      <w:r w:rsidRPr="00837FA0">
        <w:rPr>
          <w:rFonts w:hint="eastAsia"/>
        </w:rPr>
        <w:t>的</w:t>
      </w:r>
      <w:r w:rsidRPr="00837FA0">
        <w:rPr>
          <w:rFonts w:hint="eastAsia"/>
        </w:rPr>
        <w:t>IP</w:t>
      </w:r>
      <w:r w:rsidRPr="00837FA0">
        <w:rPr>
          <w:rFonts w:hint="eastAsia"/>
        </w:rPr>
        <w:t>地址</w:t>
      </w:r>
      <w:bookmarkEnd w:id="8"/>
    </w:p>
    <w:bookmarkEnd w:id="9"/>
    <w:p w:rsidR="00837FA0" w:rsidRPr="0052495C" w:rsidRDefault="006E2498" w:rsidP="00837FA0">
      <w:r>
        <w:rPr>
          <w:rFonts w:hint="eastAsia"/>
        </w:rPr>
        <w:t>设置</w:t>
      </w:r>
      <w:r>
        <w:t>原则是，将</w:t>
      </w:r>
      <w:proofErr w:type="gramStart"/>
      <w:r w:rsidR="00837FA0">
        <w:rPr>
          <w:rFonts w:hint="eastAsia"/>
        </w:rPr>
        <w:t>倍</w:t>
      </w:r>
      <w:proofErr w:type="gramEnd"/>
      <w:r w:rsidR="00837FA0">
        <w:t>福控制器</w:t>
      </w:r>
      <w:r w:rsidR="00837FA0">
        <w:rPr>
          <w:rFonts w:hint="eastAsia"/>
        </w:rPr>
        <w:t>（</w:t>
      </w:r>
      <w:r w:rsidR="00837FA0" w:rsidRPr="00837FA0">
        <w:rPr>
          <w:rFonts w:hint="eastAsia"/>
        </w:rPr>
        <w:t>PLC</w:t>
      </w:r>
      <w:r w:rsidR="00837FA0">
        <w:rPr>
          <w:rFonts w:hint="eastAsia"/>
        </w:rPr>
        <w:t>）的</w:t>
      </w:r>
      <w:r w:rsidR="00837FA0">
        <w:rPr>
          <w:rFonts w:hint="eastAsia"/>
        </w:rPr>
        <w:t>IP</w:t>
      </w:r>
      <w:r w:rsidR="00837FA0">
        <w:rPr>
          <w:rFonts w:hint="eastAsia"/>
        </w:rPr>
        <w:t>地</w:t>
      </w:r>
      <w:r w:rsidR="00837FA0">
        <w:t>址</w:t>
      </w:r>
      <w:r>
        <w:rPr>
          <w:rFonts w:hint="eastAsia"/>
        </w:rPr>
        <w:t>和</w:t>
      </w:r>
      <w:r>
        <w:t>编程笔记本</w:t>
      </w:r>
      <w:r w:rsidR="00837FA0">
        <w:rPr>
          <w:rFonts w:hint="eastAsia"/>
        </w:rPr>
        <w:t>设置到</w:t>
      </w:r>
      <w:r w:rsidR="00837FA0" w:rsidRPr="0052495C">
        <w:rPr>
          <w:rFonts w:hint="eastAsia"/>
        </w:rPr>
        <w:t>同一网段</w:t>
      </w:r>
      <w:r w:rsidR="00837FA0">
        <w:rPr>
          <w:rFonts w:hint="eastAsia"/>
        </w:rPr>
        <w:t>，例</w:t>
      </w:r>
      <w:r w:rsidR="00837FA0">
        <w:t>如：</w:t>
      </w:r>
      <w:r w:rsidR="00562483">
        <w:rPr>
          <w:rFonts w:hint="eastAsia"/>
        </w:rPr>
        <w:t>169.254.</w:t>
      </w:r>
      <w:r w:rsidR="00562483">
        <w:rPr>
          <w:rFonts w:hint="eastAsia"/>
        </w:rPr>
        <w:t>。</w:t>
      </w:r>
      <w:r w:rsidR="00562483">
        <w:rPr>
          <w:rFonts w:hint="eastAsia"/>
        </w:rPr>
        <w:t>43.76</w:t>
      </w:r>
      <w:r w:rsidR="00562483">
        <w:rPr>
          <w:rFonts w:hint="eastAsia"/>
        </w:rPr>
        <w:t>和</w:t>
      </w:r>
      <w:r w:rsidR="00562483">
        <w:rPr>
          <w:rFonts w:hint="eastAsia"/>
        </w:rPr>
        <w:t>169.254.2.2</w:t>
      </w:r>
    </w:p>
    <w:p w:rsidR="005C12E2" w:rsidRDefault="005C12E2" w:rsidP="005C12E2"/>
    <w:p w:rsidR="007345C8" w:rsidRDefault="007345C8" w:rsidP="00592747">
      <w:pPr>
        <w:pStyle w:val="10"/>
      </w:pPr>
      <w:bookmarkStart w:id="10" w:name="_Toc21679063"/>
      <w:r w:rsidRPr="007345C8">
        <w:rPr>
          <w:rFonts w:hint="eastAsia"/>
        </w:rPr>
        <w:t>IPC</w:t>
      </w:r>
      <w:r w:rsidRPr="007345C8">
        <w:rPr>
          <w:rFonts w:hint="eastAsia"/>
        </w:rPr>
        <w:t>诊断数据</w:t>
      </w:r>
      <w:r w:rsidR="00592747" w:rsidRPr="00592747">
        <w:rPr>
          <w:rFonts w:hint="eastAsia"/>
        </w:rPr>
        <w:t>区域地址</w:t>
      </w:r>
      <w:bookmarkEnd w:id="10"/>
    </w:p>
    <w:p w:rsidR="007345C8" w:rsidRDefault="007345C8" w:rsidP="007345C8">
      <w:r>
        <w:t>IPC</w:t>
      </w:r>
      <w:r>
        <w:rPr>
          <w:rFonts w:hint="eastAsia"/>
        </w:rPr>
        <w:t>诊断数据</w:t>
      </w:r>
      <w:r w:rsidR="00592747">
        <w:rPr>
          <w:rFonts w:hint="eastAsia"/>
        </w:rPr>
        <w:t>区域地址</w:t>
      </w:r>
      <w:r>
        <w:rPr>
          <w:rFonts w:hint="eastAsia"/>
        </w:rPr>
        <w:t>被划分为以下几类：</w:t>
      </w:r>
    </w:p>
    <w:p w:rsidR="007345C8" w:rsidRDefault="007345C8" w:rsidP="007345C8">
      <w:r>
        <w:t>0x1</w:t>
      </w:r>
      <w:r>
        <w:rPr>
          <w:rFonts w:hint="eastAsia"/>
        </w:rPr>
        <w:t xml:space="preserve"> </w:t>
      </w:r>
      <w:r>
        <w:t xml:space="preserve">  General Area</w:t>
      </w:r>
    </w:p>
    <w:p w:rsidR="007345C8" w:rsidRDefault="007345C8" w:rsidP="007345C8">
      <w:r>
        <w:rPr>
          <w:rFonts w:hint="eastAsia"/>
        </w:rPr>
        <w:t>该区域包含一些常规数据</w:t>
      </w:r>
      <w:r>
        <w:t>.</w:t>
      </w:r>
    </w:p>
    <w:p w:rsidR="007345C8" w:rsidRDefault="007345C8" w:rsidP="007345C8">
      <w:r>
        <w:t>0x8</w:t>
      </w:r>
    </w:p>
    <w:p w:rsidR="007345C8" w:rsidRDefault="007345C8" w:rsidP="007345C8">
      <w:r>
        <w:t>Configuration Area</w:t>
      </w:r>
    </w:p>
    <w:p w:rsidR="007345C8" w:rsidRDefault="007345C8" w:rsidP="007345C8">
      <w:r>
        <w:rPr>
          <w:rFonts w:hint="eastAsia"/>
        </w:rPr>
        <w:t>该区域包含一些模组数据，例如</w:t>
      </w:r>
      <w:r>
        <w:rPr>
          <w:rFonts w:hint="eastAsia"/>
        </w:rPr>
        <w:t>N</w:t>
      </w:r>
      <w:r>
        <w:t>IC</w:t>
      </w:r>
      <w:r>
        <w:rPr>
          <w:rFonts w:hint="eastAsia"/>
        </w:rPr>
        <w:t>、</w:t>
      </w:r>
      <w:r>
        <w:t>CPU</w:t>
      </w:r>
      <w:r>
        <w:rPr>
          <w:rFonts w:hint="eastAsia"/>
        </w:rPr>
        <w:t>、风扇等</w:t>
      </w:r>
    </w:p>
    <w:p w:rsidR="007345C8" w:rsidRDefault="007345C8" w:rsidP="007345C8">
      <w:r>
        <w:t>0xB</w:t>
      </w:r>
    </w:p>
    <w:p w:rsidR="007345C8" w:rsidRDefault="007345C8" w:rsidP="007345C8">
      <w:r>
        <w:t>Service Transfer Area</w:t>
      </w:r>
    </w:p>
    <w:p w:rsidR="007345C8" w:rsidRDefault="007345C8" w:rsidP="007345C8">
      <w:r>
        <w:t>0xF</w:t>
      </w:r>
    </w:p>
    <w:p w:rsidR="007345C8" w:rsidRDefault="007345C8" w:rsidP="007345C8">
      <w:r>
        <w:t>Device Area</w:t>
      </w:r>
    </w:p>
    <w:p w:rsidR="007345C8" w:rsidRDefault="007345C8" w:rsidP="007345C8">
      <w:r>
        <w:rPr>
          <w:rFonts w:hint="eastAsia"/>
        </w:rPr>
        <w:t>可通过以下网址查阅：</w:t>
      </w:r>
    </w:p>
    <w:p w:rsidR="007345C8" w:rsidRDefault="009E4E38" w:rsidP="007345C8">
      <w:pPr>
        <w:rPr>
          <w:rStyle w:val="a8"/>
        </w:rPr>
      </w:pPr>
      <w:hyperlink r:id="rId22" w:history="1">
        <w:r w:rsidR="007345C8" w:rsidRPr="009A055E">
          <w:rPr>
            <w:rStyle w:val="a8"/>
          </w:rPr>
          <w:t>https://infosys.beckhoff.com/content/1033/devicemanager/108086391319871755.html?id=46355924</w:t>
        </w:r>
        <w:r w:rsidR="007345C8" w:rsidRPr="009A055E">
          <w:rPr>
            <w:rStyle w:val="a8"/>
          </w:rPr>
          <w:lastRenderedPageBreak/>
          <w:t>91393910161</w:t>
        </w:r>
      </w:hyperlink>
    </w:p>
    <w:p w:rsidR="00592747" w:rsidRPr="007345C8" w:rsidRDefault="00592747" w:rsidP="007345C8"/>
    <w:p w:rsidR="00592747" w:rsidRDefault="00592747" w:rsidP="00592747">
      <w:pPr>
        <w:pStyle w:val="10"/>
      </w:pPr>
      <w:bookmarkStart w:id="11" w:name="_Toc21679064"/>
      <w:r w:rsidRPr="00592747">
        <w:rPr>
          <w:rFonts w:hint="eastAsia"/>
        </w:rPr>
        <w:t>IPC</w:t>
      </w:r>
      <w:r w:rsidRPr="00592747">
        <w:rPr>
          <w:rFonts w:hint="eastAsia"/>
        </w:rPr>
        <w:t>诊断功能块使用建议</w:t>
      </w:r>
      <w:bookmarkEnd w:id="11"/>
    </w:p>
    <w:p w:rsidR="00592747" w:rsidRDefault="00592747" w:rsidP="00592747">
      <w:r>
        <w:rPr>
          <w:rFonts w:hint="eastAsia"/>
        </w:rPr>
        <w:t>由于</w:t>
      </w:r>
      <w:r>
        <w:rPr>
          <w:rFonts w:hint="eastAsia"/>
        </w:rPr>
        <w:t>I</w:t>
      </w:r>
      <w:r>
        <w:t>PC</w:t>
      </w:r>
      <w:r>
        <w:rPr>
          <w:rFonts w:hint="eastAsia"/>
        </w:rPr>
        <w:t>诊断的</w:t>
      </w:r>
      <w:r>
        <w:rPr>
          <w:rFonts w:hint="eastAsia"/>
        </w:rPr>
        <w:t>A</w:t>
      </w:r>
      <w:r>
        <w:t>rea</w:t>
      </w:r>
      <w:r>
        <w:rPr>
          <w:rFonts w:hint="eastAsia"/>
        </w:rPr>
        <w:t>被区分成四大块，即：</w:t>
      </w:r>
      <w:r>
        <w:rPr>
          <w:rFonts w:hint="eastAsia"/>
        </w:rPr>
        <w:t>Ge</w:t>
      </w:r>
      <w:r>
        <w:t>neral Area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t>onfiguration Area</w:t>
      </w:r>
      <w:r>
        <w:rPr>
          <w:rFonts w:hint="eastAsia"/>
        </w:rPr>
        <w:t>，</w:t>
      </w:r>
      <w:r>
        <w:t xml:space="preserve">Service </w:t>
      </w:r>
      <w:proofErr w:type="spellStart"/>
      <w:r>
        <w:t>Transger</w:t>
      </w:r>
      <w:proofErr w:type="spellEnd"/>
      <w:r>
        <w:t xml:space="preserve"> Area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t>evice Area</w:t>
      </w:r>
      <w:r>
        <w:rPr>
          <w:rFonts w:hint="eastAsia"/>
        </w:rPr>
        <w:t>。读取</w:t>
      </w:r>
      <w:r>
        <w:rPr>
          <w:rFonts w:hint="eastAsia"/>
        </w:rPr>
        <w:t>C</w:t>
      </w:r>
      <w:r>
        <w:t>onfiguration Area</w:t>
      </w:r>
      <w:r>
        <w:rPr>
          <w:rFonts w:hint="eastAsia"/>
        </w:rPr>
        <w:t>中的诊断信息，一般采用功能块</w:t>
      </w:r>
      <w:proofErr w:type="spellStart"/>
      <w:r w:rsidRPr="004719C7">
        <w:t>FB_MDP_ReadElement</w:t>
      </w:r>
      <w:proofErr w:type="spellEnd"/>
      <w:r>
        <w:rPr>
          <w:rFonts w:hint="eastAsia"/>
        </w:rPr>
        <w:t>比较方便。</w:t>
      </w:r>
      <w:r>
        <w:rPr>
          <w:rFonts w:hint="eastAsia"/>
        </w:rPr>
        <w:t>Ge</w:t>
      </w:r>
      <w:r>
        <w:t>neral Area</w:t>
      </w:r>
      <w:r>
        <w:rPr>
          <w:rFonts w:hint="eastAsia"/>
        </w:rPr>
        <w:t>，</w:t>
      </w:r>
      <w:r>
        <w:t xml:space="preserve">Service </w:t>
      </w:r>
      <w:proofErr w:type="spellStart"/>
      <w:r>
        <w:t>Transger</w:t>
      </w:r>
      <w:proofErr w:type="spellEnd"/>
      <w:r>
        <w:t xml:space="preserve"> Area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t>evice Area</w:t>
      </w:r>
      <w:r>
        <w:rPr>
          <w:rFonts w:hint="eastAsia"/>
        </w:rPr>
        <w:t>的诊断信息，一般用功能块</w:t>
      </w:r>
      <w:proofErr w:type="spellStart"/>
      <w:r w:rsidRPr="004719C7">
        <w:t>FB_MDP_ReadIndex</w:t>
      </w:r>
      <w:proofErr w:type="spellEnd"/>
      <w:r>
        <w:rPr>
          <w:rFonts w:hint="eastAsia"/>
        </w:rPr>
        <w:t>比较方便，</w:t>
      </w:r>
      <w:proofErr w:type="spellStart"/>
      <w:r w:rsidRPr="004719C7">
        <w:t>FB_MDP_ReadIndex</w:t>
      </w:r>
      <w:proofErr w:type="spellEnd"/>
      <w:r>
        <w:rPr>
          <w:rFonts w:hint="eastAsia"/>
        </w:rPr>
        <w:t>也可用于读取</w:t>
      </w:r>
      <w:r>
        <w:rPr>
          <w:rFonts w:hint="eastAsia"/>
        </w:rPr>
        <w:t>C</w:t>
      </w:r>
      <w:r>
        <w:t>onfiguration Area</w:t>
      </w:r>
      <w:r>
        <w:rPr>
          <w:rFonts w:hint="eastAsia"/>
        </w:rPr>
        <w:t>中的诊断信息，但需配合使用功能块</w:t>
      </w:r>
      <w:proofErr w:type="spellStart"/>
      <w:r w:rsidRPr="004719C7">
        <w:t>FB_MDP_ScanModules</w:t>
      </w:r>
      <w:proofErr w:type="spellEnd"/>
      <w:r>
        <w:rPr>
          <w:rFonts w:hint="eastAsia"/>
        </w:rPr>
        <w:t>先获取到</w:t>
      </w:r>
      <w:proofErr w:type="spellStart"/>
      <w:r w:rsidRPr="004719C7">
        <w:t>nDynModuleId</w:t>
      </w:r>
      <w:proofErr w:type="spellEnd"/>
      <w:r>
        <w:rPr>
          <w:rFonts w:hint="eastAsia"/>
        </w:rPr>
        <w:t>。</w:t>
      </w:r>
    </w:p>
    <w:p w:rsidR="00592747" w:rsidRDefault="00592747" w:rsidP="00592747">
      <w:r>
        <w:rPr>
          <w:rFonts w:hint="eastAsia"/>
        </w:rPr>
        <w:t>对于使用</w:t>
      </w:r>
      <w:proofErr w:type="spellStart"/>
      <w:r w:rsidRPr="004719C7">
        <w:t>FB_MDP_ReadIndex</w:t>
      </w:r>
      <w:proofErr w:type="spellEnd"/>
      <w:r>
        <w:rPr>
          <w:rFonts w:hint="eastAsia"/>
        </w:rPr>
        <w:t>来读取</w:t>
      </w:r>
      <w:r>
        <w:rPr>
          <w:rFonts w:hint="eastAsia"/>
        </w:rPr>
        <w:t>C</w:t>
      </w:r>
      <w:r>
        <w:t>onfiguration Area</w:t>
      </w:r>
      <w:r>
        <w:rPr>
          <w:rFonts w:hint="eastAsia"/>
        </w:rPr>
        <w:t>中的诊断信息，简单说明下功能块</w:t>
      </w:r>
      <w:proofErr w:type="spellStart"/>
      <w:r w:rsidRPr="004719C7">
        <w:t>FB_MDP_ReadIndex</w:t>
      </w:r>
      <w:proofErr w:type="spellEnd"/>
      <w:r>
        <w:rPr>
          <w:rFonts w:hint="eastAsia"/>
        </w:rPr>
        <w:t>中</w:t>
      </w:r>
      <w:proofErr w:type="spellStart"/>
      <w:r w:rsidRPr="004719C7">
        <w:t>nIndex</w:t>
      </w:r>
      <w:proofErr w:type="spellEnd"/>
      <w:r>
        <w:rPr>
          <w:rFonts w:hint="eastAsia"/>
        </w:rPr>
        <w:t>的获取方法，以主板序列码为例。</w:t>
      </w:r>
    </w:p>
    <w:p w:rsidR="00592747" w:rsidRDefault="00592747" w:rsidP="00592747">
      <w:r>
        <w:rPr>
          <w:rFonts w:hint="eastAsia"/>
        </w:rPr>
        <w:t>首先</w:t>
      </w:r>
      <w:proofErr w:type="spellStart"/>
      <w:r w:rsidRPr="004719C7">
        <w:t>nIndex</w:t>
      </w:r>
      <w:proofErr w:type="spellEnd"/>
      <w:r>
        <w:rPr>
          <w:rFonts w:hint="eastAsia"/>
        </w:rPr>
        <w:t>的构成如下：</w:t>
      </w:r>
    </w:p>
    <w:p w:rsidR="00592747" w:rsidRDefault="00592747" w:rsidP="00592747">
      <w:r>
        <w:rPr>
          <w:noProof/>
        </w:rPr>
        <w:drawing>
          <wp:inline distT="0" distB="0" distL="0" distR="0" wp14:anchorId="08A3C071" wp14:editId="0D1A5F9C">
            <wp:extent cx="5425910" cy="1394581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5910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47" w:rsidRDefault="00592747" w:rsidP="00592747">
      <w:r>
        <w:rPr>
          <w:rFonts w:hint="eastAsia"/>
        </w:rPr>
        <w:t>出自链接：</w:t>
      </w:r>
    </w:p>
    <w:p w:rsidR="00592747" w:rsidRDefault="009E4E38" w:rsidP="00592747">
      <w:hyperlink r:id="rId24" w:history="1">
        <w:r w:rsidR="00592747" w:rsidRPr="00062373">
          <w:rPr>
            <w:rStyle w:val="a8"/>
          </w:rPr>
          <w:t>https://infosys.beckhoff.com/content/1033/devicemanager/99079192065129227.html?id=8577517488240625411</w:t>
        </w:r>
      </w:hyperlink>
    </w:p>
    <w:p w:rsidR="00592747" w:rsidRDefault="00592747" w:rsidP="00592747">
      <w:r>
        <w:t>a:</w:t>
      </w:r>
      <w:r>
        <w:rPr>
          <w:rFonts w:hint="eastAsia"/>
        </w:rPr>
        <w:t>为</w:t>
      </w:r>
      <w:r>
        <w:rPr>
          <w:rFonts w:hint="eastAsia"/>
        </w:rPr>
        <w:t>Area</w:t>
      </w:r>
      <w:r>
        <w:t xml:space="preserve"> </w:t>
      </w:r>
      <w:r>
        <w:rPr>
          <w:rFonts w:hint="eastAsia"/>
        </w:rPr>
        <w:t>code</w:t>
      </w:r>
      <w:r>
        <w:rPr>
          <w:rFonts w:hint="eastAsia"/>
        </w:rPr>
        <w:t>，取值依据：</w:t>
      </w:r>
    </w:p>
    <w:p w:rsidR="00592747" w:rsidRDefault="00592747" w:rsidP="00592747">
      <w:r>
        <w:rPr>
          <w:noProof/>
        </w:rPr>
        <w:drawing>
          <wp:inline distT="0" distB="0" distL="0" distR="0" wp14:anchorId="47D28BC2" wp14:editId="73487222">
            <wp:extent cx="5288738" cy="2042337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88738" cy="20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47" w:rsidRDefault="00592747" w:rsidP="00592747">
      <w:proofErr w:type="spellStart"/>
      <w:r>
        <w:t>nn</w:t>
      </w:r>
      <w:proofErr w:type="spellEnd"/>
      <w:r>
        <w:t>:</w:t>
      </w:r>
      <w:r>
        <w:rPr>
          <w:rFonts w:hint="eastAsia"/>
        </w:rPr>
        <w:t>为</w:t>
      </w:r>
      <w:r w:rsidRPr="00BB092B">
        <w:t>dynamic Module ID</w:t>
      </w:r>
      <w:r>
        <w:rPr>
          <w:rFonts w:hint="eastAsia"/>
        </w:rPr>
        <w:t>，需使用</w:t>
      </w:r>
      <w:proofErr w:type="spellStart"/>
      <w:r w:rsidRPr="004719C7">
        <w:t>FB_MDP_ScanModules</w:t>
      </w:r>
      <w:proofErr w:type="spellEnd"/>
      <w:r>
        <w:rPr>
          <w:rFonts w:hint="eastAsia"/>
        </w:rPr>
        <w:t>来获取；</w:t>
      </w:r>
    </w:p>
    <w:p w:rsidR="00592747" w:rsidRDefault="00592747" w:rsidP="00592747">
      <w:r>
        <w:t>x:</w:t>
      </w:r>
      <w:r>
        <w:rPr>
          <w:rFonts w:hint="eastAsia"/>
        </w:rPr>
        <w:t>为</w:t>
      </w:r>
      <w:r>
        <w:t>Table ID</w:t>
      </w:r>
      <w:r>
        <w:rPr>
          <w:rFonts w:hint="eastAsia"/>
        </w:rPr>
        <w:t>，本文档前面已有说明，不累述；</w:t>
      </w:r>
    </w:p>
    <w:p w:rsidR="00592747" w:rsidRPr="00592747" w:rsidRDefault="00592747" w:rsidP="00592747"/>
    <w:p w:rsidR="00C2123D" w:rsidRDefault="007345C8" w:rsidP="00BD58FA">
      <w:pPr>
        <w:pStyle w:val="10"/>
      </w:pPr>
      <w:bookmarkStart w:id="12" w:name="_Toc21679065"/>
      <w:r>
        <w:rPr>
          <w:rFonts w:hint="eastAsia"/>
        </w:rPr>
        <w:t>所需用到的</w:t>
      </w:r>
      <w:r w:rsidR="00562483">
        <w:rPr>
          <w:rFonts w:hint="eastAsia"/>
        </w:rPr>
        <w:t>功能块介绍</w:t>
      </w:r>
      <w:bookmarkEnd w:id="12"/>
    </w:p>
    <w:p w:rsidR="00C2123D" w:rsidRDefault="004E30AF" w:rsidP="004E30AF">
      <w:pPr>
        <w:pStyle w:val="20"/>
      </w:pPr>
      <w:bookmarkStart w:id="13" w:name="_Toc21679066"/>
      <w:proofErr w:type="spellStart"/>
      <w:r w:rsidRPr="004E30AF">
        <w:t>FB_MDP_ReadIndex</w:t>
      </w:r>
      <w:proofErr w:type="spellEnd"/>
      <w:r>
        <w:rPr>
          <w:rFonts w:hint="eastAsia"/>
        </w:rPr>
        <w:t>功能块介绍</w:t>
      </w:r>
      <w:bookmarkEnd w:id="13"/>
    </w:p>
    <w:p w:rsidR="00CB6C84" w:rsidRDefault="00CB6C84" w:rsidP="004E30AF">
      <w:r>
        <w:rPr>
          <w:rFonts w:hint="eastAsia"/>
        </w:rPr>
        <w:t>该功能块可以查询</w:t>
      </w:r>
      <w:r w:rsidR="00823158">
        <w:rPr>
          <w:rFonts w:hint="eastAsia"/>
        </w:rPr>
        <w:t>单个</w:t>
      </w:r>
      <w:r w:rsidR="00823158">
        <w:t>IPC</w:t>
      </w:r>
      <w:r w:rsidR="00823158">
        <w:rPr>
          <w:rFonts w:hint="eastAsia"/>
        </w:rPr>
        <w:t>诊断元素的实时数据</w:t>
      </w:r>
      <w:r w:rsidR="007345C8">
        <w:rPr>
          <w:rFonts w:hint="eastAsia"/>
        </w:rPr>
        <w:t>。</w:t>
      </w:r>
    </w:p>
    <w:p w:rsidR="004E30AF" w:rsidRDefault="00D4599A" w:rsidP="004E30AF">
      <w:r>
        <w:rPr>
          <w:rFonts w:hint="eastAsia"/>
        </w:rPr>
        <w:t>输入引脚</w:t>
      </w:r>
      <w:r w:rsidR="00771EBB">
        <w:rPr>
          <w:rFonts w:hint="eastAsia"/>
        </w:rPr>
        <w:t>：</w:t>
      </w:r>
    </w:p>
    <w:p w:rsidR="004E30AF" w:rsidRDefault="004E30AF" w:rsidP="00135A55">
      <w:pPr>
        <w:ind w:leftChars="100" w:left="210"/>
      </w:pPr>
      <w:proofErr w:type="spellStart"/>
      <w:r>
        <w:t>bExecute</w:t>
      </w:r>
      <w:proofErr w:type="spellEnd"/>
      <w:r>
        <w:rPr>
          <w:rFonts w:hint="eastAsia"/>
        </w:rPr>
        <w:t>：作为功能块的触发条件</w:t>
      </w:r>
      <w:r w:rsidR="00135A55">
        <w:rPr>
          <w:rFonts w:hint="eastAsia"/>
        </w:rPr>
        <w:t>，上升沿触发；</w:t>
      </w:r>
    </w:p>
    <w:p w:rsidR="00135A55" w:rsidRDefault="00135A55" w:rsidP="00135A55">
      <w:pPr>
        <w:ind w:leftChars="100" w:left="210"/>
      </w:pPr>
      <w:proofErr w:type="spellStart"/>
      <w:r>
        <w:lastRenderedPageBreak/>
        <w:t>nIndex</w:t>
      </w:r>
      <w:proofErr w:type="spellEnd"/>
      <w:r>
        <w:rPr>
          <w:rFonts w:hint="eastAsia"/>
        </w:rPr>
        <w:t>：</w:t>
      </w:r>
      <w:proofErr w:type="gramStart"/>
      <w:r>
        <w:rPr>
          <w:rFonts w:hint="eastAsia"/>
        </w:rPr>
        <w:t>需访问</w:t>
      </w:r>
      <w:proofErr w:type="gramEnd"/>
      <w:r>
        <w:rPr>
          <w:rFonts w:hint="eastAsia"/>
        </w:rPr>
        <w:t>区域地址；</w:t>
      </w:r>
    </w:p>
    <w:p w:rsidR="00135A55" w:rsidRDefault="00135A55" w:rsidP="00135A55">
      <w:pPr>
        <w:ind w:leftChars="100" w:left="210"/>
      </w:pPr>
      <w:proofErr w:type="spellStart"/>
      <w:r>
        <w:t>nSubIndex</w:t>
      </w:r>
      <w:proofErr w:type="spellEnd"/>
      <w:r>
        <w:rPr>
          <w:rFonts w:hint="eastAsia"/>
        </w:rPr>
        <w:t>：</w:t>
      </w:r>
      <w:proofErr w:type="gramStart"/>
      <w:r>
        <w:rPr>
          <w:rFonts w:hint="eastAsia"/>
        </w:rPr>
        <w:t>需访问</w:t>
      </w:r>
      <w:proofErr w:type="gramEnd"/>
      <w:r>
        <w:rPr>
          <w:rFonts w:hint="eastAsia"/>
        </w:rPr>
        <w:t>区域子地址；</w:t>
      </w:r>
    </w:p>
    <w:p w:rsidR="00135A55" w:rsidRDefault="00135A55" w:rsidP="00135A55">
      <w:pPr>
        <w:ind w:leftChars="100" w:left="210"/>
      </w:pPr>
      <w:proofErr w:type="spellStart"/>
      <w:r>
        <w:t>pDstBuf</w:t>
      </w:r>
      <w:proofErr w:type="spellEnd"/>
      <w:r>
        <w:rPr>
          <w:rFonts w:hint="eastAsia"/>
        </w:rPr>
        <w:t>：接受</w:t>
      </w:r>
      <w:proofErr w:type="gramStart"/>
      <w:r>
        <w:rPr>
          <w:rFonts w:hint="eastAsia"/>
        </w:rPr>
        <w:t>该访问</w:t>
      </w:r>
      <w:proofErr w:type="gramEnd"/>
      <w:r>
        <w:rPr>
          <w:rFonts w:hint="eastAsia"/>
        </w:rPr>
        <w:t>数据的地址缓存区；</w:t>
      </w:r>
    </w:p>
    <w:p w:rsidR="00135A55" w:rsidRDefault="00135A55" w:rsidP="00135A55">
      <w:pPr>
        <w:ind w:leftChars="100" w:left="210"/>
      </w:pPr>
      <w:proofErr w:type="spellStart"/>
      <w:r>
        <w:t>cbDstBufLen</w:t>
      </w:r>
      <w:proofErr w:type="spellEnd"/>
      <w:r>
        <w:rPr>
          <w:rFonts w:hint="eastAsia"/>
        </w:rPr>
        <w:t>：接受</w:t>
      </w:r>
      <w:proofErr w:type="gramStart"/>
      <w:r>
        <w:rPr>
          <w:rFonts w:hint="eastAsia"/>
        </w:rPr>
        <w:t>该访问</w:t>
      </w:r>
      <w:proofErr w:type="gramEnd"/>
      <w:r>
        <w:rPr>
          <w:rFonts w:hint="eastAsia"/>
        </w:rPr>
        <w:t>数据地址缓存区的大小；</w:t>
      </w:r>
    </w:p>
    <w:p w:rsidR="00135A55" w:rsidRDefault="00135A55" w:rsidP="00135A55">
      <w:pPr>
        <w:ind w:leftChars="100" w:left="210"/>
      </w:pPr>
      <w:proofErr w:type="spellStart"/>
      <w:r>
        <w:t>tTimeout</w:t>
      </w:r>
      <w:proofErr w:type="spellEnd"/>
      <w:r>
        <w:rPr>
          <w:rFonts w:hint="eastAsia"/>
        </w:rPr>
        <w:t>：功能</w:t>
      </w:r>
      <w:proofErr w:type="gramStart"/>
      <w:r>
        <w:rPr>
          <w:rFonts w:hint="eastAsia"/>
        </w:rPr>
        <w:t>块执行</w:t>
      </w:r>
      <w:proofErr w:type="gramEnd"/>
      <w:r>
        <w:rPr>
          <w:rFonts w:hint="eastAsia"/>
        </w:rPr>
        <w:t>最大时间；</w:t>
      </w:r>
    </w:p>
    <w:p w:rsidR="00135A55" w:rsidRDefault="00135A55" w:rsidP="00135A55">
      <w:pPr>
        <w:ind w:leftChars="100" w:left="210"/>
      </w:pPr>
      <w:proofErr w:type="spellStart"/>
      <w:r>
        <w:t>sAmsNetId</w:t>
      </w:r>
      <w:proofErr w:type="spellEnd"/>
      <w:r>
        <w:rPr>
          <w:rFonts w:hint="eastAsia"/>
        </w:rPr>
        <w:t>：</w:t>
      </w:r>
      <w:proofErr w:type="gramStart"/>
      <w:r>
        <w:rPr>
          <w:rFonts w:hint="eastAsia"/>
        </w:rPr>
        <w:t>需访问</w:t>
      </w:r>
      <w:proofErr w:type="gramEnd"/>
      <w:r>
        <w:rPr>
          <w:rFonts w:hint="eastAsia"/>
        </w:rPr>
        <w:t>的控制器的</w:t>
      </w:r>
      <w:proofErr w:type="spellStart"/>
      <w:r>
        <w:rPr>
          <w:rFonts w:hint="eastAsia"/>
        </w:rPr>
        <w:t>A</w:t>
      </w:r>
      <w:r>
        <w:t>ms</w:t>
      </w:r>
      <w:proofErr w:type="spellEnd"/>
      <w:r>
        <w:t xml:space="preserve"> </w:t>
      </w:r>
      <w:proofErr w:type="spellStart"/>
      <w:r>
        <w:t>NetID</w:t>
      </w:r>
      <w:proofErr w:type="spellEnd"/>
      <w:r>
        <w:t>,</w:t>
      </w:r>
      <w:r>
        <w:rPr>
          <w:rFonts w:hint="eastAsia"/>
        </w:rPr>
        <w:t>如本机则留空</w:t>
      </w:r>
      <w:proofErr w:type="gramStart"/>
      <w:r>
        <w:t>’’</w:t>
      </w:r>
      <w:proofErr w:type="gramEnd"/>
      <w:r>
        <w:rPr>
          <w:rFonts w:hint="eastAsia"/>
        </w:rPr>
        <w:t>。</w:t>
      </w:r>
    </w:p>
    <w:p w:rsidR="00135A55" w:rsidRDefault="00D4599A" w:rsidP="004E30AF">
      <w:r>
        <w:rPr>
          <w:rFonts w:hint="eastAsia"/>
        </w:rPr>
        <w:t>输出引脚</w:t>
      </w:r>
      <w:r w:rsidR="00771EBB">
        <w:rPr>
          <w:rFonts w:hint="eastAsia"/>
        </w:rPr>
        <w:t>：</w:t>
      </w:r>
    </w:p>
    <w:p w:rsidR="00135A55" w:rsidRDefault="00135A55" w:rsidP="00F132F0">
      <w:pPr>
        <w:ind w:firstLineChars="300" w:firstLine="630"/>
      </w:pPr>
      <w:proofErr w:type="spellStart"/>
      <w:r>
        <w:t>nErrId</w:t>
      </w:r>
      <w:proofErr w:type="spellEnd"/>
      <w:r>
        <w:rPr>
          <w:rFonts w:hint="eastAsia"/>
        </w:rPr>
        <w:t>：读取如果出错，该变量用来显示报错</w:t>
      </w:r>
      <w:r>
        <w:rPr>
          <w:rFonts w:hint="eastAsia"/>
        </w:rPr>
        <w:t>I</w:t>
      </w:r>
      <w:r>
        <w:t>D</w:t>
      </w:r>
    </w:p>
    <w:p w:rsidR="00D4454F" w:rsidRPr="00135A55" w:rsidRDefault="00135A55" w:rsidP="00F132F0">
      <w:pPr>
        <w:ind w:firstLineChars="300" w:firstLine="630"/>
      </w:pPr>
      <w:proofErr w:type="spellStart"/>
      <w:r>
        <w:t>nCount</w:t>
      </w:r>
      <w:proofErr w:type="spellEnd"/>
      <w:r>
        <w:rPr>
          <w:rFonts w:hint="eastAsia"/>
        </w:rPr>
        <w:t>：用来输出被读取的数据大小</w:t>
      </w:r>
    </w:p>
    <w:p w:rsidR="000E6ACF" w:rsidRDefault="000E6ACF" w:rsidP="00823158">
      <w:pPr>
        <w:pStyle w:val="20"/>
      </w:pPr>
      <w:bookmarkStart w:id="14" w:name="_Toc21679067"/>
      <w:proofErr w:type="spellStart"/>
      <w:r>
        <w:rPr>
          <w:rFonts w:hint="eastAsia"/>
        </w:rPr>
        <w:t>F</w:t>
      </w:r>
      <w:r>
        <w:t>B_MDP_ScanModules</w:t>
      </w:r>
      <w:proofErr w:type="spellEnd"/>
      <w:r>
        <w:rPr>
          <w:rFonts w:hint="eastAsia"/>
        </w:rPr>
        <w:t>功能块介绍</w:t>
      </w:r>
      <w:bookmarkEnd w:id="14"/>
    </w:p>
    <w:p w:rsidR="000E6ACF" w:rsidRDefault="000E6ACF" w:rsidP="000E6ACF">
      <w:r>
        <w:rPr>
          <w:rFonts w:hint="eastAsia"/>
        </w:rPr>
        <w:t>用于读取</w:t>
      </w:r>
      <w:r>
        <w:t>C</w:t>
      </w:r>
      <w:r>
        <w:rPr>
          <w:rFonts w:hint="eastAsia"/>
        </w:rPr>
        <w:t>onfigura</w:t>
      </w:r>
      <w:r>
        <w:t>tion Area</w:t>
      </w:r>
      <w:r>
        <w:rPr>
          <w:rFonts w:hint="eastAsia"/>
        </w:rPr>
        <w:t>中的</w:t>
      </w:r>
      <w:r>
        <w:rPr>
          <w:rFonts w:hint="eastAsia"/>
        </w:rPr>
        <w:t>M</w:t>
      </w:r>
      <w:r>
        <w:t>odule</w:t>
      </w:r>
      <w:r>
        <w:rPr>
          <w:rFonts w:hint="eastAsia"/>
        </w:rPr>
        <w:t>所对应的动态</w:t>
      </w:r>
      <w:r>
        <w:t>Module ID</w:t>
      </w:r>
      <w:r>
        <w:rPr>
          <w:rFonts w:hint="eastAsia"/>
        </w:rPr>
        <w:t>。读出的动态</w:t>
      </w:r>
      <w:r>
        <w:t>Module ID</w:t>
      </w:r>
      <w:r>
        <w:rPr>
          <w:rFonts w:hint="eastAsia"/>
        </w:rPr>
        <w:t>即可用于通过</w:t>
      </w:r>
      <w:proofErr w:type="spellStart"/>
      <w:r w:rsidRPr="000E6ACF">
        <w:t>FB_MDP_ReadIndex</w:t>
      </w:r>
      <w:proofErr w:type="spellEnd"/>
      <w:r>
        <w:rPr>
          <w:rFonts w:hint="eastAsia"/>
        </w:rPr>
        <w:t>来查询单个</w:t>
      </w:r>
      <w:r>
        <w:t>IPC</w:t>
      </w:r>
      <w:r>
        <w:rPr>
          <w:rFonts w:hint="eastAsia"/>
        </w:rPr>
        <w:t>诊断元素。</w:t>
      </w:r>
    </w:p>
    <w:p w:rsidR="00D4599A" w:rsidRDefault="00D4599A" w:rsidP="000E6ACF">
      <w:r>
        <w:rPr>
          <w:rFonts w:hint="eastAsia"/>
        </w:rPr>
        <w:t>输入引脚</w:t>
      </w:r>
      <w:r w:rsidR="00771EBB">
        <w:rPr>
          <w:rFonts w:hint="eastAsia"/>
        </w:rPr>
        <w:t>：</w:t>
      </w:r>
    </w:p>
    <w:p w:rsidR="00D4599A" w:rsidRDefault="00D4599A" w:rsidP="00771EBB">
      <w:proofErr w:type="spellStart"/>
      <w:r>
        <w:t>nModuleType</w:t>
      </w:r>
      <w:proofErr w:type="spellEnd"/>
      <w:r>
        <w:rPr>
          <w:rFonts w:hint="eastAsia"/>
        </w:rPr>
        <w:t>：需查询诊断信息所属的类型，种类如下：</w:t>
      </w:r>
      <w:r w:rsidR="00771EBB">
        <w:rPr>
          <w:rFonts w:hint="eastAsia"/>
        </w:rPr>
        <w:t>（例如</w:t>
      </w:r>
      <w:proofErr w:type="gramStart"/>
      <w:r w:rsidR="00771EBB">
        <w:rPr>
          <w:rFonts w:hint="eastAsia"/>
        </w:rPr>
        <w:t>需访问</w:t>
      </w:r>
      <w:proofErr w:type="gramEnd"/>
      <w:r w:rsidR="00C4400E">
        <w:rPr>
          <w:rFonts w:hint="eastAsia"/>
        </w:rPr>
        <w:t>主板序列号</w:t>
      </w:r>
      <w:r w:rsidR="00771EBB">
        <w:rPr>
          <w:rFonts w:hint="eastAsia"/>
        </w:rPr>
        <w:t>，那么</w:t>
      </w:r>
      <w:proofErr w:type="spellStart"/>
      <w:r w:rsidR="00771EBB">
        <w:t>nModuleType</w:t>
      </w:r>
      <w:proofErr w:type="spellEnd"/>
      <w:r w:rsidR="00771EBB">
        <w:rPr>
          <w:rFonts w:hint="eastAsia"/>
        </w:rPr>
        <w:t>：</w:t>
      </w:r>
      <w:r w:rsidR="00771EBB">
        <w:rPr>
          <w:rFonts w:hint="eastAsia"/>
        </w:rPr>
        <w:t>=</w:t>
      </w:r>
      <w:proofErr w:type="spellStart"/>
      <w:r w:rsidR="00C4400E" w:rsidRPr="00C4400E">
        <w:t>eMDP_ModT_Mainboard</w:t>
      </w:r>
      <w:proofErr w:type="spellEnd"/>
      <w:r w:rsidR="00771EBB">
        <w:rPr>
          <w:rFonts w:hint="eastAsia"/>
        </w:rPr>
        <w:t>；或</w:t>
      </w:r>
      <w:proofErr w:type="spellStart"/>
      <w:r w:rsidR="00771EBB">
        <w:t>nModuleType</w:t>
      </w:r>
      <w:proofErr w:type="spellEnd"/>
      <w:r w:rsidR="00771EBB">
        <w:rPr>
          <w:rFonts w:hint="eastAsia"/>
        </w:rPr>
        <w:t>：</w:t>
      </w:r>
      <w:r w:rsidR="00771EBB">
        <w:rPr>
          <w:rFonts w:hint="eastAsia"/>
        </w:rPr>
        <w:t>=16#001</w:t>
      </w:r>
      <w:r w:rsidR="00C4400E">
        <w:t>C</w:t>
      </w:r>
      <w:r w:rsidR="00771EBB">
        <w:rPr>
          <w:rFonts w:hint="eastAsia"/>
        </w:rPr>
        <w:t>）；</w:t>
      </w:r>
    </w:p>
    <w:p w:rsidR="00D4599A" w:rsidRDefault="00D4599A" w:rsidP="00D4599A">
      <w:r>
        <w:rPr>
          <w:noProof/>
        </w:rPr>
        <w:drawing>
          <wp:inline distT="0" distB="0" distL="0" distR="0" wp14:anchorId="67BA3D47" wp14:editId="07F5079E">
            <wp:extent cx="1891430" cy="3066413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8325" cy="309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EBB" w:rsidRDefault="00771EBB" w:rsidP="00771EBB">
      <w:r>
        <w:rPr>
          <w:rFonts w:hint="eastAsia"/>
        </w:rPr>
        <w:t>链接如下：</w:t>
      </w:r>
    </w:p>
    <w:p w:rsidR="00771EBB" w:rsidRDefault="009E4E38" w:rsidP="00771EBB">
      <w:hyperlink r:id="rId27" w:history="1">
        <w:r w:rsidR="00771EBB" w:rsidRPr="00062373">
          <w:rPr>
            <w:rStyle w:val="a8"/>
          </w:rPr>
          <w:t>https://infosys.beckhoff.com/content/1033/tcplclib_tc2_mdp/178750347.html?id=3820008047277564361</w:t>
        </w:r>
      </w:hyperlink>
    </w:p>
    <w:p w:rsidR="00771EBB" w:rsidRDefault="00D4599A" w:rsidP="00771EBB">
      <w:proofErr w:type="spellStart"/>
      <w:r>
        <w:t>iModIdx</w:t>
      </w:r>
      <w:proofErr w:type="spellEnd"/>
      <w:r>
        <w:t>:</w:t>
      </w:r>
      <w:r w:rsidRPr="00D4599A">
        <w:rPr>
          <w:rFonts w:hint="eastAsia"/>
        </w:rPr>
        <w:t xml:space="preserve"> </w:t>
      </w:r>
      <w:r>
        <w:rPr>
          <w:rFonts w:hint="eastAsia"/>
        </w:rPr>
        <w:t>需查询诊断信息的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，例：</w:t>
      </w:r>
      <w:r w:rsidR="00ED6757">
        <w:t>IPC</w:t>
      </w:r>
      <w:r w:rsidR="00ED6757">
        <w:rPr>
          <w:rFonts w:hint="eastAsia"/>
        </w:rPr>
        <w:t>有两个</w:t>
      </w:r>
      <w:r w:rsidR="00ED6757">
        <w:rPr>
          <w:rFonts w:hint="eastAsia"/>
        </w:rPr>
        <w:t>N</w:t>
      </w:r>
      <w:r w:rsidR="00ED6757">
        <w:t>IC</w:t>
      </w:r>
      <w:r w:rsidR="00ED6757">
        <w:rPr>
          <w:rFonts w:hint="eastAsia"/>
        </w:rPr>
        <w:t>，</w:t>
      </w:r>
      <w:proofErr w:type="gramStart"/>
      <w:r w:rsidR="00ED6757">
        <w:rPr>
          <w:rFonts w:hint="eastAsia"/>
        </w:rPr>
        <w:t>需访问</w:t>
      </w:r>
      <w:proofErr w:type="gramEnd"/>
      <w:r w:rsidR="00ED6757">
        <w:rPr>
          <w:rFonts w:hint="eastAsia"/>
        </w:rPr>
        <w:t>第二个，那么</w:t>
      </w:r>
      <w:proofErr w:type="spellStart"/>
      <w:r w:rsidR="00ED6757">
        <w:t>iModIdx</w:t>
      </w:r>
      <w:proofErr w:type="spellEnd"/>
      <w:r w:rsidR="00ED6757">
        <w:rPr>
          <w:rFonts w:hint="eastAsia"/>
        </w:rPr>
        <w:t>为</w:t>
      </w:r>
      <w:r w:rsidR="00ED6757">
        <w:rPr>
          <w:rFonts w:hint="eastAsia"/>
        </w:rPr>
        <w:t>1</w:t>
      </w:r>
      <w:r w:rsidR="00ED6757">
        <w:rPr>
          <w:rFonts w:hint="eastAsia"/>
        </w:rPr>
        <w:t>；</w:t>
      </w:r>
    </w:p>
    <w:p w:rsidR="00D4599A" w:rsidRDefault="00ED6757" w:rsidP="00D4599A">
      <w:r>
        <w:rPr>
          <w:rFonts w:hint="eastAsia"/>
        </w:rPr>
        <w:t>输出引脚：</w:t>
      </w:r>
    </w:p>
    <w:p w:rsidR="00ED6757" w:rsidRDefault="00ED6757" w:rsidP="00ED6757">
      <w:proofErr w:type="spellStart"/>
      <w:r>
        <w:t>nDynModuleId</w:t>
      </w:r>
      <w:proofErr w:type="spellEnd"/>
      <w:r>
        <w:t>:</w:t>
      </w:r>
      <w:r w:rsidR="008346EF">
        <w:rPr>
          <w:rFonts w:hint="eastAsia"/>
        </w:rPr>
        <w:t>所查询的诊断信息的</w:t>
      </w:r>
      <w:r w:rsidR="008346EF" w:rsidRPr="008346EF">
        <w:rPr>
          <w:rFonts w:hint="eastAsia"/>
        </w:rPr>
        <w:t>动态</w:t>
      </w:r>
      <w:r w:rsidR="008346EF" w:rsidRPr="008346EF">
        <w:rPr>
          <w:rFonts w:hint="eastAsia"/>
        </w:rPr>
        <w:t>Module ID</w:t>
      </w:r>
      <w:r w:rsidR="008346EF">
        <w:rPr>
          <w:rFonts w:hint="eastAsia"/>
        </w:rPr>
        <w:t>；</w:t>
      </w:r>
    </w:p>
    <w:p w:rsidR="00ED6757" w:rsidRDefault="00ED6757" w:rsidP="00ED6757">
      <w:proofErr w:type="spellStart"/>
      <w:r>
        <w:t>iModuleTypeCount</w:t>
      </w:r>
      <w:proofErr w:type="spellEnd"/>
      <w:r>
        <w:t>:</w:t>
      </w:r>
      <w:r w:rsidR="008346EF">
        <w:rPr>
          <w:rFonts w:hint="eastAsia"/>
        </w:rPr>
        <w:t>用于显示相关特殊类型</w:t>
      </w:r>
      <w:r w:rsidR="008346EF" w:rsidRPr="008346EF">
        <w:rPr>
          <w:rFonts w:hint="eastAsia"/>
        </w:rPr>
        <w:t>Module</w:t>
      </w:r>
      <w:r w:rsidR="008346EF">
        <w:rPr>
          <w:rFonts w:hint="eastAsia"/>
        </w:rPr>
        <w:t>数量；</w:t>
      </w:r>
    </w:p>
    <w:p w:rsidR="00ED6757" w:rsidRPr="00D4599A" w:rsidRDefault="00ED6757" w:rsidP="00ED6757">
      <w:pPr>
        <w:ind w:firstLineChars="0"/>
      </w:pPr>
      <w:proofErr w:type="spellStart"/>
      <w:r>
        <w:t>iModuleCount</w:t>
      </w:r>
      <w:proofErr w:type="spellEnd"/>
      <w:r>
        <w:t>:</w:t>
      </w:r>
      <w:r w:rsidR="008346EF">
        <w:rPr>
          <w:rFonts w:hint="eastAsia"/>
        </w:rPr>
        <w:t>用于显示</w:t>
      </w:r>
      <w:r w:rsidR="008346EF">
        <w:rPr>
          <w:rFonts w:hint="eastAsia"/>
        </w:rPr>
        <w:t>d</w:t>
      </w:r>
      <w:r w:rsidR="008346EF">
        <w:t>evice</w:t>
      </w:r>
      <w:r w:rsidR="008346EF">
        <w:rPr>
          <w:rFonts w:hint="eastAsia"/>
        </w:rPr>
        <w:t>中全部</w:t>
      </w:r>
      <w:r w:rsidR="008346EF" w:rsidRPr="008346EF">
        <w:rPr>
          <w:rFonts w:hint="eastAsia"/>
        </w:rPr>
        <w:t>Module</w:t>
      </w:r>
      <w:r w:rsidR="008346EF">
        <w:rPr>
          <w:rFonts w:hint="eastAsia"/>
        </w:rPr>
        <w:t>数量；</w:t>
      </w:r>
    </w:p>
    <w:p w:rsidR="00C2123D" w:rsidRDefault="00823158" w:rsidP="00823158">
      <w:pPr>
        <w:pStyle w:val="20"/>
      </w:pPr>
      <w:bookmarkStart w:id="15" w:name="_Toc21679068"/>
      <w:proofErr w:type="spellStart"/>
      <w:r w:rsidRPr="00823158">
        <w:t>FB_MDP_ReadElement</w:t>
      </w:r>
      <w:proofErr w:type="spellEnd"/>
      <w:r>
        <w:rPr>
          <w:rFonts w:hint="eastAsia"/>
        </w:rPr>
        <w:t>功能块介绍</w:t>
      </w:r>
      <w:bookmarkEnd w:id="15"/>
    </w:p>
    <w:p w:rsidR="00823158" w:rsidRDefault="00823158" w:rsidP="00823158">
      <w:r w:rsidRPr="00823158">
        <w:rPr>
          <w:rFonts w:hint="eastAsia"/>
        </w:rPr>
        <w:t>该功能块可以查询到</w:t>
      </w:r>
      <w:r>
        <w:rPr>
          <w:rFonts w:hint="eastAsia"/>
        </w:rPr>
        <w:t>每个独立</w:t>
      </w:r>
      <w:r>
        <w:rPr>
          <w:rFonts w:hint="eastAsia"/>
        </w:rPr>
        <w:t>M</w:t>
      </w:r>
      <w:r>
        <w:t>DP</w:t>
      </w:r>
      <w:r>
        <w:rPr>
          <w:rFonts w:hint="eastAsia"/>
        </w:rPr>
        <w:t>元素。</w:t>
      </w:r>
      <w:r w:rsidR="00630D93">
        <w:t>C</w:t>
      </w:r>
      <w:r w:rsidR="00630D93">
        <w:rPr>
          <w:rFonts w:hint="eastAsia"/>
        </w:rPr>
        <w:t>onfigura</w:t>
      </w:r>
      <w:r w:rsidR="00630D93">
        <w:t>tion Area</w:t>
      </w:r>
      <w:r w:rsidR="00630D93">
        <w:rPr>
          <w:rFonts w:hint="eastAsia"/>
        </w:rPr>
        <w:t>中的每个</w:t>
      </w:r>
      <w:r w:rsidR="00630D93">
        <w:rPr>
          <w:rFonts w:hint="eastAsia"/>
        </w:rPr>
        <w:t>M</w:t>
      </w:r>
      <w:r w:rsidR="00630D93">
        <w:t>odule</w:t>
      </w:r>
      <w:r w:rsidR="00630D93">
        <w:rPr>
          <w:rFonts w:hint="eastAsia"/>
        </w:rPr>
        <w:t>都是可读的</w:t>
      </w:r>
      <w:r w:rsidR="008346EF">
        <w:rPr>
          <w:rFonts w:hint="eastAsia"/>
        </w:rPr>
        <w:t>。</w:t>
      </w:r>
    </w:p>
    <w:p w:rsidR="008346EF" w:rsidRDefault="008346EF" w:rsidP="00823158">
      <w:r>
        <w:rPr>
          <w:rFonts w:hint="eastAsia"/>
        </w:rPr>
        <w:t>输入引脚：</w:t>
      </w:r>
    </w:p>
    <w:p w:rsidR="00771EBB" w:rsidRDefault="00771EBB" w:rsidP="008346EF">
      <w:proofErr w:type="spellStart"/>
      <w:r>
        <w:t>stMDP_Addr</w:t>
      </w:r>
      <w:proofErr w:type="spellEnd"/>
      <w:r>
        <w:t>:</w:t>
      </w:r>
      <w:r>
        <w:rPr>
          <w:rFonts w:hint="eastAsia"/>
        </w:rPr>
        <w:t>这个结构体包含</w:t>
      </w:r>
      <w:r>
        <w:rPr>
          <w:rFonts w:hint="eastAsia"/>
        </w:rPr>
        <w:t>M</w:t>
      </w:r>
      <w:r>
        <w:t>DP</w:t>
      </w:r>
      <w:r>
        <w:rPr>
          <w:rFonts w:hint="eastAsia"/>
        </w:rPr>
        <w:t>信息</w:t>
      </w:r>
      <w:r w:rsidR="00332A3F">
        <w:rPr>
          <w:rFonts w:hint="eastAsia"/>
        </w:rPr>
        <w:t>如下</w:t>
      </w:r>
      <w:r>
        <w:rPr>
          <w:rFonts w:hint="eastAsia"/>
        </w:rPr>
        <w:t>；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706C5" w:rsidTr="007B0985">
        <w:trPr>
          <w:trHeight w:val="3187"/>
        </w:trPr>
        <w:tc>
          <w:tcPr>
            <w:tcW w:w="90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A706C5" w:rsidRDefault="00A706C5" w:rsidP="00A706C5">
            <w:pPr>
              <w:ind w:left="212"/>
            </w:pPr>
            <w:r>
              <w:lastRenderedPageBreak/>
              <w:t xml:space="preserve">TYPE </w:t>
            </w:r>
            <w:proofErr w:type="spellStart"/>
            <w:r>
              <w:t>ST_MDP_Addr</w:t>
            </w:r>
            <w:proofErr w:type="spellEnd"/>
            <w:r>
              <w:t xml:space="preserve"> :</w:t>
            </w:r>
          </w:p>
          <w:p w:rsidR="00A706C5" w:rsidRDefault="00A706C5" w:rsidP="00A706C5">
            <w:pPr>
              <w:ind w:left="212"/>
            </w:pPr>
            <w:r>
              <w:t>STRUCT</w:t>
            </w:r>
          </w:p>
          <w:p w:rsidR="00A706C5" w:rsidRDefault="00A706C5" w:rsidP="00A706C5">
            <w:pPr>
              <w:ind w:left="212"/>
            </w:pPr>
            <w:r>
              <w:t xml:space="preserve">    </w:t>
            </w:r>
            <w:proofErr w:type="spellStart"/>
            <w:r>
              <w:t>nArea</w:t>
            </w:r>
            <w:proofErr w:type="spellEnd"/>
            <w:r>
              <w:t xml:space="preserve">       : BYTE;     (* Area [range: 0x0-0xF] *)</w:t>
            </w:r>
          </w:p>
          <w:p w:rsidR="00A706C5" w:rsidRDefault="00A706C5" w:rsidP="00A706C5">
            <w:pPr>
              <w:ind w:left="212"/>
            </w:pPr>
            <w:r>
              <w:t xml:space="preserve">    </w:t>
            </w:r>
            <w:proofErr w:type="spellStart"/>
            <w:r>
              <w:t>nModuleId</w:t>
            </w:r>
            <w:proofErr w:type="spellEnd"/>
            <w:r>
              <w:t xml:space="preserve">   : BYTE;     (* Dynamic Module Id [range: 0x00-0xFF] *)</w:t>
            </w:r>
          </w:p>
          <w:p w:rsidR="00A706C5" w:rsidRDefault="00A706C5" w:rsidP="00A706C5">
            <w:pPr>
              <w:ind w:left="212"/>
            </w:pPr>
            <w:r>
              <w:t xml:space="preserve">    </w:t>
            </w:r>
            <w:proofErr w:type="spellStart"/>
            <w:r>
              <w:t>nTableId</w:t>
            </w:r>
            <w:proofErr w:type="spellEnd"/>
            <w:r>
              <w:t xml:space="preserve">    : BYTE;     (* Table Id [range: 0x0-0xF] *)</w:t>
            </w:r>
          </w:p>
          <w:p w:rsidR="00A706C5" w:rsidRDefault="00A706C5" w:rsidP="00A706C5">
            <w:pPr>
              <w:ind w:left="212"/>
            </w:pPr>
            <w:r>
              <w:t xml:space="preserve">    </w:t>
            </w:r>
            <w:proofErr w:type="spellStart"/>
            <w:r>
              <w:t>nFlag</w:t>
            </w:r>
            <w:proofErr w:type="spellEnd"/>
            <w:r>
              <w:t xml:space="preserve">       : BYTE;     (* Flags [range: 0x00-0xFF] *)</w:t>
            </w:r>
          </w:p>
          <w:p w:rsidR="00A706C5" w:rsidRDefault="00A706C5" w:rsidP="00A706C5">
            <w:pPr>
              <w:ind w:left="212"/>
            </w:pPr>
            <w:r>
              <w:t xml:space="preserve">    </w:t>
            </w:r>
            <w:proofErr w:type="spellStart"/>
            <w:r>
              <w:t>nSubIdx</w:t>
            </w:r>
            <w:proofErr w:type="spellEnd"/>
            <w:r>
              <w:t xml:space="preserve">     : BYTE;     (* </w:t>
            </w:r>
            <w:proofErr w:type="spellStart"/>
            <w:r>
              <w:t>SubIndex</w:t>
            </w:r>
            <w:proofErr w:type="spellEnd"/>
            <w:r>
              <w:t xml:space="preserve"> [range: 0x00-0xFF] *)</w:t>
            </w:r>
          </w:p>
          <w:p w:rsidR="00A706C5" w:rsidRDefault="00A706C5" w:rsidP="00A706C5">
            <w:pPr>
              <w:ind w:left="212"/>
            </w:pPr>
            <w:r>
              <w:t xml:space="preserve">    </w:t>
            </w:r>
            <w:proofErr w:type="spellStart"/>
            <w:r>
              <w:t>arrReserved</w:t>
            </w:r>
            <w:proofErr w:type="spellEnd"/>
            <w:r>
              <w:t xml:space="preserve"> : ARRAY[0..2] OF BYTE;</w:t>
            </w:r>
          </w:p>
          <w:p w:rsidR="00A706C5" w:rsidRDefault="00A706C5" w:rsidP="00A706C5">
            <w:pPr>
              <w:ind w:left="212"/>
            </w:pPr>
            <w:r>
              <w:t>END_STRUCT</w:t>
            </w:r>
          </w:p>
          <w:p w:rsidR="00A706C5" w:rsidRDefault="00A706C5" w:rsidP="00A706C5">
            <w:pPr>
              <w:ind w:left="212"/>
            </w:pPr>
            <w:r>
              <w:t>END_TYPE</w:t>
            </w:r>
          </w:p>
        </w:tc>
      </w:tr>
    </w:tbl>
    <w:p w:rsidR="00A706C5" w:rsidRPr="00A706C5" w:rsidRDefault="00A706C5" w:rsidP="00771EBB">
      <w:proofErr w:type="spellStart"/>
      <w:r>
        <w:t>nArea</w:t>
      </w:r>
      <w:proofErr w:type="spellEnd"/>
      <w:r>
        <w:rPr>
          <w:rFonts w:hint="eastAsia"/>
        </w:rPr>
        <w:t>：为</w:t>
      </w:r>
      <w:r>
        <w:rPr>
          <w:rFonts w:hint="eastAsia"/>
        </w:rPr>
        <w:t>I</w:t>
      </w:r>
      <w:r>
        <w:t>PC</w:t>
      </w:r>
      <w:r>
        <w:rPr>
          <w:rFonts w:hint="eastAsia"/>
        </w:rPr>
        <w:t>诊断不同的</w:t>
      </w:r>
      <w:r>
        <w:t>area</w:t>
      </w:r>
      <w:r>
        <w:rPr>
          <w:rFonts w:hint="eastAsia"/>
        </w:rPr>
        <w:t>定义常值，如下图（若需要读取</w:t>
      </w:r>
      <w:proofErr w:type="spellStart"/>
      <w:r w:rsidR="00D07855">
        <w:t>cpu</w:t>
      </w:r>
      <w:proofErr w:type="spellEnd"/>
      <w:r w:rsidR="00D07855">
        <w:rPr>
          <w:rFonts w:hint="eastAsia"/>
        </w:rPr>
        <w:t>使用率</w:t>
      </w:r>
      <w:r>
        <w:rPr>
          <w:rFonts w:hint="eastAsia"/>
        </w:rPr>
        <w:t>，从属</w:t>
      </w:r>
      <w:r>
        <w:t>configuration area</w:t>
      </w:r>
      <w:r>
        <w:rPr>
          <w:rFonts w:hint="eastAsia"/>
        </w:rPr>
        <w:t>中，即</w:t>
      </w:r>
      <w:proofErr w:type="spellStart"/>
      <w:r>
        <w:t>nArea</w:t>
      </w:r>
      <w:proofErr w:type="spellEnd"/>
      <w:r>
        <w:rPr>
          <w:rFonts w:hint="eastAsia"/>
        </w:rPr>
        <w:t>：</w:t>
      </w:r>
      <w:r>
        <w:rPr>
          <w:rFonts w:hint="eastAsia"/>
        </w:rPr>
        <w:t>=</w:t>
      </w:r>
      <w:r w:rsidRPr="00A706C5">
        <w:t xml:space="preserve"> </w:t>
      </w:r>
      <w:proofErr w:type="spellStart"/>
      <w:r w:rsidRPr="00A706C5">
        <w:t>eMDP_Area_ConfigArea</w:t>
      </w:r>
      <w:proofErr w:type="spellEnd"/>
      <w:r>
        <w:rPr>
          <w:rFonts w:hint="eastAsia"/>
        </w:rPr>
        <w:t>；或者</w:t>
      </w:r>
      <w:proofErr w:type="spellStart"/>
      <w:r>
        <w:t>nArea</w:t>
      </w:r>
      <w:proofErr w:type="spellEnd"/>
      <w:r>
        <w:rPr>
          <w:rFonts w:hint="eastAsia"/>
        </w:rPr>
        <w:t>：</w:t>
      </w:r>
      <w:r>
        <w:rPr>
          <w:rFonts w:hint="eastAsia"/>
        </w:rPr>
        <w:t>=16#8</w:t>
      </w:r>
      <w:r>
        <w:rPr>
          <w:rFonts w:hint="eastAsia"/>
        </w:rPr>
        <w:t>；）</w:t>
      </w:r>
      <w:r w:rsidR="00D07855">
        <w:rPr>
          <w:rFonts w:hint="eastAsia"/>
        </w:rPr>
        <w:t>，示意图中</w:t>
      </w:r>
      <w:r w:rsidR="00D07855" w:rsidRPr="00D07855">
        <w:rPr>
          <w:rFonts w:hint="eastAsia"/>
          <w:color w:val="FF0000"/>
          <w:shd w:val="pct15" w:color="auto" w:fill="FFFFFF"/>
        </w:rPr>
        <w:t>红色</w:t>
      </w:r>
      <w:r w:rsidR="00D07855">
        <w:rPr>
          <w:rFonts w:hint="eastAsia"/>
        </w:rPr>
        <w:t>箭头部分。</w:t>
      </w:r>
    </w:p>
    <w:p w:rsidR="00A706C5" w:rsidRDefault="00A706C5" w:rsidP="00771EBB">
      <w:r>
        <w:rPr>
          <w:noProof/>
        </w:rPr>
        <w:drawing>
          <wp:inline distT="0" distB="0" distL="0" distR="0" wp14:anchorId="13ABB9E3" wp14:editId="2839BADD">
            <wp:extent cx="1691787" cy="944962"/>
            <wp:effectExtent l="0" t="0" r="381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9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855" w:rsidRDefault="00D07855" w:rsidP="00D07855">
      <w:proofErr w:type="spellStart"/>
      <w:r w:rsidRPr="00D07855">
        <w:t>nTableId</w:t>
      </w:r>
      <w:proofErr w:type="spellEnd"/>
      <w:r>
        <w:rPr>
          <w:rFonts w:hint="eastAsia"/>
        </w:rPr>
        <w:t>：</w:t>
      </w:r>
      <w:r w:rsidRPr="00D07855">
        <w:rPr>
          <w:rFonts w:hint="eastAsia"/>
        </w:rPr>
        <w:t>指定所选</w:t>
      </w:r>
      <w:r>
        <w:rPr>
          <w:rFonts w:hint="eastAsia"/>
        </w:rPr>
        <w:t>m</w:t>
      </w:r>
      <w:r>
        <w:t>odule</w:t>
      </w:r>
      <w:r w:rsidRPr="00D07855">
        <w:rPr>
          <w:rFonts w:hint="eastAsia"/>
        </w:rPr>
        <w:t>的所选表的编号</w:t>
      </w:r>
      <w:r>
        <w:rPr>
          <w:rFonts w:hint="eastAsia"/>
        </w:rPr>
        <w:t>，示意图中</w:t>
      </w:r>
      <w:r w:rsidRPr="00D07855">
        <w:rPr>
          <w:rFonts w:hint="eastAsia"/>
          <w:highlight w:val="yellow"/>
        </w:rPr>
        <w:t>黄色</w:t>
      </w:r>
      <w:r>
        <w:rPr>
          <w:rFonts w:hint="eastAsia"/>
        </w:rPr>
        <w:t>箭头部分（若需要读取</w:t>
      </w:r>
      <w:proofErr w:type="spellStart"/>
      <w:r>
        <w:t>cpu</w:t>
      </w:r>
      <w:proofErr w:type="spellEnd"/>
      <w:r>
        <w:rPr>
          <w:rFonts w:hint="eastAsia"/>
        </w:rPr>
        <w:t>使用率，即</w:t>
      </w:r>
      <w:proofErr w:type="spellStart"/>
      <w:r w:rsidRPr="00D07855">
        <w:t>nTableId</w:t>
      </w:r>
      <w:proofErr w:type="spellEnd"/>
      <w:r>
        <w:rPr>
          <w:rFonts w:hint="eastAsia"/>
        </w:rPr>
        <w:t>：</w:t>
      </w:r>
      <w:r>
        <w:rPr>
          <w:rFonts w:hint="eastAsia"/>
        </w:rPr>
        <w:t>=1</w:t>
      </w:r>
      <w:r>
        <w:rPr>
          <w:rFonts w:hint="eastAsia"/>
        </w:rPr>
        <w:t>；）；</w:t>
      </w:r>
    </w:p>
    <w:p w:rsidR="00D07855" w:rsidRPr="00D07855" w:rsidRDefault="00D07855" w:rsidP="00D07855">
      <w:proofErr w:type="spellStart"/>
      <w:r w:rsidRPr="00D07855">
        <w:t>nFlag</w:t>
      </w:r>
      <w:proofErr w:type="spellEnd"/>
      <w:r>
        <w:rPr>
          <w:rFonts w:hint="eastAsia"/>
        </w:rPr>
        <w:t>：内部变量默认为</w:t>
      </w:r>
      <w:r>
        <w:rPr>
          <w:rFonts w:hint="eastAsia"/>
        </w:rPr>
        <w:t>0</w:t>
      </w:r>
      <w:r>
        <w:t>x00</w:t>
      </w:r>
      <w:r>
        <w:rPr>
          <w:rFonts w:hint="eastAsia"/>
        </w:rPr>
        <w:t>，可不填；</w:t>
      </w:r>
    </w:p>
    <w:p w:rsidR="00D07855" w:rsidRDefault="00D07855" w:rsidP="00771EBB">
      <w:proofErr w:type="spellStart"/>
      <w:r w:rsidRPr="00D07855">
        <w:t>nSubIdx</w:t>
      </w:r>
      <w:proofErr w:type="spellEnd"/>
      <w:r>
        <w:rPr>
          <w:rFonts w:hint="eastAsia"/>
        </w:rPr>
        <w:t>：</w:t>
      </w:r>
      <w:r>
        <w:t xml:space="preserve"> </w:t>
      </w:r>
      <w:r w:rsidRPr="00D07855">
        <w:rPr>
          <w:rFonts w:hint="eastAsia"/>
        </w:rPr>
        <w:t>指定所选</w:t>
      </w:r>
      <w:r>
        <w:rPr>
          <w:rFonts w:hint="eastAsia"/>
        </w:rPr>
        <w:t>m</w:t>
      </w:r>
      <w:r>
        <w:t>odule</w:t>
      </w:r>
      <w:r w:rsidRPr="00D07855">
        <w:rPr>
          <w:rFonts w:hint="eastAsia"/>
        </w:rPr>
        <w:t>的</w:t>
      </w:r>
      <w:r>
        <w:rPr>
          <w:rFonts w:hint="eastAsia"/>
        </w:rPr>
        <w:t>子地址，示意图中</w:t>
      </w:r>
      <w:r w:rsidRPr="00D07855">
        <w:rPr>
          <w:rFonts w:hint="eastAsia"/>
          <w:color w:val="0070C0"/>
          <w:shd w:val="pct15" w:color="auto" w:fill="FFFFFF"/>
        </w:rPr>
        <w:t>蓝色</w:t>
      </w:r>
      <w:r>
        <w:rPr>
          <w:rFonts w:hint="eastAsia"/>
        </w:rPr>
        <w:t>箭头部分（若需要读取</w:t>
      </w:r>
      <w:proofErr w:type="spellStart"/>
      <w:r>
        <w:t>cpu</w:t>
      </w:r>
      <w:proofErr w:type="spellEnd"/>
      <w:r>
        <w:rPr>
          <w:rFonts w:hint="eastAsia"/>
        </w:rPr>
        <w:t>使用率，即</w:t>
      </w:r>
      <w:proofErr w:type="spellStart"/>
      <w:r w:rsidRPr="00D07855">
        <w:t>nSubIdx</w:t>
      </w:r>
      <w:proofErr w:type="spellEnd"/>
      <w:r>
        <w:rPr>
          <w:rFonts w:hint="eastAsia"/>
        </w:rPr>
        <w:t>：</w:t>
      </w:r>
      <w:r>
        <w:rPr>
          <w:rFonts w:hint="eastAsia"/>
        </w:rPr>
        <w:t>=2</w:t>
      </w:r>
      <w:r>
        <w:rPr>
          <w:rFonts w:hint="eastAsia"/>
        </w:rPr>
        <w:t>；）；</w:t>
      </w:r>
    </w:p>
    <w:p w:rsidR="00A167BB" w:rsidRDefault="007B0985" w:rsidP="00A167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502170</wp:posOffset>
                </wp:positionH>
                <wp:positionV relativeFrom="paragraph">
                  <wp:posOffset>274757</wp:posOffset>
                </wp:positionV>
                <wp:extent cx="1753850" cy="674558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50" cy="6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92B" w:rsidRPr="007B0985" w:rsidRDefault="00BB092B" w:rsidP="007B0985">
                            <w:pPr>
                              <w:ind w:firstLineChars="0" w:firstLine="0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B0985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示意图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26" style="position:absolute;left:0;text-align:left;margin-left:39.55pt;margin-top:21.65pt;width:138.1pt;height:5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" filled="f" stroked="f" strokeweight="2pt">
                <v:textbox>
                  <w:txbxContent>
                    <w:p w:rsidR="00BB092B" w:rsidRPr="007B0985" w:rsidRDefault="00BB092B" w:rsidP="007B0985">
                      <w:pPr>
                        <w:ind w:firstLineChars="0" w:firstLine="0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7B0985">
                        <w:rPr>
                          <w:color w:val="000000" w:themeColor="text1"/>
                          <w:sz w:val="44"/>
                          <w:szCs w:val="44"/>
                        </w:rPr>
                        <w:t>示意图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D07855">
        <w:rPr>
          <w:noProof/>
        </w:rPr>
        <w:drawing>
          <wp:inline distT="0" distB="0" distL="0" distR="0">
            <wp:extent cx="4515970" cy="3919928"/>
            <wp:effectExtent l="0" t="0" r="0" b="4445"/>
            <wp:docPr id="9" name="图片 9" descr="C:\Users\livzhang\Documents\Tencent Files\651101338\Image\Group\@J04SF5RAPQG@[X~88~XI%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zhang\Documents\Tencent Files\651101338\Image\Group\@J04SF5RAPQG@[X~88~XI%F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021" cy="39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47" w:rsidRDefault="00592747" w:rsidP="00823158"/>
    <w:p w:rsidR="00BB092B" w:rsidRDefault="00BB092B" w:rsidP="00BB092B">
      <w:pPr>
        <w:pStyle w:val="10"/>
      </w:pPr>
      <w:bookmarkStart w:id="16" w:name="_Toc21679069"/>
      <w:r>
        <w:rPr>
          <w:rFonts w:hint="eastAsia"/>
        </w:rPr>
        <w:lastRenderedPageBreak/>
        <w:t>配套例子程序</w:t>
      </w:r>
      <w:bookmarkEnd w:id="16"/>
    </w:p>
    <w:p w:rsidR="00BB092B" w:rsidRDefault="00BB092B" w:rsidP="00BB092B">
      <w:r>
        <w:rPr>
          <w:rFonts w:hint="eastAsia"/>
        </w:rPr>
        <w:t>配套例子程序为：</w:t>
      </w:r>
      <w:proofErr w:type="spellStart"/>
      <w:r w:rsidR="00ED4961" w:rsidRPr="00ED4961">
        <w:t>IPC_diagnostics_by_MDP_BasicFB</w:t>
      </w:r>
      <w:r w:rsidR="00ED4961">
        <w:t>.tpzip</w:t>
      </w:r>
      <w:proofErr w:type="spellEnd"/>
    </w:p>
    <w:p w:rsidR="00820455" w:rsidRDefault="00ED4961" w:rsidP="00820455">
      <w:r>
        <w:rPr>
          <w:rFonts w:hint="eastAsia"/>
        </w:rPr>
        <w:t>该例子程序中</w:t>
      </w:r>
      <w:r w:rsidR="00820455">
        <w:rPr>
          <w:rFonts w:hint="eastAsia"/>
        </w:rPr>
        <w:t>：</w:t>
      </w:r>
    </w:p>
    <w:p w:rsidR="00820455" w:rsidRPr="00820455" w:rsidRDefault="00D01F9B" w:rsidP="005E234B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主程序</w:t>
      </w:r>
      <w:r w:rsidR="00ED4961">
        <w:rPr>
          <w:rFonts w:hint="eastAsia"/>
        </w:rPr>
        <w:t>使用</w:t>
      </w:r>
      <w:proofErr w:type="spellStart"/>
      <w:r w:rsidR="00820455" w:rsidRPr="00820455">
        <w:t>FB_MDP_ReadIndex</w:t>
      </w:r>
      <w:proofErr w:type="spellEnd"/>
      <w:r w:rsidR="00ED4961">
        <w:rPr>
          <w:rFonts w:hint="eastAsia"/>
        </w:rPr>
        <w:t>读取</w:t>
      </w:r>
      <w:r w:rsidR="00ED4961">
        <w:t>IPC</w:t>
      </w:r>
      <w:r w:rsidR="00ED4961">
        <w:rPr>
          <w:rFonts w:hint="eastAsia"/>
        </w:rPr>
        <w:t>的</w:t>
      </w:r>
      <w:r w:rsidR="00820455">
        <w:t>serial number of IPC</w:t>
      </w:r>
      <w:r w:rsidR="00820455">
        <w:rPr>
          <w:rFonts w:hint="eastAsia"/>
        </w:rPr>
        <w:t>，使用</w:t>
      </w:r>
      <w:proofErr w:type="spellStart"/>
      <w:r w:rsidR="00820455" w:rsidRPr="00820455">
        <w:t>FB_MDP_ReadElement</w:t>
      </w:r>
      <w:proofErr w:type="spellEnd"/>
      <w:r w:rsidR="00820455">
        <w:rPr>
          <w:rFonts w:hint="eastAsia"/>
        </w:rPr>
        <w:t>读取主板的</w:t>
      </w:r>
      <w:r w:rsidR="00820455" w:rsidRPr="00820455">
        <w:t>serial number</w:t>
      </w:r>
      <w:r w:rsidR="00820455">
        <w:rPr>
          <w:rFonts w:hint="eastAsia"/>
        </w:rPr>
        <w:t>。</w:t>
      </w:r>
    </w:p>
    <w:p w:rsidR="00820455" w:rsidRDefault="00820455" w:rsidP="00820455">
      <w:pPr>
        <w:ind w:firstLineChars="0" w:firstLine="0"/>
      </w:pPr>
      <w:r>
        <w:rPr>
          <w:noProof/>
        </w:rPr>
        <w:drawing>
          <wp:inline distT="0" distB="0" distL="0" distR="0" wp14:anchorId="3F72D0DB" wp14:editId="16ABA406">
            <wp:extent cx="5713095" cy="719455"/>
            <wp:effectExtent l="0" t="0" r="1905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4B" w:rsidRDefault="005E234B" w:rsidP="00820455">
      <w:pPr>
        <w:ind w:firstLineChars="0" w:firstLine="0"/>
      </w:pPr>
      <w:r>
        <w:rPr>
          <w:noProof/>
        </w:rPr>
        <w:drawing>
          <wp:inline distT="0" distB="0" distL="0" distR="0" wp14:anchorId="50E762A9" wp14:editId="4F66E9E4">
            <wp:extent cx="5713095" cy="912495"/>
            <wp:effectExtent l="0" t="0" r="1905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374" w:rsidRDefault="00584374" w:rsidP="00820455">
      <w:pPr>
        <w:ind w:firstLineChars="0" w:firstLine="0"/>
      </w:pPr>
    </w:p>
    <w:p w:rsidR="00820455" w:rsidRDefault="00820455" w:rsidP="005E234B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子程序</w:t>
      </w:r>
      <w:proofErr w:type="spellStart"/>
      <w:r w:rsidRPr="00820455">
        <w:t>mainboard_by_index</w:t>
      </w:r>
      <w:proofErr w:type="spellEnd"/>
      <w:r>
        <w:rPr>
          <w:rFonts w:hint="eastAsia"/>
        </w:rPr>
        <w:t>使用</w:t>
      </w:r>
      <w:proofErr w:type="spellStart"/>
      <w:r w:rsidRPr="00820455">
        <w:t>FB_MDP_ScanModules</w:t>
      </w:r>
      <w:proofErr w:type="spellEnd"/>
      <w:r>
        <w:rPr>
          <w:rFonts w:hint="eastAsia"/>
        </w:rPr>
        <w:t>配合</w:t>
      </w:r>
      <w:proofErr w:type="spellStart"/>
      <w:r w:rsidRPr="00820455">
        <w:t>FB_MDP_ReadIndex</w:t>
      </w:r>
      <w:proofErr w:type="spellEnd"/>
      <w:r>
        <w:rPr>
          <w:rFonts w:hint="eastAsia"/>
        </w:rPr>
        <w:t>读取主板的</w:t>
      </w:r>
      <w:r w:rsidRPr="00820455">
        <w:t>serial number</w:t>
      </w:r>
      <w:r>
        <w:rPr>
          <w:rFonts w:hint="eastAsia"/>
        </w:rPr>
        <w:t>。</w:t>
      </w:r>
    </w:p>
    <w:p w:rsidR="00820455" w:rsidRDefault="00820455" w:rsidP="00820455">
      <w:pPr>
        <w:ind w:firstLineChars="0" w:firstLine="0"/>
      </w:pPr>
      <w:r>
        <w:rPr>
          <w:noProof/>
        </w:rPr>
        <w:drawing>
          <wp:inline distT="0" distB="0" distL="0" distR="0" wp14:anchorId="3EC639DB" wp14:editId="4A779745">
            <wp:extent cx="5906012" cy="59211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37657" cy="5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374" w:rsidRDefault="00584374" w:rsidP="00820455">
      <w:pPr>
        <w:ind w:firstLineChars="0" w:firstLine="0"/>
      </w:pPr>
    </w:p>
    <w:p w:rsidR="00D01F9B" w:rsidRDefault="00D01F9B" w:rsidP="005E234B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子程序</w:t>
      </w:r>
      <w:proofErr w:type="spellStart"/>
      <w:r w:rsidRPr="00D01F9B">
        <w:t>read_adapterName_by_element</w:t>
      </w:r>
      <w:proofErr w:type="spellEnd"/>
      <w:r>
        <w:rPr>
          <w:rFonts w:hint="eastAsia"/>
        </w:rPr>
        <w:t>使用</w:t>
      </w:r>
      <w:proofErr w:type="spellStart"/>
      <w:r w:rsidRPr="00820455">
        <w:t>FB_MDP_ReadElement</w:t>
      </w:r>
      <w:proofErr w:type="spellEnd"/>
      <w:r>
        <w:rPr>
          <w:rFonts w:hint="eastAsia"/>
        </w:rPr>
        <w:t>读取</w:t>
      </w:r>
      <w:r>
        <w:rPr>
          <w:rFonts w:hint="eastAsia"/>
        </w:rPr>
        <w:t>N</w:t>
      </w:r>
      <w:r>
        <w:t>IC1</w:t>
      </w:r>
      <w:r>
        <w:rPr>
          <w:rFonts w:hint="eastAsia"/>
        </w:rPr>
        <w:t>和</w:t>
      </w:r>
      <w:r>
        <w:rPr>
          <w:rFonts w:hint="eastAsia"/>
        </w:rPr>
        <w:t>N</w:t>
      </w:r>
      <w:r>
        <w:t>IC2</w:t>
      </w:r>
      <w:r>
        <w:rPr>
          <w:rFonts w:hint="eastAsia"/>
        </w:rPr>
        <w:t>的</w:t>
      </w:r>
      <w:r w:rsidRPr="00D01F9B">
        <w:t>Adapter</w:t>
      </w:r>
      <w:r>
        <w:t xml:space="preserve"> </w:t>
      </w:r>
      <w:r w:rsidRPr="00D01F9B">
        <w:t>Name</w:t>
      </w:r>
      <w:r>
        <w:rPr>
          <w:rFonts w:hint="eastAsia"/>
        </w:rPr>
        <w:t>。</w:t>
      </w:r>
    </w:p>
    <w:p w:rsidR="00D01F9B" w:rsidRDefault="00D01F9B" w:rsidP="00820455">
      <w:pPr>
        <w:ind w:firstLineChars="0" w:firstLine="0"/>
      </w:pPr>
      <w:r>
        <w:rPr>
          <w:noProof/>
        </w:rPr>
        <w:drawing>
          <wp:inline distT="0" distB="0" distL="0" distR="0" wp14:anchorId="7561D45B" wp14:editId="0A316560">
            <wp:extent cx="5713095" cy="775335"/>
            <wp:effectExtent l="0" t="0" r="1905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374" w:rsidRDefault="00584374" w:rsidP="00820455">
      <w:pPr>
        <w:ind w:firstLineChars="0" w:firstLine="0"/>
      </w:pPr>
      <w:r>
        <w:rPr>
          <w:noProof/>
        </w:rPr>
        <w:drawing>
          <wp:inline distT="0" distB="0" distL="0" distR="0" wp14:anchorId="5B4BDCD2" wp14:editId="3FCA10F9">
            <wp:extent cx="5875700" cy="320789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15218" cy="322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374" w:rsidRDefault="00584374" w:rsidP="00820455">
      <w:pPr>
        <w:ind w:firstLineChars="0" w:firstLine="0"/>
      </w:pPr>
    </w:p>
    <w:p w:rsidR="00D01F9B" w:rsidRDefault="003F53DE" w:rsidP="005E234B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lastRenderedPageBreak/>
        <w:t>子程序</w:t>
      </w:r>
      <w:proofErr w:type="spellStart"/>
      <w:r w:rsidRPr="003F53DE">
        <w:t>read_Current_cpu_usage_by_element</w:t>
      </w:r>
      <w:proofErr w:type="spellEnd"/>
      <w:r>
        <w:rPr>
          <w:rFonts w:hint="eastAsia"/>
        </w:rPr>
        <w:t>使用</w:t>
      </w:r>
      <w:proofErr w:type="spellStart"/>
      <w:r w:rsidRPr="00820455">
        <w:t>FB_MDP_ReadElement</w:t>
      </w:r>
      <w:proofErr w:type="spellEnd"/>
      <w:r>
        <w:rPr>
          <w:rFonts w:hint="eastAsia"/>
        </w:rPr>
        <w:t>读取</w:t>
      </w:r>
      <w:r>
        <w:t>CPU</w:t>
      </w:r>
      <w:r>
        <w:rPr>
          <w:rFonts w:hint="eastAsia"/>
        </w:rPr>
        <w:t>的占用率。</w:t>
      </w:r>
    </w:p>
    <w:p w:rsidR="005E234B" w:rsidRDefault="005E234B" w:rsidP="005E234B">
      <w:pPr>
        <w:ind w:firstLineChars="0" w:firstLine="0"/>
      </w:pPr>
      <w:r>
        <w:rPr>
          <w:noProof/>
        </w:rPr>
        <w:drawing>
          <wp:inline distT="0" distB="0" distL="0" distR="0" wp14:anchorId="09884B99" wp14:editId="2CE664DF">
            <wp:extent cx="5713095" cy="581025"/>
            <wp:effectExtent l="0" t="0" r="190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DE" w:rsidRPr="00820455" w:rsidRDefault="005E234B" w:rsidP="003F53DE">
      <w:pPr>
        <w:ind w:firstLineChars="0" w:firstLine="0"/>
      </w:pPr>
      <w:r>
        <w:rPr>
          <w:noProof/>
        </w:rPr>
        <w:drawing>
          <wp:inline distT="0" distB="0" distL="0" distR="0" wp14:anchorId="6DAC33F6" wp14:editId="73D5FBD9">
            <wp:extent cx="5372566" cy="218713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:rsidTr="00FE32D5">
        <w:trPr>
          <w:trHeight w:val="701"/>
        </w:trPr>
        <w:tc>
          <w:tcPr>
            <w:tcW w:w="4661" w:type="dxa"/>
            <w:vMerge w:val="restart"/>
          </w:tcPr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21080C" wp14:editId="413EA5BA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jc w:val="center"/>
            </w:pPr>
          </w:p>
          <w:p w:rsidR="00FE32D5" w:rsidRDefault="00FE32D5" w:rsidP="00A707F9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E32D5" w:rsidRPr="000A4A70" w:rsidRDefault="00FE32D5" w:rsidP="00A707F9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A707F9"/>
        </w:tc>
        <w:tc>
          <w:tcPr>
            <w:tcW w:w="3986" w:type="dxa"/>
          </w:tcPr>
          <w:p w:rsidR="00FE32D5" w:rsidRDefault="00FE32D5" w:rsidP="00A707F9"/>
          <w:p w:rsidR="00FE32D5" w:rsidRPr="00B243F8" w:rsidRDefault="00FE32D5" w:rsidP="00A707F9"/>
        </w:tc>
      </w:tr>
      <w:tr w:rsidR="00FE32D5" w:rsidRPr="00B243F8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A707F9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A707F9">
            <w:r>
              <w:t>倍福中文官网：</w:t>
            </w:r>
          </w:p>
          <w:p w:rsidR="00FE32D5" w:rsidRPr="0077020B" w:rsidRDefault="00FE32D5" w:rsidP="00A707F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http://www.beckhoff.com.cn/</w:t>
            </w:r>
          </w:p>
        </w:tc>
      </w:tr>
      <w:tr w:rsidR="00FE32D5" w:rsidRPr="0077020B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A707F9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A707F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FE32D5" w:rsidRDefault="00FE32D5" w:rsidP="00A707F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http://tr.beckhoff.com.cn/</w:t>
            </w:r>
          </w:p>
          <w:p w:rsidR="00FE32D5" w:rsidRPr="0077020B" w:rsidRDefault="00FE32D5" w:rsidP="00A707F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:rsidTr="00FE32D5">
        <w:trPr>
          <w:trHeight w:val="2818"/>
        </w:trPr>
        <w:tc>
          <w:tcPr>
            <w:tcW w:w="4661" w:type="dxa"/>
            <w:vMerge/>
          </w:tcPr>
          <w:p w:rsidR="00FE32D5" w:rsidRDefault="00FE32D5" w:rsidP="00A707F9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A707F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FE32D5" w:rsidRDefault="00FE32D5" w:rsidP="00A707F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FE32D5" w:rsidRDefault="00FE32D5" w:rsidP="00A707F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FE32D5" w:rsidRDefault="00FE32D5" w:rsidP="00A707F9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FE32D5" w:rsidRPr="00DD2599" w:rsidRDefault="00FE32D5" w:rsidP="00FE32D5"/>
    <w:p w:rsidR="00BD58FA" w:rsidRPr="00BD58FA" w:rsidRDefault="00BD58FA" w:rsidP="00206B56">
      <w:pPr>
        <w:pStyle w:val="22"/>
      </w:pPr>
    </w:p>
    <w:sectPr w:rsidR="00BD58FA" w:rsidRPr="00BD58FA" w:rsidSect="00825B49">
      <w:headerReference w:type="default" r:id="rId38"/>
      <w:footerReference w:type="default" r:id="rId39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38" w:rsidRDefault="009E4E38" w:rsidP="00206B56">
      <w:r>
        <w:separator/>
      </w:r>
    </w:p>
  </w:endnote>
  <w:endnote w:type="continuationSeparator" w:id="0">
    <w:p w:rsidR="009E4E38" w:rsidRDefault="009E4E38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F35128"/>
  <w:p w:rsidR="00BB092B" w:rsidRPr="00F35128" w:rsidRDefault="00BB092B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BB092B" w:rsidRPr="00F35128" w:rsidRDefault="00BB092B" w:rsidP="00F35128">
    <w:pPr>
      <w:rPr>
        <w:i/>
      </w:rPr>
    </w:pPr>
    <w:r w:rsidRPr="00F35128">
      <w:rPr>
        <w:i/>
      </w:rPr>
      <w:t>如有改动，恕不事先通知</w:t>
    </w:r>
  </w:p>
  <w:p w:rsidR="00BB092B" w:rsidRPr="00F35128" w:rsidRDefault="00BB092B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B092B" w:rsidRPr="00FD79CD" w:rsidRDefault="00BB092B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5E2DF7">
      <w:rPr>
        <w:rStyle w:val="a7"/>
        <w:noProof/>
        <w:sz w:val="15"/>
        <w:szCs w:val="15"/>
      </w:rPr>
      <w:t>8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>
      <w:rPr>
        <w:rStyle w:val="a7"/>
        <w:rFonts w:hint="eastAsia"/>
        <w:sz w:val="15"/>
        <w:szCs w:val="15"/>
      </w:rPr>
      <w:t>9</w:t>
    </w:r>
    <w:r w:rsidRPr="00FD79CD">
      <w:rPr>
        <w:rStyle w:val="a7"/>
        <w:rFonts w:hint="eastAsia"/>
        <w:sz w:val="15"/>
        <w:szCs w:val="15"/>
      </w:rPr>
      <w:t>页</w:t>
    </w:r>
  </w:p>
  <w:p w:rsidR="00BB092B" w:rsidRDefault="00BB092B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8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38" w:rsidRDefault="009E4E38" w:rsidP="00206B56">
      <w:r>
        <w:separator/>
      </w:r>
    </w:p>
  </w:footnote>
  <w:footnote w:type="continuationSeparator" w:id="0">
    <w:p w:rsidR="009E4E38" w:rsidRDefault="009E4E38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2B" w:rsidRDefault="00BB092B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B092B" w:rsidRDefault="00BB092B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DF70F1"/>
    <w:multiLevelType w:val="hybridMultilevel"/>
    <w:tmpl w:val="2D4C1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0340DF"/>
    <w:multiLevelType w:val="multilevel"/>
    <w:tmpl w:val="2F88056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</w:lvl>
    </w:lvlOverride>
  </w:num>
  <w:num w:numId="7">
    <w:abstractNumId w:val="7"/>
  </w:num>
  <w:num w:numId="8">
    <w:abstractNumId w:val="0"/>
  </w:num>
  <w:num w:numId="9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5"/>
    <w:rsid w:val="00003A18"/>
    <w:rsid w:val="0000477A"/>
    <w:rsid w:val="00014576"/>
    <w:rsid w:val="00020A12"/>
    <w:rsid w:val="0006294A"/>
    <w:rsid w:val="00067D51"/>
    <w:rsid w:val="0007723D"/>
    <w:rsid w:val="000908FE"/>
    <w:rsid w:val="00092BAC"/>
    <w:rsid w:val="00092E2C"/>
    <w:rsid w:val="000B35F1"/>
    <w:rsid w:val="000D154B"/>
    <w:rsid w:val="000D6F26"/>
    <w:rsid w:val="000E6ACF"/>
    <w:rsid w:val="000F086F"/>
    <w:rsid w:val="000F5D5D"/>
    <w:rsid w:val="000F6B20"/>
    <w:rsid w:val="00135A55"/>
    <w:rsid w:val="00160B09"/>
    <w:rsid w:val="00183517"/>
    <w:rsid w:val="00185F3B"/>
    <w:rsid w:val="001A3C30"/>
    <w:rsid w:val="001B4CD4"/>
    <w:rsid w:val="001B6F6D"/>
    <w:rsid w:val="001E2852"/>
    <w:rsid w:val="001E7F69"/>
    <w:rsid w:val="00206B56"/>
    <w:rsid w:val="00213114"/>
    <w:rsid w:val="00216745"/>
    <w:rsid w:val="00250044"/>
    <w:rsid w:val="002539E8"/>
    <w:rsid w:val="00267E71"/>
    <w:rsid w:val="00286F45"/>
    <w:rsid w:val="002B6BEF"/>
    <w:rsid w:val="002C3CB9"/>
    <w:rsid w:val="002F7A0D"/>
    <w:rsid w:val="003138DD"/>
    <w:rsid w:val="00332A3F"/>
    <w:rsid w:val="00354E17"/>
    <w:rsid w:val="00370F11"/>
    <w:rsid w:val="00374CB2"/>
    <w:rsid w:val="0038558F"/>
    <w:rsid w:val="003A1D97"/>
    <w:rsid w:val="003B0084"/>
    <w:rsid w:val="003B1E06"/>
    <w:rsid w:val="003B215B"/>
    <w:rsid w:val="003B3793"/>
    <w:rsid w:val="003B5300"/>
    <w:rsid w:val="003C2C0E"/>
    <w:rsid w:val="003C5002"/>
    <w:rsid w:val="003E7B3A"/>
    <w:rsid w:val="003F53DE"/>
    <w:rsid w:val="003F7CD5"/>
    <w:rsid w:val="004069A1"/>
    <w:rsid w:val="00406BA6"/>
    <w:rsid w:val="00414654"/>
    <w:rsid w:val="0041687E"/>
    <w:rsid w:val="004537CE"/>
    <w:rsid w:val="004719C7"/>
    <w:rsid w:val="00475CF1"/>
    <w:rsid w:val="00485020"/>
    <w:rsid w:val="00486DF1"/>
    <w:rsid w:val="00497696"/>
    <w:rsid w:val="004A6071"/>
    <w:rsid w:val="004C7EAB"/>
    <w:rsid w:val="004D73E3"/>
    <w:rsid w:val="004E30AF"/>
    <w:rsid w:val="004F2514"/>
    <w:rsid w:val="004F4008"/>
    <w:rsid w:val="0052495C"/>
    <w:rsid w:val="00526473"/>
    <w:rsid w:val="005303FA"/>
    <w:rsid w:val="00533DAC"/>
    <w:rsid w:val="00562483"/>
    <w:rsid w:val="00583806"/>
    <w:rsid w:val="00584374"/>
    <w:rsid w:val="00587B3A"/>
    <w:rsid w:val="00592747"/>
    <w:rsid w:val="00597816"/>
    <w:rsid w:val="005A159D"/>
    <w:rsid w:val="005A5C80"/>
    <w:rsid w:val="005C02A6"/>
    <w:rsid w:val="005C12E2"/>
    <w:rsid w:val="005D5E13"/>
    <w:rsid w:val="005E0AD8"/>
    <w:rsid w:val="005E234B"/>
    <w:rsid w:val="005E2DF7"/>
    <w:rsid w:val="00600CC2"/>
    <w:rsid w:val="006200C0"/>
    <w:rsid w:val="006212D0"/>
    <w:rsid w:val="00623397"/>
    <w:rsid w:val="00624502"/>
    <w:rsid w:val="00630D93"/>
    <w:rsid w:val="00633A70"/>
    <w:rsid w:val="00656263"/>
    <w:rsid w:val="00670875"/>
    <w:rsid w:val="00681A35"/>
    <w:rsid w:val="00696258"/>
    <w:rsid w:val="006D7BAB"/>
    <w:rsid w:val="006E2498"/>
    <w:rsid w:val="007220F8"/>
    <w:rsid w:val="00733147"/>
    <w:rsid w:val="007345C8"/>
    <w:rsid w:val="00747CBF"/>
    <w:rsid w:val="00753869"/>
    <w:rsid w:val="00761384"/>
    <w:rsid w:val="00771EBB"/>
    <w:rsid w:val="00780DE7"/>
    <w:rsid w:val="007910FA"/>
    <w:rsid w:val="007B0985"/>
    <w:rsid w:val="007B2CBD"/>
    <w:rsid w:val="00801343"/>
    <w:rsid w:val="00820455"/>
    <w:rsid w:val="00823158"/>
    <w:rsid w:val="00823B38"/>
    <w:rsid w:val="00825B49"/>
    <w:rsid w:val="008346EF"/>
    <w:rsid w:val="00837FA0"/>
    <w:rsid w:val="00841C03"/>
    <w:rsid w:val="008506DB"/>
    <w:rsid w:val="00855CCA"/>
    <w:rsid w:val="00864EBE"/>
    <w:rsid w:val="00891267"/>
    <w:rsid w:val="00893748"/>
    <w:rsid w:val="008E0588"/>
    <w:rsid w:val="008E13EC"/>
    <w:rsid w:val="009074B1"/>
    <w:rsid w:val="0092547B"/>
    <w:rsid w:val="00947554"/>
    <w:rsid w:val="00950F47"/>
    <w:rsid w:val="00957D1F"/>
    <w:rsid w:val="009830A3"/>
    <w:rsid w:val="00983F3C"/>
    <w:rsid w:val="00993C03"/>
    <w:rsid w:val="009A0513"/>
    <w:rsid w:val="009A405B"/>
    <w:rsid w:val="009B4509"/>
    <w:rsid w:val="009C2330"/>
    <w:rsid w:val="009D7097"/>
    <w:rsid w:val="009E4E38"/>
    <w:rsid w:val="009E6D17"/>
    <w:rsid w:val="00A00267"/>
    <w:rsid w:val="00A02CCD"/>
    <w:rsid w:val="00A10FC3"/>
    <w:rsid w:val="00A163C5"/>
    <w:rsid w:val="00A167BB"/>
    <w:rsid w:val="00A20E1F"/>
    <w:rsid w:val="00A30665"/>
    <w:rsid w:val="00A33A94"/>
    <w:rsid w:val="00A47C10"/>
    <w:rsid w:val="00A61394"/>
    <w:rsid w:val="00A67582"/>
    <w:rsid w:val="00A706C5"/>
    <w:rsid w:val="00A707F9"/>
    <w:rsid w:val="00A77298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7F5F"/>
    <w:rsid w:val="00BB092B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11A05"/>
    <w:rsid w:val="00C2123D"/>
    <w:rsid w:val="00C215B3"/>
    <w:rsid w:val="00C4400E"/>
    <w:rsid w:val="00C44159"/>
    <w:rsid w:val="00C528E8"/>
    <w:rsid w:val="00C85566"/>
    <w:rsid w:val="00C905D6"/>
    <w:rsid w:val="00C96D52"/>
    <w:rsid w:val="00CB6C84"/>
    <w:rsid w:val="00CE33B6"/>
    <w:rsid w:val="00D01F9B"/>
    <w:rsid w:val="00D07855"/>
    <w:rsid w:val="00D118FF"/>
    <w:rsid w:val="00D166B6"/>
    <w:rsid w:val="00D32A47"/>
    <w:rsid w:val="00D43268"/>
    <w:rsid w:val="00D4454F"/>
    <w:rsid w:val="00D4599A"/>
    <w:rsid w:val="00D71E8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04E2"/>
    <w:rsid w:val="00E453B7"/>
    <w:rsid w:val="00E5259D"/>
    <w:rsid w:val="00E570EB"/>
    <w:rsid w:val="00E71514"/>
    <w:rsid w:val="00E71F2F"/>
    <w:rsid w:val="00E73F48"/>
    <w:rsid w:val="00E748D8"/>
    <w:rsid w:val="00E767FF"/>
    <w:rsid w:val="00E91C02"/>
    <w:rsid w:val="00E96FD6"/>
    <w:rsid w:val="00EA2E5C"/>
    <w:rsid w:val="00EA4701"/>
    <w:rsid w:val="00ED4961"/>
    <w:rsid w:val="00ED6757"/>
    <w:rsid w:val="00EE4A9E"/>
    <w:rsid w:val="00EF023A"/>
    <w:rsid w:val="00F01186"/>
    <w:rsid w:val="00F02B2B"/>
    <w:rsid w:val="00F12662"/>
    <w:rsid w:val="00F132F0"/>
    <w:rsid w:val="00F35128"/>
    <w:rsid w:val="00F4019C"/>
    <w:rsid w:val="00F45E95"/>
    <w:rsid w:val="00F52746"/>
    <w:rsid w:val="00F81969"/>
    <w:rsid w:val="00F84166"/>
    <w:rsid w:val="00F9229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5DE78"/>
  <w15:docId w15:val="{A7B9EF0A-8D21-4263-BB9A-5BD6B023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80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724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909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6371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2826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1354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441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8792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2659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4316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506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image" Target="media/image6.png"/><Relationship Id="rId39" Type="http://schemas.openxmlformats.org/officeDocument/2006/relationships/footer" Target="footer4.xml"/><Relationship Id="rId21" Type="http://schemas.openxmlformats.org/officeDocument/2006/relationships/image" Target="media/image3.png"/><Relationship Id="rId34" Type="http://schemas.openxmlformats.org/officeDocument/2006/relationships/image" Target="media/image13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image" Target="media/image8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nfosys.beckhoff.com/content/1033/devicemanager/99079192065129227.html?id=8577517488240625411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6.jpg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4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infosys.beckhoff.com/content/1033/devicemanager/108086391319871755.html?id=4635592491393910161" TargetMode="External"/><Relationship Id="rId27" Type="http://schemas.openxmlformats.org/officeDocument/2006/relationships/hyperlink" Target="https://infosys.beckhoff.com/content/1033/tcplclib_tc2_mdp/178750347.html?id=3820008047277564361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5.png"/><Relationship Id="rId33" Type="http://schemas.openxmlformats.org/officeDocument/2006/relationships/image" Target="media/image12.png"/><Relationship Id="rId38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08;&#31867;&#34920;&#21333;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165D16-FC2F-4F59-A2D4-69AADBFB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25</TotalTime>
  <Pages>9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Zhang 张立文</dc:creator>
  <cp:keywords/>
  <dc:description/>
  <cp:lastModifiedBy>Liv Zhang 张立文</cp:lastModifiedBy>
  <cp:revision>8</cp:revision>
  <dcterms:created xsi:type="dcterms:W3CDTF">2019-10-11T01:55:00Z</dcterms:created>
  <dcterms:modified xsi:type="dcterms:W3CDTF">2019-10-11T02:20:00Z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