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F7BC" w14:textId="77777777" w:rsidR="00C901C1" w:rsidRDefault="00000000" w:rsidP="00FE5500">
      <w:pPr>
        <w:spacing w:line="360" w:lineRule="auto"/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87954" wp14:editId="6823510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15280" cy="4870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BE2F3" w14:textId="1CCF2584" w:rsidR="00141F44" w:rsidRDefault="00141F44" w:rsidP="00141F44">
                            <w:pPr>
                              <w:ind w:firstLineChars="0" w:firstLine="0"/>
                              <w:jc w:val="left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TwinCAT</w:t>
                            </w:r>
                            <w:r w:rsidR="007771BC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7771B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Online Change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</w:t>
                            </w:r>
                            <w:r w:rsidR="00BD6DE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说明</w:t>
                            </w:r>
                          </w:p>
                          <w:p w14:paraId="30548F73" w14:textId="77777777" w:rsidR="00C901C1" w:rsidRPr="00141F44" w:rsidRDefault="00C901C1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87954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" filled="f" stroked="f" strokeweight=".5pt">
                <v:textbox>
                  <w:txbxContent>
                    <w:p w14:paraId="739BE2F3" w14:textId="1CCF2584" w:rsidR="00141F44" w:rsidRDefault="00141F44" w:rsidP="00141F44">
                      <w:pPr>
                        <w:ind w:firstLineChars="0" w:firstLine="0"/>
                        <w:jc w:val="left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TwinCAT</w:t>
                      </w:r>
                      <w:r w:rsidR="007771BC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3</w:t>
                      </w:r>
                      <w:r w:rsidR="007771BC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Online Change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</w:t>
                      </w:r>
                      <w:r w:rsidR="00BD6DE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说明</w:t>
                      </w:r>
                    </w:p>
                    <w:p w14:paraId="30548F73" w14:textId="77777777" w:rsidR="00C901C1" w:rsidRPr="00141F44" w:rsidRDefault="00C901C1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8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548"/>
      </w:tblGrid>
      <w:tr w:rsidR="00C901C1" w14:paraId="23C6A579" w14:textId="77777777" w:rsidTr="00371778">
        <w:trPr>
          <w:trHeight w:val="851"/>
        </w:trPr>
        <w:tc>
          <w:tcPr>
            <w:tcW w:w="5524" w:type="dxa"/>
          </w:tcPr>
          <w:p w14:paraId="3E75E2DB" w14:textId="77777777" w:rsidR="00C901C1" w:rsidRDefault="00C901C1" w:rsidP="00A31D5F">
            <w:pPr>
              <w:spacing w:line="360" w:lineRule="auto"/>
              <w:ind w:firstLine="42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548" w:type="dxa"/>
            <w:vAlign w:val="center"/>
          </w:tcPr>
          <w:p w14:paraId="6FC32B26" w14:textId="74A721C6" w:rsidR="00C901C1" w:rsidRDefault="00000000" w:rsidP="00371778">
            <w:pPr>
              <w:wordWrap/>
              <w:autoSpaceDE/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proofErr w:type="gramStart"/>
            <w:r w:rsidR="00195AFF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朱依扬</w:t>
            </w:r>
            <w:proofErr w:type="gramEnd"/>
          </w:p>
          <w:p w14:paraId="06251684" w14:textId="651E66E4" w:rsidR="00371778" w:rsidRDefault="00371778" w:rsidP="00371778">
            <w:pPr>
              <w:wordWrap/>
              <w:autoSpaceDE/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195AFF" w:rsidRPr="00195AFF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2476986250@qq.com</w:t>
            </w:r>
          </w:p>
          <w:p w14:paraId="2D5B5488" w14:textId="4CF52B5C" w:rsidR="00C901C1" w:rsidRDefault="00000000" w:rsidP="00371778">
            <w:pPr>
              <w:wordWrap/>
              <w:autoSpaceDE/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401C35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141F4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141F4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16</w:t>
            </w:r>
          </w:p>
        </w:tc>
      </w:tr>
      <w:tr w:rsidR="00C901C1" w14:paraId="53C76332" w14:textId="77777777" w:rsidTr="00371778">
        <w:trPr>
          <w:trHeight w:val="1701"/>
        </w:trPr>
        <w:tc>
          <w:tcPr>
            <w:tcW w:w="9072" w:type="dxa"/>
            <w:gridSpan w:val="2"/>
          </w:tcPr>
          <w:p w14:paraId="16C6D20D" w14:textId="77777777" w:rsidR="00C901C1" w:rsidRDefault="00000000" w:rsidP="00A31D5F">
            <w:pPr>
              <w:spacing w:line="360" w:lineRule="auto"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要：</w:t>
            </w:r>
          </w:p>
          <w:p w14:paraId="74D96A13" w14:textId="532601C0" w:rsidR="00C901C1" w:rsidRPr="00E25EE1" w:rsidRDefault="00141F44" w:rsidP="00A31D5F">
            <w:pPr>
              <w:spacing w:line="360" w:lineRule="auto"/>
              <w:ind w:firstLine="420"/>
              <w:jc w:val="left"/>
            </w:pPr>
            <w:r>
              <w:rPr>
                <w:rFonts w:hint="eastAsia"/>
              </w:rPr>
              <w:t>在控制器或者编程电脑上存在正在运行的</w:t>
            </w:r>
            <w:r>
              <w:rPr>
                <w:rFonts w:hint="eastAsia"/>
              </w:rPr>
              <w:t>P</w:t>
            </w:r>
            <w:r>
              <w:t>LC</w:t>
            </w:r>
            <w:r>
              <w:rPr>
                <w:rFonts w:hint="eastAsia"/>
              </w:rPr>
              <w:t>程序时，在</w:t>
            </w:r>
            <w:r>
              <w:rPr>
                <w:rFonts w:hint="eastAsia"/>
              </w:rPr>
              <w:t>Twin</w:t>
            </w:r>
            <w:r>
              <w:t>CAT</w:t>
            </w:r>
            <w:r w:rsidR="0021362B">
              <w:t xml:space="preserve"> </w:t>
            </w:r>
            <w:r>
              <w:t>3</w:t>
            </w:r>
            <w:r>
              <w:rPr>
                <w:rFonts w:hint="eastAsia"/>
              </w:rPr>
              <w:t>中修改</w:t>
            </w:r>
            <w:r>
              <w:rPr>
                <w:rFonts w:hint="eastAsia"/>
              </w:rPr>
              <w:t>P</w:t>
            </w:r>
            <w:r>
              <w:t>LC</w:t>
            </w:r>
            <w:r>
              <w:rPr>
                <w:rFonts w:hint="eastAsia"/>
              </w:rPr>
              <w:t>程序并选择在线登录，</w:t>
            </w:r>
            <w:r>
              <w:rPr>
                <w:rFonts w:hint="eastAsia"/>
              </w:rPr>
              <w:t>Twin</w:t>
            </w:r>
            <w:r>
              <w:t>CAT</w:t>
            </w:r>
            <w:r w:rsidR="0021362B">
              <w:t xml:space="preserve"> </w:t>
            </w:r>
            <w:r>
              <w:t>3</w:t>
            </w:r>
            <w:r>
              <w:rPr>
                <w:rFonts w:hint="eastAsia"/>
              </w:rPr>
              <w:t>会自动提示代码已改变，并会为用户提供在线更改的功能（</w:t>
            </w:r>
            <w:r w:rsidR="002A715B">
              <w:rPr>
                <w:rFonts w:hint="eastAsia"/>
              </w:rPr>
              <w:t>O</w:t>
            </w:r>
            <w:r>
              <w:t xml:space="preserve">nline </w:t>
            </w:r>
            <w:r w:rsidR="002A715B">
              <w:rPr>
                <w:rFonts w:hint="eastAsia"/>
              </w:rPr>
              <w:t>C</w:t>
            </w:r>
            <w:r>
              <w:t>hange</w:t>
            </w:r>
            <w:r>
              <w:rPr>
                <w:rFonts w:hint="eastAsia"/>
              </w:rPr>
              <w:t>）。该功能使设备能够在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停机的情况下执行新的程序。但是，</w:t>
            </w:r>
            <w:proofErr w:type="gramStart"/>
            <w:r>
              <w:rPr>
                <w:rFonts w:hint="eastAsia"/>
              </w:rPr>
              <w:t>改功能</w:t>
            </w:r>
            <w:proofErr w:type="gramEnd"/>
            <w:r>
              <w:rPr>
                <w:rFonts w:hint="eastAsia"/>
              </w:rPr>
              <w:t>有一定的局限性。</w:t>
            </w:r>
            <w:r>
              <w:rPr>
                <w:rFonts w:ascii="ali-55" w:hAnsi="ali-55" w:hint="eastAsia"/>
                <w:color w:val="24292F"/>
                <w:szCs w:val="21"/>
                <w:shd w:val="clear" w:color="auto" w:fill="FFFFFF"/>
              </w:rPr>
              <w:t>此文档讲解了</w:t>
            </w:r>
            <w:r w:rsidR="009A1C3E">
              <w:rPr>
                <w:rFonts w:ascii="ali-55" w:hAnsi="ali-55" w:hint="eastAsia"/>
                <w:color w:val="24292F"/>
                <w:szCs w:val="21"/>
                <w:shd w:val="clear" w:color="auto" w:fill="FFFFFF"/>
              </w:rPr>
              <w:t>项目改变发生原因，</w:t>
            </w:r>
            <w:r>
              <w:rPr>
                <w:rFonts w:ascii="ali-55" w:hAnsi="ali-55" w:hint="eastAsia"/>
                <w:color w:val="24292F"/>
                <w:szCs w:val="21"/>
                <w:shd w:val="clear" w:color="auto" w:fill="FFFFFF"/>
              </w:rPr>
              <w:t>online</w:t>
            </w:r>
            <w:r>
              <w:rPr>
                <w:rFonts w:ascii="ali-55" w:hAnsi="ali-55"/>
                <w:color w:val="24292F"/>
                <w:szCs w:val="21"/>
                <w:shd w:val="clear" w:color="auto" w:fill="FFFFFF"/>
              </w:rPr>
              <w:t xml:space="preserve"> </w:t>
            </w:r>
            <w:r>
              <w:rPr>
                <w:rFonts w:ascii="ali-55" w:hAnsi="ali-55" w:hint="eastAsia"/>
                <w:color w:val="24292F"/>
                <w:szCs w:val="21"/>
                <w:shd w:val="clear" w:color="auto" w:fill="FFFFFF"/>
              </w:rPr>
              <w:t>change</w:t>
            </w:r>
            <w:r>
              <w:rPr>
                <w:rFonts w:ascii="ali-55" w:hAnsi="ali-55" w:hint="eastAsia"/>
                <w:color w:val="24292F"/>
                <w:szCs w:val="21"/>
                <w:shd w:val="clear" w:color="auto" w:fill="FFFFFF"/>
              </w:rPr>
              <w:t>的原理以及使用说明。</w:t>
            </w:r>
          </w:p>
        </w:tc>
      </w:tr>
      <w:tr w:rsidR="00C901C1" w14:paraId="39B753AA" w14:textId="77777777" w:rsidTr="00371778">
        <w:trPr>
          <w:trHeight w:val="2474"/>
        </w:trPr>
        <w:tc>
          <w:tcPr>
            <w:tcW w:w="9072" w:type="dxa"/>
            <w:gridSpan w:val="2"/>
            <w:vAlign w:val="center"/>
          </w:tcPr>
          <w:p w14:paraId="23355E97" w14:textId="77777777" w:rsidR="00C901C1" w:rsidRDefault="00000000" w:rsidP="00A31D5F">
            <w:pPr>
              <w:spacing w:line="36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件：</w:t>
            </w:r>
          </w:p>
          <w:tbl>
            <w:tblPr>
              <w:tblStyle w:val="ac"/>
              <w:tblW w:w="0" w:type="auto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C901C1" w14:paraId="2CF23244" w14:textId="77777777" w:rsidTr="00A31D5F">
              <w:tc>
                <w:tcPr>
                  <w:tcW w:w="887" w:type="dxa"/>
                </w:tcPr>
                <w:p w14:paraId="517A9022" w14:textId="77777777" w:rsidR="00C901C1" w:rsidRDefault="00000000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65F85AEA" w14:textId="77777777" w:rsidR="00C901C1" w:rsidRDefault="00000000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3C4B8CD" w14:textId="77777777" w:rsidR="00C901C1" w:rsidRDefault="00000000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C901C1" w14:paraId="6F0E0200" w14:textId="77777777" w:rsidTr="00A31D5F">
              <w:tc>
                <w:tcPr>
                  <w:tcW w:w="887" w:type="dxa"/>
                </w:tcPr>
                <w:p w14:paraId="627F3178" w14:textId="6799332B" w:rsidR="00C901C1" w:rsidRDefault="00C901C1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center"/>
                  </w:pPr>
                </w:p>
              </w:tc>
              <w:tc>
                <w:tcPr>
                  <w:tcW w:w="4466" w:type="dxa"/>
                </w:tcPr>
                <w:p w14:paraId="4499AF78" w14:textId="3D5456F8" w:rsidR="00C901C1" w:rsidRDefault="00C901C1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left"/>
                  </w:pPr>
                </w:p>
              </w:tc>
              <w:tc>
                <w:tcPr>
                  <w:tcW w:w="2987" w:type="dxa"/>
                </w:tcPr>
                <w:p w14:paraId="56ED777E" w14:textId="4AF4BB60" w:rsidR="00C901C1" w:rsidRDefault="00C901C1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left"/>
                  </w:pPr>
                </w:p>
              </w:tc>
            </w:tr>
            <w:tr w:rsidR="00C901C1" w14:paraId="0F2083BF" w14:textId="77777777" w:rsidTr="00A31D5F">
              <w:tc>
                <w:tcPr>
                  <w:tcW w:w="887" w:type="dxa"/>
                </w:tcPr>
                <w:p w14:paraId="076FA30E" w14:textId="7B4CF8F8" w:rsidR="00C901C1" w:rsidRDefault="00C901C1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center"/>
                  </w:pPr>
                </w:p>
              </w:tc>
              <w:tc>
                <w:tcPr>
                  <w:tcW w:w="4466" w:type="dxa"/>
                </w:tcPr>
                <w:p w14:paraId="60CEF6AC" w14:textId="19F18553" w:rsidR="00C901C1" w:rsidRDefault="00C901C1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left"/>
                  </w:pPr>
                </w:p>
              </w:tc>
              <w:tc>
                <w:tcPr>
                  <w:tcW w:w="2987" w:type="dxa"/>
                </w:tcPr>
                <w:p w14:paraId="7EDA133A" w14:textId="4D8FCA28" w:rsidR="00C901C1" w:rsidRDefault="00C901C1" w:rsidP="00510409">
                  <w:pPr>
                    <w:framePr w:hSpace="180" w:wrap="around" w:vAnchor="text" w:hAnchor="margin" w:y="82"/>
                    <w:spacing w:line="360" w:lineRule="auto"/>
                    <w:ind w:firstLineChars="0" w:firstLine="0"/>
                    <w:jc w:val="left"/>
                  </w:pPr>
                </w:p>
              </w:tc>
            </w:tr>
          </w:tbl>
          <w:p w14:paraId="6D6AEA9C" w14:textId="77777777" w:rsidR="00C901C1" w:rsidRDefault="00C901C1" w:rsidP="00A31D5F">
            <w:pPr>
              <w:spacing w:line="360" w:lineRule="auto"/>
              <w:ind w:firstLine="422"/>
              <w:rPr>
                <w:b/>
              </w:rPr>
            </w:pPr>
          </w:p>
        </w:tc>
      </w:tr>
      <w:tr w:rsidR="00C901C1" w14:paraId="1E453BC9" w14:textId="77777777" w:rsidTr="00371778">
        <w:trPr>
          <w:trHeight w:val="2724"/>
        </w:trPr>
        <w:tc>
          <w:tcPr>
            <w:tcW w:w="9072" w:type="dxa"/>
            <w:gridSpan w:val="2"/>
            <w:vAlign w:val="center"/>
          </w:tcPr>
          <w:p w14:paraId="4911774D" w14:textId="77777777" w:rsidR="00C901C1" w:rsidRDefault="00000000" w:rsidP="00A31D5F">
            <w:pPr>
              <w:spacing w:line="36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历史</w:t>
            </w:r>
            <w:r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5983"/>
            </w:tblGrid>
            <w:tr w:rsidR="00C901C1" w14:paraId="23E7F060" w14:textId="77777777" w:rsidTr="00A31D5F">
              <w:trPr>
                <w:cantSplit/>
                <w:trHeight w:val="473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3E1A96F2" w14:textId="77777777" w:rsidR="004342B3" w:rsidRDefault="004342B3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1D1D90D1" w14:textId="77777777" w:rsidR="004342B3" w:rsidRDefault="004342B3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tcBorders>
                    <w:bottom w:val="single" w:sz="4" w:space="0" w:color="auto"/>
                  </w:tcBorders>
                  <w:vAlign w:val="center"/>
                </w:tcPr>
                <w:p w14:paraId="12495FAB" w14:textId="77777777" w:rsidR="004342B3" w:rsidRDefault="004342B3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A9641A" w14:paraId="17B3778C" w14:textId="77777777" w:rsidTr="00A31D5F">
              <w:trPr>
                <w:cantSplit/>
                <w:trHeight w:val="423"/>
              </w:trPr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FD50C5" w14:textId="77777777" w:rsidR="00A9641A" w:rsidRDefault="00A9641A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104A63" w14:textId="77777777" w:rsidR="00A9641A" w:rsidRDefault="00A9641A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02BA58" w14:textId="77777777" w:rsidR="00A9641A" w:rsidRDefault="00A9641A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A9641A" w14:paraId="7EEF9D19" w14:textId="77777777" w:rsidTr="00A31D5F">
              <w:trPr>
                <w:cantSplit/>
                <w:trHeight w:val="431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5AFDE477" w14:textId="77777777" w:rsidR="00A9641A" w:rsidRDefault="00A9641A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14:paraId="59328252" w14:textId="77777777" w:rsidR="00A9641A" w:rsidRDefault="00A9641A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auto"/>
                  </w:tcBorders>
                  <w:vAlign w:val="center"/>
                </w:tcPr>
                <w:p w14:paraId="01BE5C82" w14:textId="77777777" w:rsidR="00A9641A" w:rsidRDefault="00A9641A" w:rsidP="00510409">
                  <w:pPr>
                    <w:pStyle w:val="af2"/>
                    <w:framePr w:hSpace="180" w:wrap="around" w:vAnchor="text" w:hAnchor="margin" w:y="82"/>
                    <w:spacing w:line="360" w:lineRule="auto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</w:tbl>
          <w:p w14:paraId="496AB8ED" w14:textId="77777777" w:rsidR="00C901C1" w:rsidRDefault="00C901C1" w:rsidP="00A31D5F">
            <w:pPr>
              <w:spacing w:line="360" w:lineRule="auto"/>
              <w:ind w:firstLine="422"/>
              <w:rPr>
                <w:b/>
              </w:rPr>
            </w:pPr>
          </w:p>
        </w:tc>
      </w:tr>
      <w:tr w:rsidR="00C901C1" w14:paraId="5F5386E5" w14:textId="77777777" w:rsidTr="00371778">
        <w:trPr>
          <w:trHeight w:val="1039"/>
        </w:trPr>
        <w:tc>
          <w:tcPr>
            <w:tcW w:w="9072" w:type="dxa"/>
            <w:gridSpan w:val="2"/>
          </w:tcPr>
          <w:p w14:paraId="61133FC5" w14:textId="77777777" w:rsidR="00C901C1" w:rsidRDefault="00000000" w:rsidP="00A31D5F">
            <w:pPr>
              <w:spacing w:line="360" w:lineRule="auto"/>
              <w:ind w:firstLineChars="0" w:firstLine="0"/>
              <w:rPr>
                <w:b/>
              </w:rPr>
            </w:pPr>
            <w:r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3A8259C9" w14:textId="77777777" w:rsidR="00C901C1" w:rsidRDefault="00000000" w:rsidP="00A31D5F">
            <w:pPr>
              <w:spacing w:line="360" w:lineRule="auto"/>
              <w:ind w:firstLine="420"/>
            </w:pPr>
            <w:r>
              <w:t>我们已</w:t>
            </w:r>
            <w:r>
              <w:rPr>
                <w:rFonts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14:paraId="35BB391B" w14:textId="77777777" w:rsidR="00C901C1" w:rsidRDefault="00C901C1" w:rsidP="00A31D5F">
            <w:pPr>
              <w:spacing w:line="360" w:lineRule="auto"/>
              <w:ind w:firstLine="420"/>
            </w:pPr>
          </w:p>
          <w:p w14:paraId="6A8A866A" w14:textId="77777777" w:rsidR="00C901C1" w:rsidRDefault="00D907BE" w:rsidP="00A31D5F">
            <w:pPr>
              <w:spacing w:line="360" w:lineRule="auto"/>
              <w:ind w:firstLineChars="0" w:firstLine="0"/>
            </w:pPr>
            <w:r w:rsidRPr="00D907BE">
              <w:rPr>
                <w:rFonts w:hint="eastAsia"/>
                <w:b/>
              </w:rPr>
              <w:t>参考信息：</w:t>
            </w:r>
          </w:p>
        </w:tc>
      </w:tr>
    </w:tbl>
    <w:p w14:paraId="03E718A2" w14:textId="77777777" w:rsidR="00141F44" w:rsidRDefault="00141F44" w:rsidP="00141F44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</w:p>
    <w:p w14:paraId="07A62B06" w14:textId="77777777" w:rsidR="00141F44" w:rsidRDefault="00141F44">
      <w:pPr>
        <w:widowControl/>
        <w:ind w:firstLineChars="0" w:firstLine="0"/>
        <w:jc w:val="lef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sz w:val="36"/>
          <w:szCs w:val="36"/>
        </w:rPr>
        <w:br w:type="page"/>
      </w:r>
    </w:p>
    <w:p w14:paraId="6F8A3199" w14:textId="53A8A3F1" w:rsidR="00141F44" w:rsidRDefault="00141F44" w:rsidP="00141F44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239DA37C" w14:textId="77777777" w:rsidR="00141F44" w:rsidRDefault="00141F44" w:rsidP="00141F44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71958AE9" w14:textId="77777777" w:rsidR="00141F44" w:rsidRDefault="00141F44" w:rsidP="00141F44">
      <w:pPr>
        <w:ind w:firstLine="420"/>
      </w:pPr>
    </w:p>
    <w:p w14:paraId="06B2592A" w14:textId="16ED7D95" w:rsidR="00E70E34" w:rsidRDefault="00141F44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0177034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软硬件版本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_Toc150177034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3</w:t>
        </w:r>
        <w:r w:rsidR="00E70E34">
          <w:rPr>
            <w:noProof/>
            <w:webHidden/>
          </w:rPr>
          <w:fldChar w:fldCharType="end"/>
        </w:r>
      </w:hyperlink>
    </w:p>
    <w:p w14:paraId="031358C2" w14:textId="21C075CE" w:rsidR="00E70E34" w:rsidRDefault="00000000">
      <w:pPr>
        <w:pStyle w:val="TOC2"/>
        <w:tabs>
          <w:tab w:val="left" w:pos="1470"/>
          <w:tab w:val="right" w:leader="dot" w:pos="8987"/>
        </w:tabs>
        <w:ind w:firstLine="420"/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0177035" w:history="1">
        <w:r w:rsidR="00E70E34" w:rsidRPr="00AA4EBF">
          <w:rPr>
            <w:rStyle w:val="af"/>
            <w:noProof/>
          </w:rPr>
          <w:t>1.1.</w:t>
        </w:r>
        <w:r w:rsidR="00E70E34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控制硬件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_Toc150177035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3</w:t>
        </w:r>
        <w:r w:rsidR="00E70E34">
          <w:rPr>
            <w:noProof/>
            <w:webHidden/>
          </w:rPr>
          <w:fldChar w:fldCharType="end"/>
        </w:r>
      </w:hyperlink>
    </w:p>
    <w:p w14:paraId="1840BC4E" w14:textId="35F16AD0" w:rsidR="00E70E34" w:rsidRDefault="00000000">
      <w:pPr>
        <w:pStyle w:val="TOC2"/>
        <w:tabs>
          <w:tab w:val="left" w:pos="1470"/>
          <w:tab w:val="right" w:leader="dot" w:pos="8987"/>
        </w:tabs>
        <w:ind w:firstLine="420"/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0177036" w:history="1">
        <w:r w:rsidR="00E70E34" w:rsidRPr="00AA4EBF">
          <w:rPr>
            <w:rStyle w:val="af"/>
            <w:noProof/>
          </w:rPr>
          <w:t>1.2.</w:t>
        </w:r>
        <w:r w:rsidR="00E70E34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控制软件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_Toc150177036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3</w:t>
        </w:r>
        <w:r w:rsidR="00E70E34">
          <w:rPr>
            <w:noProof/>
            <w:webHidden/>
          </w:rPr>
          <w:fldChar w:fldCharType="end"/>
        </w:r>
      </w:hyperlink>
    </w:p>
    <w:p w14:paraId="0684CE2A" w14:textId="7A06AEC1" w:rsidR="00E70E34" w:rsidRDefault="00000000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hyperlink w:anchor="_Toc150177037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Login</w:t>
        </w:r>
        <w:r w:rsidR="00E70E34" w:rsidRPr="00AA4EBF">
          <w:rPr>
            <w:rStyle w:val="af"/>
            <w:noProof/>
          </w:rPr>
          <w:t>提示产生代码改变的原因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_Toc150177037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3</w:t>
        </w:r>
        <w:r w:rsidR="00E70E34">
          <w:rPr>
            <w:noProof/>
            <w:webHidden/>
          </w:rPr>
          <w:fldChar w:fldCharType="end"/>
        </w:r>
      </w:hyperlink>
    </w:p>
    <w:p w14:paraId="2FE5D2DD" w14:textId="0143B972" w:rsidR="00E70E34" w:rsidRDefault="00000000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hyperlink w:anchor="_Toc150177038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如何检查项目之间的差异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_Toc150177038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4</w:t>
        </w:r>
        <w:r w:rsidR="00E70E34">
          <w:rPr>
            <w:noProof/>
            <w:webHidden/>
          </w:rPr>
          <w:fldChar w:fldCharType="end"/>
        </w:r>
      </w:hyperlink>
    </w:p>
    <w:p w14:paraId="1ED72534" w14:textId="75A73555" w:rsidR="00E70E34" w:rsidRDefault="00000000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hyperlink w:anchor="_Toc150177039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Online Change</w:t>
        </w:r>
        <w:r w:rsidR="00E70E34" w:rsidRPr="00AA4EBF">
          <w:rPr>
            <w:rStyle w:val="af"/>
            <w:noProof/>
          </w:rPr>
          <w:t>在线更改的原理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_Toc150177039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5</w:t>
        </w:r>
        <w:r w:rsidR="00E70E34">
          <w:rPr>
            <w:noProof/>
            <w:webHidden/>
          </w:rPr>
          <w:fldChar w:fldCharType="end"/>
        </w:r>
      </w:hyperlink>
    </w:p>
    <w:p w14:paraId="3EBB0938" w14:textId="036E5CBE" w:rsidR="00E70E34" w:rsidRDefault="00000000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hyperlink w:anchor="_Toc150177040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无法通过</w:t>
        </w:r>
        <w:r w:rsidR="00E70E34" w:rsidRPr="00AA4EBF">
          <w:rPr>
            <w:rStyle w:val="af"/>
            <w:noProof/>
          </w:rPr>
          <w:t>Online Change</w:t>
        </w:r>
        <w:r w:rsidR="00E70E34" w:rsidRPr="00AA4EBF">
          <w:rPr>
            <w:rStyle w:val="af"/>
            <w:noProof/>
          </w:rPr>
          <w:t>修改的内容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_Toc150177040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6</w:t>
        </w:r>
        <w:r w:rsidR="00E70E34">
          <w:rPr>
            <w:noProof/>
            <w:webHidden/>
          </w:rPr>
          <w:fldChar w:fldCharType="end"/>
        </w:r>
      </w:hyperlink>
    </w:p>
    <w:p w14:paraId="285D6E34" w14:textId="517FDE49" w:rsidR="00E70E34" w:rsidRDefault="00000000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hyperlink w:anchor="_Toc150177041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无法使用</w:t>
        </w:r>
        <w:r w:rsidR="00E70E34" w:rsidRPr="00AA4EBF">
          <w:rPr>
            <w:rStyle w:val="af"/>
            <w:noProof/>
          </w:rPr>
          <w:t>Online Change</w:t>
        </w:r>
        <w:r w:rsidR="00E70E34" w:rsidRPr="00AA4EBF">
          <w:rPr>
            <w:rStyle w:val="af"/>
            <w:noProof/>
          </w:rPr>
          <w:t>更改的原因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_Toc150177041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7</w:t>
        </w:r>
        <w:r w:rsidR="00E70E34">
          <w:rPr>
            <w:noProof/>
            <w:webHidden/>
          </w:rPr>
          <w:fldChar w:fldCharType="end"/>
        </w:r>
      </w:hyperlink>
    </w:p>
    <w:p w14:paraId="235997F6" w14:textId="51CF3498" w:rsidR="00E70E34" w:rsidRDefault="00000000">
      <w:pPr>
        <w:pStyle w:val="TOC1"/>
        <w:tabs>
          <w:tab w:val="left" w:pos="840"/>
          <w:tab w:val="right" w:leader="dot" w:pos="8987"/>
        </w:tabs>
        <w:ind w:firstLine="420"/>
        <w:rPr>
          <w:noProof/>
          <w14:ligatures w14:val="standardContextual"/>
        </w:rPr>
      </w:pPr>
      <w:hyperlink w:anchor="_Toc150177042" w:history="1">
        <w:r w:rsidR="00E70E34" w:rsidRPr="00AA4EBF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</w:t>
        </w:r>
        <w:r w:rsidR="00E70E34">
          <w:rPr>
            <w:noProof/>
            <w14:ligatures w14:val="standardContextual"/>
          </w:rPr>
          <w:tab/>
        </w:r>
        <w:r w:rsidR="00E70E34" w:rsidRPr="00AA4EBF">
          <w:rPr>
            <w:rStyle w:val="af"/>
            <w:noProof/>
          </w:rPr>
          <w:t>常见问题</w:t>
        </w:r>
        <w:r w:rsidR="00E70E34">
          <w:rPr>
            <w:noProof/>
            <w:webHidden/>
          </w:rPr>
          <w:tab/>
        </w:r>
        <w:r w:rsidR="00E70E34">
          <w:rPr>
            <w:noProof/>
            <w:webHidden/>
          </w:rPr>
          <w:fldChar w:fldCharType="begin"/>
        </w:r>
        <w:r w:rsidR="00E70E34">
          <w:rPr>
            <w:noProof/>
            <w:webHidden/>
          </w:rPr>
          <w:instrText xml:space="preserve"> PAGEREF _Toc150177042 \h </w:instrText>
        </w:r>
        <w:r w:rsidR="00E70E34">
          <w:rPr>
            <w:noProof/>
            <w:webHidden/>
          </w:rPr>
        </w:r>
        <w:r w:rsidR="00E70E34">
          <w:rPr>
            <w:noProof/>
            <w:webHidden/>
          </w:rPr>
          <w:fldChar w:fldCharType="separate"/>
        </w:r>
        <w:r w:rsidR="00E70E34">
          <w:rPr>
            <w:noProof/>
            <w:webHidden/>
          </w:rPr>
          <w:t>11</w:t>
        </w:r>
        <w:r w:rsidR="00E70E34">
          <w:rPr>
            <w:noProof/>
            <w:webHidden/>
          </w:rPr>
          <w:fldChar w:fldCharType="end"/>
        </w:r>
      </w:hyperlink>
    </w:p>
    <w:p w14:paraId="53C76F53" w14:textId="3F276E64" w:rsidR="00141F44" w:rsidRDefault="00141F44" w:rsidP="00141F44">
      <w:pPr>
        <w:spacing w:line="276" w:lineRule="auto"/>
        <w:ind w:firstLineChars="0" w:firstLine="0"/>
      </w:pPr>
      <w:r>
        <w:fldChar w:fldCharType="end"/>
      </w:r>
    </w:p>
    <w:p w14:paraId="4B2D496D" w14:textId="55C56C13" w:rsidR="00141F44" w:rsidRDefault="00141F44" w:rsidP="00141F44">
      <w:pPr>
        <w:widowControl/>
        <w:ind w:firstLineChars="0" w:firstLine="0"/>
        <w:jc w:val="left"/>
      </w:pPr>
      <w:r>
        <w:br w:type="page"/>
      </w:r>
    </w:p>
    <w:p w14:paraId="2366AD3F" w14:textId="77777777" w:rsidR="00141F44" w:rsidRPr="00145917" w:rsidRDefault="00141F44" w:rsidP="00141F44">
      <w:pPr>
        <w:pStyle w:val="10"/>
        <w:spacing w:line="360" w:lineRule="auto"/>
      </w:pPr>
      <w:bookmarkStart w:id="0" w:name="_Toc144109057"/>
      <w:bookmarkStart w:id="1" w:name="_Toc144200232"/>
      <w:bookmarkStart w:id="2" w:name="_Toc150177034"/>
      <w:r>
        <w:rPr>
          <w:rFonts w:hint="eastAsia"/>
        </w:rPr>
        <w:lastRenderedPageBreak/>
        <w:t>软硬件版本</w:t>
      </w:r>
      <w:bookmarkEnd w:id="0"/>
      <w:bookmarkEnd w:id="1"/>
      <w:bookmarkEnd w:id="2"/>
    </w:p>
    <w:p w14:paraId="35110AC7" w14:textId="77777777" w:rsidR="00141F44" w:rsidRDefault="00141F44" w:rsidP="00141F44">
      <w:pPr>
        <w:pStyle w:val="20"/>
        <w:spacing w:before="93" w:line="360" w:lineRule="auto"/>
      </w:pPr>
      <w:bookmarkStart w:id="3" w:name="_Toc144109058"/>
      <w:bookmarkStart w:id="4" w:name="_Toc144200233"/>
      <w:bookmarkStart w:id="5" w:name="_Toc150177035"/>
      <w:r>
        <w:rPr>
          <w:rFonts w:hint="eastAsia"/>
        </w:rPr>
        <w:t>控制硬件</w:t>
      </w:r>
      <w:bookmarkEnd w:id="3"/>
      <w:bookmarkEnd w:id="4"/>
      <w:bookmarkEnd w:id="5"/>
    </w:p>
    <w:p w14:paraId="69D7334E" w14:textId="712BDA39" w:rsidR="00141F44" w:rsidRDefault="00972CD9" w:rsidP="00A3111C">
      <w:pPr>
        <w:spacing w:line="360" w:lineRule="auto"/>
        <w:ind w:firstLineChars="0"/>
      </w:pPr>
      <w:r>
        <w:rPr>
          <w:rFonts w:hint="eastAsia"/>
        </w:rPr>
        <w:t>调试</w:t>
      </w:r>
      <w:proofErr w:type="gramStart"/>
      <w:r w:rsidR="00141F44">
        <w:rPr>
          <w:rFonts w:hint="eastAsia"/>
        </w:rPr>
        <w:t>电脑</w:t>
      </w:r>
      <w:r>
        <w:rPr>
          <w:rFonts w:hint="eastAsia"/>
        </w:rPr>
        <w:t>本地</w:t>
      </w:r>
      <w:proofErr w:type="gramEnd"/>
      <w:r>
        <w:rPr>
          <w:rFonts w:hint="eastAsia"/>
        </w:rPr>
        <w:t>仿真</w:t>
      </w:r>
    </w:p>
    <w:p w14:paraId="7FD82E52" w14:textId="77777777" w:rsidR="00141F44" w:rsidRPr="00DE4181" w:rsidRDefault="00141F44" w:rsidP="00141F44">
      <w:pPr>
        <w:pStyle w:val="20"/>
        <w:spacing w:before="93" w:line="360" w:lineRule="auto"/>
      </w:pPr>
      <w:bookmarkStart w:id="6" w:name="_Toc144109059"/>
      <w:bookmarkStart w:id="7" w:name="_Toc144200234"/>
      <w:bookmarkStart w:id="8" w:name="_Toc150177036"/>
      <w:r>
        <w:rPr>
          <w:rFonts w:hint="eastAsia"/>
        </w:rPr>
        <w:t>控制软件</w:t>
      </w:r>
      <w:bookmarkEnd w:id="6"/>
      <w:bookmarkEnd w:id="7"/>
      <w:bookmarkEnd w:id="8"/>
    </w:p>
    <w:p w14:paraId="7DBA29BF" w14:textId="329516E7" w:rsidR="00141F44" w:rsidRPr="0021362B" w:rsidRDefault="0021362B" w:rsidP="00363438">
      <w:pPr>
        <w:spacing w:afterLines="100" w:after="312" w:line="360" w:lineRule="auto"/>
        <w:ind w:firstLineChars="0"/>
      </w:pPr>
      <w:r>
        <w:rPr>
          <w:rFonts w:hint="eastAsia"/>
        </w:rPr>
        <w:t>TwinCAT 3</w:t>
      </w:r>
      <w:r w:rsidR="00141F44">
        <w:rPr>
          <w:rFonts w:hint="eastAsia"/>
        </w:rPr>
        <w:t>（文档测试版本为</w:t>
      </w:r>
      <w:r w:rsidR="00141F44">
        <w:rPr>
          <w:rFonts w:hint="eastAsia"/>
        </w:rPr>
        <w:t>v</w:t>
      </w:r>
      <w:r w:rsidR="00141F44">
        <w:t xml:space="preserve"> 3.1.</w:t>
      </w:r>
      <w:r w:rsidR="00141F44">
        <w:rPr>
          <w:rFonts w:hint="eastAsia"/>
        </w:rPr>
        <w:t>4</w:t>
      </w:r>
      <w:r w:rsidR="00141F44">
        <w:t>024.47</w:t>
      </w:r>
      <w:r w:rsidR="00141F44">
        <w:rPr>
          <w:rFonts w:hint="eastAsia"/>
        </w:rPr>
        <w:t>）</w:t>
      </w:r>
    </w:p>
    <w:p w14:paraId="69E07839" w14:textId="77777777" w:rsidR="00141F44" w:rsidRDefault="00141F44" w:rsidP="00141F44">
      <w:pPr>
        <w:pStyle w:val="10"/>
        <w:spacing w:line="360" w:lineRule="auto"/>
      </w:pPr>
      <w:bookmarkStart w:id="9" w:name="_Toc150177037"/>
      <w:r>
        <w:t>L</w:t>
      </w:r>
      <w:r>
        <w:rPr>
          <w:rFonts w:hint="eastAsia"/>
        </w:rPr>
        <w:t>ogin</w:t>
      </w:r>
      <w:r>
        <w:rPr>
          <w:rFonts w:hint="eastAsia"/>
        </w:rPr>
        <w:t>提示产生代码改变的原因</w:t>
      </w:r>
      <w:bookmarkEnd w:id="9"/>
    </w:p>
    <w:p w14:paraId="63711C04" w14:textId="77777777" w:rsidR="00141F44" w:rsidRPr="009C1769" w:rsidRDefault="00141F44" w:rsidP="00141F44">
      <w:pPr>
        <w:pStyle w:val="af0"/>
        <w:numPr>
          <w:ilvl w:val="0"/>
          <w:numId w:val="27"/>
        </w:numPr>
        <w:spacing w:line="360" w:lineRule="auto"/>
        <w:ind w:firstLineChars="0"/>
        <w:rPr>
          <w:b/>
          <w:bCs/>
        </w:rPr>
      </w:pPr>
      <w:r w:rsidRPr="009C1769">
        <w:rPr>
          <w:rFonts w:hint="eastAsia"/>
          <w:b/>
          <w:bCs/>
        </w:rPr>
        <w:t>变量的增删：</w:t>
      </w:r>
    </w:p>
    <w:p w14:paraId="054CA238" w14:textId="27849F49" w:rsidR="00141F44" w:rsidRPr="00E52DED" w:rsidRDefault="00141F44" w:rsidP="00A3111C">
      <w:pPr>
        <w:spacing w:line="360" w:lineRule="auto"/>
        <w:ind w:firstLine="420"/>
      </w:pPr>
      <w:r w:rsidRPr="00E52DED">
        <w:rPr>
          <w:rFonts w:hint="eastAsia"/>
        </w:rPr>
        <w:t>用户变量删除后，变量占用的空间将被回收</w:t>
      </w:r>
      <w:r w:rsidR="00363438">
        <w:rPr>
          <w:rFonts w:hint="eastAsia"/>
        </w:rPr>
        <w:t>；</w:t>
      </w:r>
      <w:r w:rsidRPr="00E52DED">
        <w:rPr>
          <w:rFonts w:hint="eastAsia"/>
        </w:rPr>
        <w:t>新增的变量则会被分配</w:t>
      </w:r>
      <w:r w:rsidR="00363438">
        <w:rPr>
          <w:rFonts w:hint="eastAsia"/>
        </w:rPr>
        <w:t>新的</w:t>
      </w:r>
      <w:r w:rsidRPr="00E52DED">
        <w:rPr>
          <w:rFonts w:hint="eastAsia"/>
        </w:rPr>
        <w:t>空间并初始化</w:t>
      </w:r>
      <w:r w:rsidR="00363438">
        <w:rPr>
          <w:rFonts w:hint="eastAsia"/>
        </w:rPr>
        <w:t>；</w:t>
      </w:r>
      <w:r w:rsidRPr="00E52DED">
        <w:rPr>
          <w:rFonts w:hint="eastAsia"/>
        </w:rPr>
        <w:t>未修改的变量保持当前值不变。如果数组的长度发生变化，则现有的变量值保持不变，新增的元素被初始化。</w:t>
      </w:r>
    </w:p>
    <w:p w14:paraId="67F7ECDF" w14:textId="77777777" w:rsidR="00141F44" w:rsidRPr="009C1769" w:rsidRDefault="00141F44" w:rsidP="00141F44">
      <w:pPr>
        <w:pStyle w:val="af0"/>
        <w:numPr>
          <w:ilvl w:val="0"/>
          <w:numId w:val="27"/>
        </w:numPr>
        <w:spacing w:line="360" w:lineRule="auto"/>
        <w:ind w:firstLineChars="0"/>
        <w:rPr>
          <w:b/>
          <w:bCs/>
        </w:rPr>
      </w:pPr>
      <w:r w:rsidRPr="009C1769">
        <w:rPr>
          <w:rFonts w:hint="eastAsia"/>
          <w:b/>
          <w:bCs/>
        </w:rPr>
        <w:t>库文件发生变动：</w:t>
      </w:r>
    </w:p>
    <w:p w14:paraId="2D471F7F" w14:textId="6D73F5C5" w:rsidR="00141F44" w:rsidRDefault="00141F44" w:rsidP="00141F44">
      <w:pPr>
        <w:spacing w:line="360" w:lineRule="auto"/>
        <w:ind w:firstLine="420"/>
      </w:pPr>
      <w:r w:rsidRPr="00E52DED">
        <w:rPr>
          <w:rFonts w:hint="eastAsia"/>
        </w:rPr>
        <w:t>一般情况下，是由于库文件版本选项被设置为了“</w:t>
      </w:r>
      <w:r w:rsidRPr="00E52DED">
        <w:rPr>
          <w:rFonts w:hint="eastAsia"/>
        </w:rPr>
        <w:t>Always Newest Version</w:t>
      </w:r>
      <w:r w:rsidRPr="00E52DED">
        <w:rPr>
          <w:rFonts w:hint="eastAsia"/>
        </w:rPr>
        <w:t>”</w:t>
      </w:r>
      <w:r w:rsidR="002F4D8A">
        <w:rPr>
          <w:rFonts w:hint="eastAsia"/>
        </w:rPr>
        <w:t>。</w:t>
      </w:r>
      <w:r w:rsidRPr="00E52DED">
        <w:rPr>
          <w:rFonts w:hint="eastAsia"/>
        </w:rPr>
        <w:t>在不同的电脑上，安装的库文件版本不同</w:t>
      </w:r>
      <w:r w:rsidR="002F4D8A">
        <w:rPr>
          <w:rFonts w:hint="eastAsia"/>
        </w:rPr>
        <w:t>，</w:t>
      </w:r>
      <w:r w:rsidRPr="00E52DED">
        <w:rPr>
          <w:rFonts w:hint="eastAsia"/>
        </w:rPr>
        <w:t>建议通过</w:t>
      </w:r>
      <w:hyperlink r:id="rId13" w:history="1">
        <w:r w:rsidRPr="002F4D8A">
          <w:rPr>
            <w:rStyle w:val="af"/>
            <w:rFonts w:hint="eastAsia"/>
          </w:rPr>
          <w:t>库</w:t>
        </w:r>
        <w:proofErr w:type="gramStart"/>
        <w:r w:rsidRPr="002F4D8A">
          <w:rPr>
            <w:rStyle w:val="af"/>
            <w:rFonts w:hint="eastAsia"/>
          </w:rPr>
          <w:t>文件</w:t>
        </w:r>
        <w:r w:rsidR="002F4D8A" w:rsidRPr="002F4D8A">
          <w:rPr>
            <w:rStyle w:val="af"/>
            <w:rFonts w:hint="eastAsia"/>
          </w:rPr>
          <w:t>固定</w:t>
        </w:r>
        <w:proofErr w:type="gramEnd"/>
      </w:hyperlink>
      <w:r w:rsidRPr="00E52DED">
        <w:rPr>
          <w:rFonts w:hint="eastAsia"/>
        </w:rPr>
        <w:t>的</w:t>
      </w:r>
      <w:r w:rsidR="002F4D8A">
        <w:rPr>
          <w:rFonts w:hint="eastAsia"/>
        </w:rPr>
        <w:t>方式</w:t>
      </w:r>
      <w:r w:rsidR="002F4D8A">
        <w:rPr>
          <w:rFonts w:hint="eastAsia"/>
        </w:rPr>
        <w:t>(</w:t>
      </w:r>
      <w:r w:rsidR="002F4D8A">
        <w:rPr>
          <w:rFonts w:hint="eastAsia"/>
        </w:rPr>
        <w:t>具体操作步骤可点击链接</w:t>
      </w:r>
      <w:r w:rsidR="002F4D8A">
        <w:t>)</w:t>
      </w:r>
      <w:r w:rsidR="002F4D8A">
        <w:rPr>
          <w:rFonts w:hint="eastAsia"/>
        </w:rPr>
        <w:t>，统一库</w:t>
      </w:r>
      <w:r w:rsidR="00AF3751">
        <w:rPr>
          <w:rFonts w:hint="eastAsia"/>
        </w:rPr>
        <w:t>的</w:t>
      </w:r>
      <w:r w:rsidR="002F4D8A">
        <w:rPr>
          <w:rFonts w:hint="eastAsia"/>
        </w:rPr>
        <w:t>版本</w:t>
      </w:r>
      <w:r w:rsidRPr="00E52DED">
        <w:rPr>
          <w:rFonts w:hint="eastAsia"/>
        </w:rPr>
        <w:t>。</w:t>
      </w:r>
    </w:p>
    <w:p w14:paraId="1C9027FA" w14:textId="77777777" w:rsidR="00141F44" w:rsidRPr="009C1769" w:rsidRDefault="00141F44" w:rsidP="00141F44">
      <w:pPr>
        <w:pStyle w:val="af0"/>
        <w:numPr>
          <w:ilvl w:val="0"/>
          <w:numId w:val="27"/>
        </w:numPr>
        <w:spacing w:line="360" w:lineRule="auto"/>
        <w:ind w:firstLineChars="0"/>
        <w:rPr>
          <w:b/>
          <w:bCs/>
        </w:rPr>
      </w:pPr>
      <w:r w:rsidRPr="009C1769">
        <w:rPr>
          <w:rFonts w:hint="eastAsia"/>
          <w:b/>
          <w:bCs/>
        </w:rPr>
        <w:t>系统变量类型发生变动：</w:t>
      </w:r>
    </w:p>
    <w:p w14:paraId="30652DE7" w14:textId="77777777" w:rsidR="006B773C" w:rsidRDefault="00141F44" w:rsidP="00A906A9">
      <w:pPr>
        <w:spacing w:line="360" w:lineRule="auto"/>
        <w:ind w:firstLine="420"/>
      </w:pPr>
      <w:r>
        <w:rPr>
          <w:rFonts w:hint="eastAsia"/>
        </w:rPr>
        <w:t>由于系统变量存储于</w:t>
      </w:r>
      <w:r>
        <w:rPr>
          <w:rFonts w:hint="eastAsia"/>
        </w:rPr>
        <w:t>TwinCAT</w:t>
      </w:r>
      <w:r w:rsidR="00A906A9">
        <w:t xml:space="preserve"> </w:t>
      </w:r>
      <w:r>
        <w:rPr>
          <w:rFonts w:hint="eastAsia"/>
        </w:rPr>
        <w:t>3</w:t>
      </w:r>
      <w:r>
        <w:rPr>
          <w:rFonts w:hint="eastAsia"/>
        </w:rPr>
        <w:t>的配置文件中，而不同版本的</w:t>
      </w:r>
      <w:r w:rsidR="0021362B">
        <w:rPr>
          <w:rFonts w:hint="eastAsia"/>
        </w:rPr>
        <w:t>TwinCAT 3</w:t>
      </w:r>
      <w:r>
        <w:rPr>
          <w:rFonts w:hint="eastAsia"/>
        </w:rPr>
        <w:t>，这个配置文件是不同的，因此也会出现</w:t>
      </w:r>
      <w:r>
        <w:rPr>
          <w:rFonts w:hint="eastAsia"/>
        </w:rPr>
        <w:t>Online Change</w:t>
      </w:r>
      <w:r>
        <w:rPr>
          <w:rFonts w:hint="eastAsia"/>
        </w:rPr>
        <w:t>提示框。其解决办法为</w:t>
      </w:r>
      <w:r w:rsidR="00EC2558">
        <w:rPr>
          <w:rFonts w:hint="eastAsia"/>
        </w:rPr>
        <w:t>：</w:t>
      </w:r>
      <w:r>
        <w:rPr>
          <w:rFonts w:hint="eastAsia"/>
        </w:rPr>
        <w:t>使用和控制器</w:t>
      </w:r>
      <w:r>
        <w:rPr>
          <w:rFonts w:hint="eastAsia"/>
        </w:rPr>
        <w:t>runtime</w:t>
      </w:r>
      <w:r>
        <w:rPr>
          <w:rFonts w:hint="eastAsia"/>
        </w:rPr>
        <w:t>相同的</w:t>
      </w:r>
      <w:r>
        <w:rPr>
          <w:rFonts w:hint="eastAsia"/>
        </w:rPr>
        <w:t>TwinCAT 3</w:t>
      </w:r>
      <w:r>
        <w:rPr>
          <w:rFonts w:hint="eastAsia"/>
        </w:rPr>
        <w:t>版本进行程序下载。</w:t>
      </w:r>
    </w:p>
    <w:p w14:paraId="615A5751" w14:textId="15DBE822" w:rsidR="00141F44" w:rsidRDefault="00141F44" w:rsidP="00A906A9">
      <w:pPr>
        <w:spacing w:line="360" w:lineRule="auto"/>
        <w:ind w:firstLine="420"/>
      </w:pPr>
      <w:r>
        <w:rPr>
          <w:rFonts w:hint="eastAsia"/>
        </w:rPr>
        <w:t>具体有两种操作办法：</w:t>
      </w:r>
    </w:p>
    <w:p w14:paraId="61D4B2CA" w14:textId="4971A8F8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第一种</w:t>
      </w:r>
      <w:r w:rsidR="006B773C">
        <w:rPr>
          <w:rFonts w:hint="eastAsia"/>
        </w:rPr>
        <w:t>：</w:t>
      </w:r>
      <w:r>
        <w:rPr>
          <w:rFonts w:hint="eastAsia"/>
        </w:rPr>
        <w:t>使用虚拟机，搭建与目标控制器</w:t>
      </w:r>
      <w:r>
        <w:rPr>
          <w:rFonts w:hint="eastAsia"/>
        </w:rPr>
        <w:t>XAR</w:t>
      </w:r>
      <w:r>
        <w:rPr>
          <w:rFonts w:hint="eastAsia"/>
        </w:rPr>
        <w:t>版本相同的</w:t>
      </w:r>
      <w:r>
        <w:rPr>
          <w:rFonts w:hint="eastAsia"/>
        </w:rPr>
        <w:t>TwinCAT 3</w:t>
      </w:r>
      <w:r>
        <w:rPr>
          <w:rFonts w:hint="eastAsia"/>
        </w:rPr>
        <w:t>开发环境，重新进行下载，具体操作可以参考</w:t>
      </w:r>
      <w:r w:rsidR="00970733">
        <w:fldChar w:fldCharType="begin"/>
      </w:r>
      <w:r w:rsidR="00970733">
        <w:rPr>
          <w:rFonts w:hint="eastAsia"/>
        </w:rPr>
        <w:instrText>HYPERLINK "https://tr.beckhoff.com.cn/mod/resource/view.php?id=2286"</w:instrText>
      </w:r>
      <w:r w:rsidR="00970733">
        <w:fldChar w:fldCharType="separate"/>
      </w:r>
      <w:r w:rsidR="00970733" w:rsidRPr="00970733">
        <w:rPr>
          <w:rStyle w:val="af"/>
          <w:rFonts w:hint="eastAsia"/>
        </w:rPr>
        <w:t>《</w:t>
      </w:r>
      <w:r w:rsidR="00970733" w:rsidRPr="00970733">
        <w:rPr>
          <w:rStyle w:val="af"/>
          <w:rFonts w:hint="eastAsia"/>
        </w:rPr>
        <w:t>TwinCAT</w:t>
      </w:r>
      <w:r w:rsidR="00970733" w:rsidRPr="00970733">
        <w:rPr>
          <w:rStyle w:val="af"/>
        </w:rPr>
        <w:t xml:space="preserve"> 3</w:t>
      </w:r>
      <w:r w:rsidR="00970733" w:rsidRPr="00970733">
        <w:rPr>
          <w:rStyle w:val="af"/>
        </w:rPr>
        <w:t>软件版本管理指南</w:t>
      </w:r>
      <w:r w:rsidR="00970733" w:rsidRPr="00970733">
        <w:rPr>
          <w:rStyle w:val="af"/>
          <w:rFonts w:hint="eastAsia"/>
        </w:rPr>
        <w:t>》</w:t>
      </w:r>
      <w:r w:rsidR="00970733">
        <w:fldChar w:fldCharType="end"/>
      </w:r>
      <w:r w:rsidR="00970733">
        <w:rPr>
          <w:rFonts w:hint="eastAsia"/>
        </w:rPr>
        <w:t>中的</w:t>
      </w:r>
      <w:r>
        <w:rPr>
          <w:rFonts w:hint="eastAsia"/>
        </w:rPr>
        <w:t>“通过虚拟机管理开发环境”小节。</w:t>
      </w:r>
    </w:p>
    <w:p w14:paraId="37DBCC98" w14:textId="3B0FA380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第二种</w:t>
      </w:r>
      <w:r w:rsidR="006B773C">
        <w:rPr>
          <w:rFonts w:hint="eastAsia"/>
        </w:rPr>
        <w:t>：</w:t>
      </w:r>
      <w:r>
        <w:rPr>
          <w:rFonts w:hint="eastAsia"/>
        </w:rPr>
        <w:t>通过</w:t>
      </w:r>
      <w:r>
        <w:rPr>
          <w:rFonts w:hint="eastAsia"/>
        </w:rPr>
        <w:t>Remote Manager</w:t>
      </w:r>
      <w:r>
        <w:rPr>
          <w:rFonts w:hint="eastAsia"/>
        </w:rPr>
        <w:t>将当前电脑上的</w:t>
      </w:r>
      <w:r w:rsidR="0021362B">
        <w:rPr>
          <w:rFonts w:hint="eastAsia"/>
        </w:rPr>
        <w:t>TwinCAT 3</w:t>
      </w:r>
      <w:r>
        <w:rPr>
          <w:rFonts w:hint="eastAsia"/>
        </w:rPr>
        <w:t>版本进行切换，切换到与目标控制器相同</w:t>
      </w:r>
      <w:r w:rsidR="00C00537">
        <w:rPr>
          <w:rFonts w:hint="eastAsia"/>
        </w:rPr>
        <w:t>的</w:t>
      </w:r>
      <w:r w:rsidR="00C00537">
        <w:rPr>
          <w:rFonts w:hint="eastAsia"/>
        </w:rPr>
        <w:t>XAR</w:t>
      </w:r>
      <w:r w:rsidR="00C00537">
        <w:rPr>
          <w:rFonts w:hint="eastAsia"/>
        </w:rPr>
        <w:t>版本</w:t>
      </w:r>
      <w:r>
        <w:rPr>
          <w:rFonts w:hint="eastAsia"/>
        </w:rPr>
        <w:t>，具体操作可以参考</w:t>
      </w:r>
      <w:hyperlink r:id="rId14" w:history="1">
        <w:r w:rsidR="00970733" w:rsidRPr="00970733">
          <w:rPr>
            <w:rStyle w:val="af"/>
            <w:rFonts w:hint="eastAsia"/>
          </w:rPr>
          <w:t>《</w:t>
        </w:r>
        <w:r w:rsidR="00970733" w:rsidRPr="00970733">
          <w:rPr>
            <w:rStyle w:val="af"/>
            <w:rFonts w:hint="eastAsia"/>
          </w:rPr>
          <w:t>TwinCAT</w:t>
        </w:r>
        <w:r w:rsidR="00970733" w:rsidRPr="00970733">
          <w:rPr>
            <w:rStyle w:val="af"/>
          </w:rPr>
          <w:t xml:space="preserve"> 3</w:t>
        </w:r>
        <w:r w:rsidR="00970733" w:rsidRPr="00970733">
          <w:rPr>
            <w:rStyle w:val="af"/>
          </w:rPr>
          <w:t>软件版本管理指南</w:t>
        </w:r>
        <w:r w:rsidR="00970733" w:rsidRPr="00970733">
          <w:rPr>
            <w:rStyle w:val="af"/>
            <w:rFonts w:hint="eastAsia"/>
          </w:rPr>
          <w:t>》</w:t>
        </w:r>
      </w:hyperlink>
      <w:r w:rsidR="00970733">
        <w:rPr>
          <w:rFonts w:hint="eastAsia"/>
        </w:rPr>
        <w:t xml:space="preserve"> </w:t>
      </w:r>
      <w:r w:rsidR="00970733">
        <w:rPr>
          <w:rFonts w:hint="eastAsia"/>
        </w:rPr>
        <w:t>中的</w:t>
      </w:r>
      <w:r>
        <w:rPr>
          <w:rFonts w:hint="eastAsia"/>
        </w:rPr>
        <w:t>“</w:t>
      </w:r>
      <w:r>
        <w:rPr>
          <w:rFonts w:hint="eastAsia"/>
        </w:rPr>
        <w:t>TwinCAT 3</w:t>
      </w:r>
      <w:r>
        <w:rPr>
          <w:rFonts w:hint="eastAsia"/>
        </w:rPr>
        <w:t>版本升级，降级，切换”小节。</w:t>
      </w:r>
    </w:p>
    <w:p w14:paraId="0644BB90" w14:textId="09365C11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如果进行上述设置之后，依然出现相同提示，则需要使用</w:t>
      </w:r>
      <w:r w:rsidR="0021362B">
        <w:rPr>
          <w:rFonts w:hint="eastAsia"/>
        </w:rPr>
        <w:t>TwinCAT 3</w:t>
      </w:r>
      <w:r>
        <w:t xml:space="preserve"> </w:t>
      </w:r>
      <w:r>
        <w:rPr>
          <w:rFonts w:hint="eastAsia"/>
        </w:rPr>
        <w:t>RM</w:t>
      </w:r>
      <w:r w:rsidR="00970733">
        <w:rPr>
          <w:rFonts w:hint="eastAsia"/>
        </w:rPr>
        <w:t>安装</w:t>
      </w:r>
      <w:proofErr w:type="gramStart"/>
      <w:r>
        <w:rPr>
          <w:rFonts w:hint="eastAsia"/>
        </w:rPr>
        <w:t>包或者</w:t>
      </w:r>
      <w:proofErr w:type="gramEnd"/>
      <w:r>
        <w:rPr>
          <w:rFonts w:hint="eastAsia"/>
        </w:rPr>
        <w:t>XAE</w:t>
      </w:r>
      <w:r>
        <w:rPr>
          <w:rFonts w:hint="eastAsia"/>
        </w:rPr>
        <w:t>安装包对配置文件进行覆盖或修复。对于</w:t>
      </w:r>
      <w:r w:rsidR="00C4090F">
        <w:rPr>
          <w:rFonts w:hint="eastAsia"/>
        </w:rPr>
        <w:t>已安装过</w:t>
      </w:r>
      <w:r>
        <w:rPr>
          <w:rFonts w:hint="eastAsia"/>
        </w:rPr>
        <w:t>TwinCAT 3</w:t>
      </w:r>
      <w:r w:rsidR="00C4090F">
        <w:rPr>
          <w:rFonts w:hint="eastAsia"/>
        </w:rPr>
        <w:t>软件，但软件版本低于所属大版本对应的最高子版本</w:t>
      </w:r>
      <w:r w:rsidR="00C4090F">
        <w:rPr>
          <w:rFonts w:hint="eastAsia"/>
        </w:rPr>
        <w:t>(</w:t>
      </w:r>
      <w:r w:rsidR="00C4090F">
        <w:rPr>
          <w:rFonts w:hint="eastAsia"/>
        </w:rPr>
        <w:t>版本</w:t>
      </w:r>
      <w:r w:rsidR="00794B7E">
        <w:rPr>
          <w:rFonts w:hint="eastAsia"/>
        </w:rPr>
        <w:t>&lt;</w:t>
      </w:r>
      <w:r>
        <w:rPr>
          <w:rFonts w:hint="eastAsia"/>
        </w:rPr>
        <w:t>4016.28</w:t>
      </w:r>
      <w:r w:rsidR="000E3BD8">
        <w:rPr>
          <w:rFonts w:hint="eastAsia"/>
        </w:rPr>
        <w:t>或</w:t>
      </w:r>
      <w:r>
        <w:rPr>
          <w:rFonts w:hint="eastAsia"/>
        </w:rPr>
        <w:t>&lt;4018.57</w:t>
      </w:r>
      <w:r w:rsidR="000E3BD8">
        <w:rPr>
          <w:rFonts w:hint="eastAsia"/>
        </w:rPr>
        <w:t>或</w:t>
      </w:r>
      <w:r>
        <w:rPr>
          <w:rFonts w:hint="eastAsia"/>
        </w:rPr>
        <w:t>&lt;4020.56</w:t>
      </w:r>
      <w:r w:rsidR="000E3BD8">
        <w:rPr>
          <w:rFonts w:hint="eastAsia"/>
        </w:rPr>
        <w:t>或</w:t>
      </w:r>
      <w:r>
        <w:rPr>
          <w:rFonts w:hint="eastAsia"/>
        </w:rPr>
        <w:t>&lt;4022.25</w:t>
      </w:r>
      <w:r w:rsidR="00C4090F">
        <w:t>)</w:t>
      </w:r>
      <w:r>
        <w:rPr>
          <w:rFonts w:hint="eastAsia"/>
        </w:rPr>
        <w:t>时，需要使用与目标控制器</w:t>
      </w:r>
      <w:r>
        <w:rPr>
          <w:rFonts w:hint="eastAsia"/>
        </w:rPr>
        <w:t>XAR</w:t>
      </w:r>
      <w:r>
        <w:rPr>
          <w:rFonts w:hint="eastAsia"/>
        </w:rPr>
        <w:t>版本相同的</w:t>
      </w:r>
      <w:r>
        <w:rPr>
          <w:rFonts w:hint="eastAsia"/>
        </w:rPr>
        <w:t>RM</w:t>
      </w:r>
      <w:r>
        <w:rPr>
          <w:rFonts w:hint="eastAsia"/>
        </w:rPr>
        <w:t>或者</w:t>
      </w:r>
      <w:r>
        <w:rPr>
          <w:rFonts w:hint="eastAsia"/>
        </w:rPr>
        <w:t>XAE</w:t>
      </w:r>
      <w:r>
        <w:rPr>
          <w:rFonts w:hint="eastAsia"/>
        </w:rPr>
        <w:t>安装包进行覆盖安装，然后再切换版本与目标控制器</w:t>
      </w:r>
      <w:r>
        <w:rPr>
          <w:rFonts w:hint="eastAsia"/>
        </w:rPr>
        <w:t>XAR</w:t>
      </w:r>
      <w:r>
        <w:rPr>
          <w:rFonts w:hint="eastAsia"/>
        </w:rPr>
        <w:t>相同，再</w:t>
      </w:r>
      <w:r>
        <w:rPr>
          <w:rFonts w:hint="eastAsia"/>
        </w:rPr>
        <w:t>login</w:t>
      </w:r>
      <w:r>
        <w:rPr>
          <w:rFonts w:hint="eastAsia"/>
        </w:rPr>
        <w:t>程序。</w:t>
      </w:r>
      <w:r w:rsidR="00C4090F">
        <w:rPr>
          <w:rFonts w:hint="eastAsia"/>
        </w:rPr>
        <w:t>对于已安装过</w:t>
      </w:r>
      <w:r w:rsidR="00C4090F">
        <w:rPr>
          <w:rFonts w:hint="eastAsia"/>
        </w:rPr>
        <w:t>TwinCAT 3</w:t>
      </w:r>
      <w:r w:rsidR="00C4090F">
        <w:rPr>
          <w:rFonts w:hint="eastAsia"/>
        </w:rPr>
        <w:t>软件，</w:t>
      </w:r>
      <w:proofErr w:type="gramStart"/>
      <w:r w:rsidR="00C4090F">
        <w:rPr>
          <w:rFonts w:hint="eastAsia"/>
        </w:rPr>
        <w:t>且软件</w:t>
      </w:r>
      <w:proofErr w:type="gramEnd"/>
      <w:r w:rsidR="00C4090F">
        <w:rPr>
          <w:rFonts w:hint="eastAsia"/>
        </w:rPr>
        <w:t>版本等于所属大版本对应的最高子版本</w:t>
      </w:r>
      <w:r w:rsidR="004A1622">
        <w:rPr>
          <w:rFonts w:hint="eastAsia"/>
        </w:rPr>
        <w:t>或软件大版本高于目</w:t>
      </w:r>
      <w:r w:rsidR="004A1622">
        <w:rPr>
          <w:rFonts w:hint="eastAsia"/>
        </w:rPr>
        <w:lastRenderedPageBreak/>
        <w:t>标控制器</w:t>
      </w:r>
      <w:r w:rsidR="00C4090F">
        <w:rPr>
          <w:rFonts w:hint="eastAsia"/>
        </w:rPr>
        <w:t>(</w:t>
      </w:r>
      <w:r w:rsidR="00C4090F">
        <w:rPr>
          <w:rFonts w:hint="eastAsia"/>
        </w:rPr>
        <w:t>版本</w:t>
      </w:r>
      <w:r>
        <w:rPr>
          <w:rFonts w:hint="eastAsia"/>
        </w:rPr>
        <w:t>&gt;=4016.28</w:t>
      </w:r>
      <w:r>
        <w:rPr>
          <w:rFonts w:hint="eastAsia"/>
        </w:rPr>
        <w:t>，</w:t>
      </w:r>
      <w:r>
        <w:rPr>
          <w:rFonts w:hint="eastAsia"/>
        </w:rPr>
        <w:t>&gt;=4018.57</w:t>
      </w:r>
      <w:r>
        <w:rPr>
          <w:rFonts w:hint="eastAsia"/>
        </w:rPr>
        <w:t>，</w:t>
      </w:r>
      <w:r>
        <w:rPr>
          <w:rFonts w:hint="eastAsia"/>
        </w:rPr>
        <w:t>&gt;=4020.56</w:t>
      </w:r>
      <w:r>
        <w:rPr>
          <w:rFonts w:hint="eastAsia"/>
        </w:rPr>
        <w:t>，</w:t>
      </w:r>
      <w:r>
        <w:rPr>
          <w:rFonts w:hint="eastAsia"/>
        </w:rPr>
        <w:t>&gt;=4022.25</w:t>
      </w:r>
      <w:r>
        <w:rPr>
          <w:rFonts w:hint="eastAsia"/>
        </w:rPr>
        <w:t>，</w:t>
      </w:r>
      <w:r>
        <w:rPr>
          <w:rFonts w:hint="eastAsia"/>
        </w:rPr>
        <w:t>&gt;=4024.0</w:t>
      </w:r>
      <w:r w:rsidR="00C4090F">
        <w:t>)</w:t>
      </w:r>
      <w:r w:rsidR="00C4090F">
        <w:rPr>
          <w:rFonts w:hint="eastAsia"/>
        </w:rPr>
        <w:t>时</w:t>
      </w:r>
      <w:r>
        <w:rPr>
          <w:rFonts w:hint="eastAsia"/>
        </w:rPr>
        <w:t>，则需要按照以下步骤进行修复</w:t>
      </w:r>
      <w:r>
        <w:rPr>
          <w:rFonts w:hint="eastAsia"/>
        </w:rPr>
        <w:t>:</w:t>
      </w:r>
    </w:p>
    <w:p w14:paraId="15DC3CB6" w14:textId="62EFB7F2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将“</w:t>
      </w:r>
      <w:r>
        <w:rPr>
          <w:rFonts w:hint="eastAsia"/>
        </w:rPr>
        <w:t>C:\TwinCAT</w:t>
      </w:r>
      <w:r>
        <w:t>\</w:t>
      </w:r>
      <w:r>
        <w:rPr>
          <w:rFonts w:hint="eastAsia"/>
        </w:rPr>
        <w:t>3.1</w:t>
      </w:r>
      <w:r>
        <w:t>\</w:t>
      </w:r>
      <w:r>
        <w:rPr>
          <w:rFonts w:hint="eastAsia"/>
        </w:rPr>
        <w:t>Config</w:t>
      </w:r>
      <w:r>
        <w:rPr>
          <w:rFonts w:hint="eastAsia"/>
        </w:rPr>
        <w:t>”下的“</w:t>
      </w:r>
      <w:r>
        <w:rPr>
          <w:rFonts w:hint="eastAsia"/>
        </w:rPr>
        <w:t>IO</w:t>
      </w:r>
      <w:r>
        <w:rPr>
          <w:rFonts w:hint="eastAsia"/>
        </w:rPr>
        <w:t>”文件夹剪贴粘贴到一个备份路径。使用编程电脑上已安装的最高版本的</w:t>
      </w:r>
      <w:r>
        <w:rPr>
          <w:rFonts w:hint="eastAsia"/>
        </w:rPr>
        <w:t>XAE</w:t>
      </w:r>
      <w:r>
        <w:rPr>
          <w:rFonts w:hint="eastAsia"/>
        </w:rPr>
        <w:t>安装包进行覆盖安装，安装模式选择修复</w:t>
      </w:r>
      <w:r>
        <w:rPr>
          <w:rFonts w:hint="eastAsia"/>
        </w:rPr>
        <w:t>(Repair),</w:t>
      </w:r>
      <w:r>
        <w:rPr>
          <w:rFonts w:hint="eastAsia"/>
        </w:rPr>
        <w:t>比如电脑上</w:t>
      </w:r>
      <w:r>
        <w:rPr>
          <w:rFonts w:hint="eastAsia"/>
        </w:rPr>
        <w:t>TwinCAT 3</w:t>
      </w:r>
      <w:r>
        <w:rPr>
          <w:rFonts w:hint="eastAsia"/>
        </w:rPr>
        <w:t>的最高版本是</w:t>
      </w:r>
      <w:r>
        <w:rPr>
          <w:rFonts w:hint="eastAsia"/>
        </w:rPr>
        <w:t>4024.20</w:t>
      </w:r>
      <w:r>
        <w:rPr>
          <w:rFonts w:hint="eastAsia"/>
        </w:rPr>
        <w:t>，则需要使用</w:t>
      </w:r>
      <w:r>
        <w:rPr>
          <w:rFonts w:hint="eastAsia"/>
        </w:rPr>
        <w:t>4024.20</w:t>
      </w:r>
      <w:r>
        <w:rPr>
          <w:rFonts w:hint="eastAsia"/>
        </w:rPr>
        <w:t>的</w:t>
      </w:r>
      <w:r>
        <w:rPr>
          <w:rFonts w:hint="eastAsia"/>
        </w:rPr>
        <w:t>XAE</w:t>
      </w:r>
      <w:r>
        <w:rPr>
          <w:rFonts w:hint="eastAsia"/>
        </w:rPr>
        <w:t>安装包来修复。将备份的“</w:t>
      </w:r>
      <w:r>
        <w:rPr>
          <w:rFonts w:hint="eastAsia"/>
        </w:rPr>
        <w:t>IO</w:t>
      </w:r>
      <w:r>
        <w:rPr>
          <w:rFonts w:hint="eastAsia"/>
        </w:rPr>
        <w:t>”文件夹中的“</w:t>
      </w:r>
      <w:proofErr w:type="spellStart"/>
      <w:r>
        <w:rPr>
          <w:rFonts w:hint="eastAsia"/>
        </w:rPr>
        <w:t>Isg</w:t>
      </w:r>
      <w:proofErr w:type="spellEnd"/>
      <w:r>
        <w:rPr>
          <w:rFonts w:hint="eastAsia"/>
        </w:rPr>
        <w:t>”文件夹粘贴到“</w:t>
      </w:r>
      <w:r>
        <w:rPr>
          <w:rFonts w:hint="eastAsia"/>
        </w:rPr>
        <w:t>C:\TwinCAT</w:t>
      </w:r>
      <w:r>
        <w:t>\</w:t>
      </w:r>
      <w:r>
        <w:rPr>
          <w:rFonts w:hint="eastAsia"/>
        </w:rPr>
        <w:t>3.1</w:t>
      </w:r>
      <w:r>
        <w:t>\</w:t>
      </w:r>
      <w:r>
        <w:rPr>
          <w:rFonts w:hint="eastAsia"/>
        </w:rPr>
        <w:t>Config</w:t>
      </w:r>
      <w:r>
        <w:t>\IO</w:t>
      </w:r>
      <w:r>
        <w:rPr>
          <w:rFonts w:hint="eastAsia"/>
        </w:rPr>
        <w:t>”。</w:t>
      </w:r>
    </w:p>
    <w:p w14:paraId="3D11CAD7" w14:textId="77777777" w:rsidR="00141F44" w:rsidRPr="009C1769" w:rsidRDefault="00141F44" w:rsidP="00141F44">
      <w:pPr>
        <w:pStyle w:val="af0"/>
        <w:numPr>
          <w:ilvl w:val="0"/>
          <w:numId w:val="27"/>
        </w:numPr>
        <w:spacing w:line="360" w:lineRule="auto"/>
        <w:ind w:firstLineChars="0"/>
        <w:rPr>
          <w:b/>
          <w:bCs/>
        </w:rPr>
      </w:pPr>
      <w:r>
        <w:rPr>
          <w:rFonts w:hint="eastAsia"/>
          <w:b/>
          <w:bCs/>
        </w:rPr>
        <w:t>P</w:t>
      </w:r>
      <w:r>
        <w:rPr>
          <w:b/>
          <w:bCs/>
        </w:rPr>
        <w:t>LC</w:t>
      </w:r>
      <w:r>
        <w:rPr>
          <w:rFonts w:hint="eastAsia"/>
          <w:b/>
          <w:bCs/>
        </w:rPr>
        <w:t>逻辑部分</w:t>
      </w:r>
      <w:r w:rsidRPr="009C1769">
        <w:rPr>
          <w:rFonts w:hint="eastAsia"/>
          <w:b/>
          <w:bCs/>
        </w:rPr>
        <w:t>发生变动：</w:t>
      </w:r>
    </w:p>
    <w:p w14:paraId="7352DD90" w14:textId="554F4412" w:rsidR="00141F44" w:rsidRPr="007B479C" w:rsidRDefault="00141F44" w:rsidP="007B479C">
      <w:pPr>
        <w:spacing w:line="360" w:lineRule="auto"/>
        <w:ind w:firstLine="420"/>
      </w:pPr>
      <w:r>
        <w:rPr>
          <w:rFonts w:hint="eastAsia"/>
        </w:rPr>
        <w:t>任何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程序的改动：如增添</w:t>
      </w:r>
      <w:r w:rsidR="007B479C">
        <w:rPr>
          <w:rFonts w:hint="eastAsia"/>
        </w:rPr>
        <w:t>、删减变量或程序逻辑</w:t>
      </w:r>
      <w:r>
        <w:rPr>
          <w:rFonts w:hint="eastAsia"/>
        </w:rPr>
        <w:t>，都可能会造成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产生。</w:t>
      </w:r>
    </w:p>
    <w:p w14:paraId="4D0AC5D6" w14:textId="77777777" w:rsidR="00141F44" w:rsidRDefault="00141F44" w:rsidP="00141F44">
      <w:pPr>
        <w:pStyle w:val="10"/>
        <w:spacing w:line="360" w:lineRule="auto"/>
      </w:pPr>
      <w:bookmarkStart w:id="10" w:name="_Toc150177038"/>
      <w:r>
        <w:rPr>
          <w:rFonts w:hint="eastAsia"/>
        </w:rPr>
        <w:t>如何检查项目之间的差异</w:t>
      </w:r>
      <w:bookmarkEnd w:id="10"/>
    </w:p>
    <w:p w14:paraId="31548B91" w14:textId="77777777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检查项目之间差异的方法有三种：</w:t>
      </w:r>
    </w:p>
    <w:p w14:paraId="137B17F0" w14:textId="32822017" w:rsidR="00141F44" w:rsidRDefault="00141F44" w:rsidP="001F6324">
      <w:pPr>
        <w:pStyle w:val="af0"/>
        <w:numPr>
          <w:ilvl w:val="0"/>
          <w:numId w:val="28"/>
        </w:numPr>
        <w:spacing w:line="360" w:lineRule="auto"/>
        <w:ind w:left="0" w:firstLine="420"/>
        <w:jc w:val="left"/>
      </w:pPr>
      <w:r w:rsidRPr="00B554E7">
        <w:rPr>
          <w:rFonts w:hint="eastAsia"/>
        </w:rPr>
        <w:t>使用</w:t>
      </w:r>
      <w:r w:rsidRPr="00B554E7">
        <w:rPr>
          <w:rFonts w:hint="eastAsia"/>
        </w:rPr>
        <w:t xml:space="preserve">Project Compare </w:t>
      </w:r>
      <w:r w:rsidRPr="00B554E7">
        <w:rPr>
          <w:rFonts w:hint="eastAsia"/>
        </w:rPr>
        <w:t>工具进行项目比较</w:t>
      </w:r>
      <w:r w:rsidR="00622CD6">
        <w:rPr>
          <w:rFonts w:hint="eastAsia"/>
        </w:rPr>
        <w:t>。</w:t>
      </w:r>
      <w:r w:rsidRPr="00B554E7">
        <w:rPr>
          <w:rFonts w:hint="eastAsia"/>
        </w:rPr>
        <w:t>这种方法要求控制器内存有源代码，可以对</w:t>
      </w:r>
      <w:r w:rsidR="0021362B">
        <w:rPr>
          <w:rFonts w:hint="eastAsia"/>
        </w:rPr>
        <w:t>TwinCAT 3</w:t>
      </w:r>
      <w:r w:rsidRPr="00B554E7">
        <w:rPr>
          <w:rFonts w:hint="eastAsia"/>
        </w:rPr>
        <w:t>项目进行完整的比较，且比较结果显示非常详细，建议使用这种方法进行项目比较。</w:t>
      </w:r>
      <w:r>
        <w:rPr>
          <w:rFonts w:hint="eastAsia"/>
        </w:rPr>
        <w:t>（好处：可以对整个项目进行比较。缺点：无法对系统变量进行比较，无源代码无法使用）</w:t>
      </w:r>
    </w:p>
    <w:p w14:paraId="745218FE" w14:textId="77777777" w:rsidR="00141F44" w:rsidRPr="009C1769" w:rsidRDefault="00141F44" w:rsidP="001F6324">
      <w:pPr>
        <w:pStyle w:val="af0"/>
        <w:numPr>
          <w:ilvl w:val="0"/>
          <w:numId w:val="28"/>
        </w:numPr>
        <w:spacing w:line="360" w:lineRule="auto"/>
        <w:ind w:left="0" w:firstLine="420"/>
        <w:jc w:val="left"/>
      </w:pPr>
      <w:r w:rsidRPr="00B554E7">
        <w:rPr>
          <w:rFonts w:hint="eastAsia"/>
        </w:rPr>
        <w:t>对于</w:t>
      </w:r>
      <w:r w:rsidRPr="00B554E7">
        <w:rPr>
          <w:rFonts w:hint="eastAsia"/>
        </w:rPr>
        <w:t>4024</w:t>
      </w:r>
      <w:r w:rsidRPr="00B554E7">
        <w:rPr>
          <w:rFonts w:hint="eastAsia"/>
        </w:rPr>
        <w:t>版本以上的</w:t>
      </w:r>
      <w:r w:rsidRPr="00B554E7">
        <w:rPr>
          <w:rFonts w:hint="eastAsia"/>
        </w:rPr>
        <w:t>TwinCAT 3</w:t>
      </w:r>
      <w:r w:rsidRPr="00B554E7">
        <w:rPr>
          <w:rFonts w:hint="eastAsia"/>
        </w:rPr>
        <w:t>，在</w:t>
      </w:r>
      <w:r w:rsidRPr="00B554E7">
        <w:rPr>
          <w:rFonts w:hint="eastAsia"/>
        </w:rPr>
        <w:t>Online Change</w:t>
      </w:r>
      <w:r w:rsidRPr="00B554E7">
        <w:rPr>
          <w:rFonts w:hint="eastAsia"/>
        </w:rPr>
        <w:t>提示框下，会有一个</w:t>
      </w:r>
      <w:r w:rsidRPr="00B554E7">
        <w:rPr>
          <w:rFonts w:hint="eastAsia"/>
        </w:rPr>
        <w:t xml:space="preserve">Details </w:t>
      </w:r>
      <w:r w:rsidRPr="00B554E7">
        <w:rPr>
          <w:rFonts w:hint="eastAsia"/>
        </w:rPr>
        <w:t>按钮，点击之后会弹出对话框显示对比信息</w:t>
      </w:r>
      <w:r>
        <w:rPr>
          <w:rFonts w:hint="eastAsia"/>
        </w:rPr>
        <w:t>（好处：</w:t>
      </w:r>
      <w:r w:rsidRPr="004C4862">
        <w:t>在</w:t>
      </w:r>
      <w:r w:rsidRPr="004C4862">
        <w:t>Online Change</w:t>
      </w:r>
      <w:r w:rsidRPr="004C4862">
        <w:t>时候直接可以查看比较信息</w:t>
      </w:r>
      <w:r>
        <w:rPr>
          <w:rFonts w:hint="eastAsia"/>
        </w:rPr>
        <w:t>。缺点：</w:t>
      </w:r>
      <w:r w:rsidRPr="004C4862">
        <w:t>4024</w:t>
      </w:r>
      <w:r w:rsidRPr="004C4862">
        <w:t>版本以上才可用</w:t>
      </w:r>
      <w:r>
        <w:rPr>
          <w:rFonts w:hint="eastAsia"/>
        </w:rPr>
        <w:t>）：</w:t>
      </w:r>
    </w:p>
    <w:p w14:paraId="0C95BB11" w14:textId="77777777" w:rsidR="00141F44" w:rsidRDefault="00141F44" w:rsidP="0021362B">
      <w:pPr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3DA0A429" wp14:editId="56C69727">
            <wp:extent cx="5713095" cy="1558925"/>
            <wp:effectExtent l="0" t="0" r="1905" b="3175"/>
            <wp:docPr id="1866015824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15824" name="图片 1" descr="图形用户界面, 应用程序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63924" w14:textId="15AF986F" w:rsidR="00141F44" w:rsidRDefault="00141F44" w:rsidP="001F6324">
      <w:pPr>
        <w:pStyle w:val="af0"/>
        <w:numPr>
          <w:ilvl w:val="0"/>
          <w:numId w:val="28"/>
        </w:numPr>
        <w:spacing w:line="360" w:lineRule="auto"/>
        <w:ind w:left="0" w:firstLine="420"/>
        <w:jc w:val="left"/>
      </w:pPr>
      <w:r w:rsidRPr="00B554E7">
        <w:rPr>
          <w:rFonts w:hint="eastAsia"/>
        </w:rPr>
        <w:t>在</w:t>
      </w:r>
      <w:r w:rsidRPr="00B554E7">
        <w:rPr>
          <w:rFonts w:hint="eastAsia"/>
        </w:rPr>
        <w:t>PLC</w:t>
      </w:r>
      <w:r w:rsidRPr="00B554E7">
        <w:rPr>
          <w:rFonts w:hint="eastAsia"/>
        </w:rPr>
        <w:t>项目属性</w:t>
      </w:r>
      <w:r w:rsidRPr="00B554E7">
        <w:rPr>
          <w:rFonts w:hint="eastAsia"/>
        </w:rPr>
        <w:t>Compile</w:t>
      </w:r>
      <w:r w:rsidRPr="00B554E7">
        <w:rPr>
          <w:rFonts w:hint="eastAsia"/>
        </w:rPr>
        <w:t>选项中</w:t>
      </w:r>
      <w:r w:rsidR="00622CD6">
        <w:rPr>
          <w:rFonts w:hint="eastAsia"/>
        </w:rPr>
        <w:t>（鼠标右击</w:t>
      </w:r>
      <w:r w:rsidR="00622CD6">
        <w:rPr>
          <w:rFonts w:hint="eastAsia"/>
        </w:rPr>
        <w:t>PLC</w:t>
      </w:r>
      <w:r w:rsidR="00622CD6">
        <w:rPr>
          <w:rFonts w:hint="eastAsia"/>
        </w:rPr>
        <w:t>项目，然后点击</w:t>
      </w:r>
      <w:r w:rsidR="00622CD6">
        <w:rPr>
          <w:rFonts w:hint="eastAsia"/>
        </w:rPr>
        <w:t>properties</w:t>
      </w:r>
      <w:r w:rsidR="00622CD6">
        <w:rPr>
          <w:rFonts w:hint="eastAsia"/>
        </w:rPr>
        <w:t>）</w:t>
      </w:r>
      <w:r w:rsidRPr="00B554E7">
        <w:rPr>
          <w:rFonts w:hint="eastAsia"/>
        </w:rPr>
        <w:t>，输入编译器选项“</w:t>
      </w:r>
      <w:proofErr w:type="spellStart"/>
      <w:r w:rsidRPr="00B554E7">
        <w:rPr>
          <w:rFonts w:hint="eastAsia"/>
        </w:rPr>
        <w:t>uptodate_in_message_out</w:t>
      </w:r>
      <w:proofErr w:type="spellEnd"/>
      <w:r w:rsidRPr="00B554E7">
        <w:rPr>
          <w:rFonts w:hint="eastAsia"/>
        </w:rPr>
        <w:t>”</w:t>
      </w:r>
      <w:r w:rsidRPr="004C4862">
        <w:rPr>
          <w:rFonts w:hint="eastAsia"/>
        </w:rPr>
        <w:t xml:space="preserve"> </w:t>
      </w:r>
      <w:r>
        <w:rPr>
          <w:rFonts w:hint="eastAsia"/>
        </w:rPr>
        <w:t>（好处：</w:t>
      </w:r>
      <w:r w:rsidRPr="004C4862">
        <w:t>低版本</w:t>
      </w:r>
      <w:r w:rsidRPr="004C4862">
        <w:t>TwinCAT</w:t>
      </w:r>
      <w:r w:rsidRPr="004C4862">
        <w:t>版本也可用</w:t>
      </w:r>
      <w:r>
        <w:rPr>
          <w:rFonts w:hint="eastAsia"/>
        </w:rPr>
        <w:t>。缺点：</w:t>
      </w:r>
      <w:r w:rsidRPr="004C4862">
        <w:t>提供的信息缺乏明确的指向性</w:t>
      </w:r>
      <w:r>
        <w:rPr>
          <w:rFonts w:hint="eastAsia"/>
        </w:rPr>
        <w:t>）</w:t>
      </w:r>
      <w:r w:rsidRPr="00B554E7">
        <w:rPr>
          <w:rFonts w:hint="eastAsia"/>
        </w:rPr>
        <w:t>:</w:t>
      </w:r>
    </w:p>
    <w:p w14:paraId="263AFC3C" w14:textId="77777777" w:rsidR="00141F44" w:rsidRDefault="00141F44" w:rsidP="0021362B">
      <w:pPr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0" distR="0" wp14:anchorId="1BA1A057" wp14:editId="2290F609">
            <wp:extent cx="5713095" cy="3197225"/>
            <wp:effectExtent l="0" t="0" r="1905" b="3175"/>
            <wp:docPr id="21441422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142298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B61B0" w14:textId="77777777" w:rsidR="00141F44" w:rsidRPr="00166F4F" w:rsidRDefault="00141F44" w:rsidP="001F6324">
      <w:pPr>
        <w:spacing w:line="360" w:lineRule="auto"/>
        <w:ind w:firstLineChars="0" w:firstLine="420"/>
      </w:pPr>
      <w:r w:rsidRPr="004C4862">
        <w:rPr>
          <w:rFonts w:hint="eastAsia"/>
        </w:rPr>
        <w:t>编译项目，再次</w:t>
      </w:r>
      <w:r w:rsidRPr="004C4862">
        <w:rPr>
          <w:rFonts w:hint="eastAsia"/>
        </w:rPr>
        <w:t xml:space="preserve"> login</w:t>
      </w:r>
      <w:r w:rsidRPr="004C4862">
        <w:rPr>
          <w:rFonts w:hint="eastAsia"/>
        </w:rPr>
        <w:t>，在</w:t>
      </w:r>
      <w:r w:rsidRPr="004C4862">
        <w:rPr>
          <w:rFonts w:hint="eastAsia"/>
        </w:rPr>
        <w:t>Output</w:t>
      </w:r>
      <w:r w:rsidRPr="004C4862">
        <w:rPr>
          <w:rFonts w:hint="eastAsia"/>
        </w:rPr>
        <w:t>输出窗口，将会输出编译提示（图中为在已有的</w:t>
      </w:r>
      <w:r w:rsidRPr="004C4862">
        <w:rPr>
          <w:rFonts w:hint="eastAsia"/>
        </w:rPr>
        <w:t>FB</w:t>
      </w:r>
      <w:r w:rsidRPr="004C4862">
        <w:rPr>
          <w:rFonts w:hint="eastAsia"/>
        </w:rPr>
        <w:t>中新增了一个变量</w:t>
      </w:r>
      <w:r w:rsidRPr="004C4862">
        <w:rPr>
          <w:rFonts w:hint="eastAsia"/>
        </w:rPr>
        <w:t>)</w:t>
      </w:r>
      <w:r>
        <w:rPr>
          <w:rFonts w:hint="eastAsia"/>
        </w:rPr>
        <w:t>：</w:t>
      </w:r>
    </w:p>
    <w:p w14:paraId="440F7940" w14:textId="77777777" w:rsidR="00141F44" w:rsidRDefault="00141F44" w:rsidP="00141F44">
      <w:pPr>
        <w:pStyle w:val="Default"/>
        <w:spacing w:line="360" w:lineRule="auto"/>
        <w:jc w:val="center"/>
      </w:pPr>
      <w:r>
        <w:rPr>
          <w:noProof/>
        </w:rPr>
        <w:drawing>
          <wp:inline distT="0" distB="0" distL="0" distR="0" wp14:anchorId="2E3B753D" wp14:editId="3A0D60F4">
            <wp:extent cx="5713095" cy="1625600"/>
            <wp:effectExtent l="0" t="0" r="1905" b="0"/>
            <wp:docPr id="8834063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0639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5DB3" w14:textId="77777777" w:rsidR="00141F44" w:rsidRDefault="00141F44" w:rsidP="00141F44">
      <w:pPr>
        <w:pStyle w:val="Default"/>
        <w:spacing w:line="360" w:lineRule="auto"/>
        <w:jc w:val="center"/>
      </w:pPr>
    </w:p>
    <w:p w14:paraId="69366082" w14:textId="77777777" w:rsidR="00141F44" w:rsidRDefault="00141F44" w:rsidP="00141F44">
      <w:pPr>
        <w:pStyle w:val="10"/>
        <w:spacing w:line="360" w:lineRule="auto"/>
      </w:pPr>
      <w:bookmarkStart w:id="11" w:name="_Toc150177039"/>
      <w:bookmarkStart w:id="12" w:name="_Hlk148358477"/>
      <w:r>
        <w:t>O</w:t>
      </w:r>
      <w:r>
        <w:rPr>
          <w:rFonts w:hint="eastAsia"/>
        </w:rPr>
        <w:t>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在线更改的原理</w:t>
      </w:r>
      <w:bookmarkEnd w:id="11"/>
    </w:p>
    <w:p w14:paraId="66215C2D" w14:textId="77777777" w:rsidR="00141F44" w:rsidRDefault="00141F44" w:rsidP="003A3605">
      <w:pPr>
        <w:spacing w:line="360" w:lineRule="auto"/>
        <w:ind w:firstLine="420"/>
      </w:pPr>
      <w:bookmarkStart w:id="13" w:name="_Toc144200240"/>
      <w:bookmarkEnd w:id="12"/>
      <w:r>
        <w:rPr>
          <w:rFonts w:hint="eastAsia"/>
        </w:rPr>
        <w:t>当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检测到程序已经被更改，用户选择在线更改之后，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会分三步执行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：</w:t>
      </w:r>
    </w:p>
    <w:p w14:paraId="28DA1B57" w14:textId="77777777" w:rsidR="00141F44" w:rsidRDefault="00141F44" w:rsidP="00141F44">
      <w:pPr>
        <w:pStyle w:val="af0"/>
        <w:numPr>
          <w:ilvl w:val="0"/>
          <w:numId w:val="26"/>
        </w:numPr>
        <w:spacing w:line="360" w:lineRule="auto"/>
        <w:ind w:firstLineChars="0"/>
      </w:pPr>
      <w:r>
        <w:rPr>
          <w:rFonts w:hint="eastAsia"/>
        </w:rPr>
        <w:t>实例化新的程序实例。在这个阶段中，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依然会周期性地调用旧的程序。</w:t>
      </w:r>
    </w:p>
    <w:p w14:paraId="5257AF26" w14:textId="77777777" w:rsidR="00141F44" w:rsidRDefault="00141F44" w:rsidP="00141F44">
      <w:pPr>
        <w:pStyle w:val="af0"/>
        <w:numPr>
          <w:ilvl w:val="0"/>
          <w:numId w:val="26"/>
        </w:numPr>
        <w:spacing w:line="360" w:lineRule="auto"/>
        <w:ind w:firstLineChars="0"/>
      </w:pPr>
      <w:r>
        <w:rPr>
          <w:rFonts w:hint="eastAsia"/>
        </w:rPr>
        <w:t>当新程序被实例化之后，下一步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会准备调用新程序。此阶段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仍然能访问旧程序，并会接受不受模块周期性调用而改变的数据，比如参数值。</w:t>
      </w:r>
    </w:p>
    <w:p w14:paraId="08E716C8" w14:textId="2EB7A808" w:rsidR="00141F44" w:rsidRDefault="00141F44" w:rsidP="00B109FE">
      <w:pPr>
        <w:pStyle w:val="af0"/>
        <w:numPr>
          <w:ilvl w:val="0"/>
          <w:numId w:val="26"/>
        </w:numPr>
        <w:spacing w:afterLines="50" w:after="156" w:line="360" w:lineRule="auto"/>
        <w:ind w:left="777" w:firstLineChars="0" w:hanging="357"/>
      </w:pPr>
      <w:r>
        <w:rPr>
          <w:rFonts w:hint="eastAsia"/>
        </w:rPr>
        <w:t>调用新的模块实例，并接管之前周期性更改的数据。此时任务不再调用旧程序的实例。由于</w:t>
      </w:r>
      <w:r w:rsidR="00B109FE">
        <w:rPr>
          <w:rFonts w:hint="eastAsia"/>
        </w:rPr>
        <w:t>该</w:t>
      </w:r>
      <w:r>
        <w:rPr>
          <w:rFonts w:hint="eastAsia"/>
        </w:rPr>
        <w:t>阶段应尽量减少处理时间，所以针对实时性要求极高的项目（比如医疗，航空航天等领域）需谨慎使用。</w:t>
      </w:r>
    </w:p>
    <w:p w14:paraId="24619F32" w14:textId="0F220C4C" w:rsidR="00141F44" w:rsidRDefault="00141F44" w:rsidP="00B109FE">
      <w:pPr>
        <w:spacing w:line="360" w:lineRule="auto"/>
        <w:ind w:firstLine="420"/>
        <w:jc w:val="left"/>
      </w:pPr>
      <w:r>
        <w:rPr>
          <w:rFonts w:hint="eastAsia"/>
        </w:rPr>
        <w:lastRenderedPageBreak/>
        <w:t>对于只修改程序</w:t>
      </w:r>
      <w:r w:rsidR="00247484">
        <w:rPr>
          <w:rFonts w:hint="eastAsia"/>
        </w:rPr>
        <w:t>的</w:t>
      </w:r>
      <w:r>
        <w:rPr>
          <w:rFonts w:hint="eastAsia"/>
        </w:rPr>
        <w:t>逻辑部分，</w:t>
      </w:r>
      <w:r w:rsidRPr="00DA077D">
        <w:t>Online Change</w:t>
      </w:r>
      <w:r>
        <w:rPr>
          <w:rFonts w:hint="eastAsia"/>
        </w:rPr>
        <w:t>一般</w:t>
      </w:r>
      <w:r w:rsidRPr="00DA077D">
        <w:t>不会导致变量内存重新分配</w:t>
      </w:r>
      <w:r>
        <w:rPr>
          <w:rFonts w:hint="eastAsia"/>
        </w:rPr>
        <w:t>（除非有极少内存相关指令出现修改）。而对于修改程序声明部分，</w:t>
      </w:r>
      <w:r w:rsidRPr="00DA077D">
        <w:t>Online Change</w:t>
      </w:r>
      <w:r>
        <w:rPr>
          <w:rFonts w:hint="eastAsia"/>
        </w:rPr>
        <w:t>会导致</w:t>
      </w:r>
      <w:r w:rsidRPr="00DA077D">
        <w:t>内存重新分配</w:t>
      </w:r>
      <w:r w:rsidR="00B109FE">
        <w:rPr>
          <w:rFonts w:hint="eastAsia"/>
        </w:rPr>
        <w:t>。</w:t>
      </w:r>
    </w:p>
    <w:p w14:paraId="3653D789" w14:textId="3AD9A479" w:rsidR="00141F44" w:rsidRPr="006D112B" w:rsidRDefault="00141F44" w:rsidP="007A694B">
      <w:pPr>
        <w:ind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E4D4888" wp14:editId="65E465B7">
            <wp:extent cx="5713095" cy="3394710"/>
            <wp:effectExtent l="0" t="0" r="1905" b="0"/>
            <wp:docPr id="16979209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92098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14:paraId="498060A9" w14:textId="77777777" w:rsidR="00141F44" w:rsidRPr="00904102" w:rsidRDefault="00141F44" w:rsidP="00141F44">
      <w:pPr>
        <w:pStyle w:val="10"/>
        <w:spacing w:line="360" w:lineRule="auto"/>
      </w:pPr>
      <w:bookmarkStart w:id="14" w:name="_Toc150177040"/>
      <w:r>
        <w:rPr>
          <w:rFonts w:hint="eastAsia"/>
        </w:rPr>
        <w:t>无法通过</w:t>
      </w:r>
      <w:r>
        <w:rPr>
          <w:rFonts w:hint="eastAsia"/>
        </w:rPr>
        <w:t xml:space="preserve">Online </w:t>
      </w:r>
      <w:r>
        <w:t>C</w:t>
      </w:r>
      <w:r>
        <w:rPr>
          <w:rFonts w:hint="eastAsia"/>
        </w:rPr>
        <w:t>hange</w:t>
      </w:r>
      <w:r>
        <w:rPr>
          <w:rFonts w:hint="eastAsia"/>
        </w:rPr>
        <w:t>修改的内容</w:t>
      </w:r>
      <w:bookmarkEnd w:id="14"/>
    </w:p>
    <w:p w14:paraId="5D090E95" w14:textId="77777777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在执行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时，不会执行模块的初始化指令。控制器会保留其之前的状态，因此新的代码不会产生效果，如</w:t>
      </w:r>
      <w:proofErr w:type="spellStart"/>
      <w:r>
        <w:rPr>
          <w:rFonts w:hint="eastAsia"/>
        </w:rPr>
        <w:t>F</w:t>
      </w:r>
      <w:r>
        <w:t>B_init</w:t>
      </w:r>
      <w:proofErr w:type="spellEnd"/>
      <w:r>
        <w:rPr>
          <w:rFonts w:hint="eastAsia"/>
        </w:rPr>
        <w:t>。</w:t>
      </w:r>
      <w:proofErr w:type="gramStart"/>
      <w:r>
        <w:rPr>
          <w:rFonts w:hint="eastAsia"/>
        </w:rPr>
        <w:t>改功能</w:t>
      </w:r>
      <w:proofErr w:type="gramEnd"/>
      <w:r>
        <w:rPr>
          <w:rFonts w:hint="eastAsia"/>
        </w:rPr>
        <w:t>块一般用于初始化参数，它在任何时候都是隐式可用的。在功能块中创建</w:t>
      </w:r>
      <w:proofErr w:type="gramStart"/>
      <w:r>
        <w:rPr>
          <w:rFonts w:hint="eastAsia"/>
        </w:rPr>
        <w:t>改方法</w:t>
      </w:r>
      <w:proofErr w:type="gramEnd"/>
      <w:r>
        <w:rPr>
          <w:rFonts w:hint="eastAsia"/>
        </w:rPr>
        <w:t>之后，就已经被调用并隐式执行。</w:t>
      </w:r>
    </w:p>
    <w:p w14:paraId="3F814624" w14:textId="77777777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当程序中有一个功能块，其中有</w:t>
      </w:r>
      <w:proofErr w:type="spellStart"/>
      <w:r>
        <w:t>FB</w:t>
      </w:r>
      <w:r>
        <w:rPr>
          <w:rFonts w:hint="eastAsia"/>
        </w:rPr>
        <w:t>_</w:t>
      </w:r>
      <w:r>
        <w:t>init</w:t>
      </w:r>
      <w:proofErr w:type="spellEnd"/>
      <w:r>
        <w:rPr>
          <w:rFonts w:hint="eastAsia"/>
        </w:rPr>
        <w:t>方法，如图所示：</w:t>
      </w:r>
    </w:p>
    <w:p w14:paraId="5D6CAF03" w14:textId="77777777" w:rsidR="00141F44" w:rsidRDefault="00141F44" w:rsidP="00873174">
      <w:pPr>
        <w:spacing w:line="360" w:lineRule="auto"/>
        <w:ind w:firstLineChars="0" w:firstLine="0"/>
      </w:pPr>
      <w:r>
        <w:rPr>
          <w:noProof/>
        </w:rPr>
        <w:drawing>
          <wp:inline distT="0" distB="0" distL="0" distR="0" wp14:anchorId="061F154B" wp14:editId="7180A2BA">
            <wp:extent cx="5713095" cy="3108325"/>
            <wp:effectExtent l="0" t="0" r="1905" b="0"/>
            <wp:docPr id="12398989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9895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016C" w14:textId="77777777" w:rsidR="00141F44" w:rsidRDefault="00141F44" w:rsidP="00E8548D">
      <w:pPr>
        <w:spacing w:line="360" w:lineRule="auto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6EEFBA85" wp14:editId="0F1F5BA7">
            <wp:extent cx="4968240" cy="1357334"/>
            <wp:effectExtent l="0" t="0" r="3810" b="0"/>
            <wp:docPr id="1491974973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74973" name="图片 1" descr="文本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85554" cy="136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6554" w14:textId="77777777" w:rsidR="00141F44" w:rsidRDefault="00141F44" w:rsidP="00141F44">
      <w:pPr>
        <w:spacing w:line="360" w:lineRule="auto"/>
        <w:ind w:firstLine="420"/>
      </w:pPr>
      <w:r>
        <w:rPr>
          <w:rFonts w:hint="eastAsia"/>
        </w:rPr>
        <w:t>修改</w:t>
      </w:r>
      <w:r>
        <w:rPr>
          <w:rFonts w:hint="eastAsia"/>
        </w:rPr>
        <w:t>Velocity</w:t>
      </w:r>
      <w:r>
        <w:rPr>
          <w:rFonts w:hint="eastAsia"/>
        </w:rPr>
        <w:t>初始化的值至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，在进行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之后，</w:t>
      </w:r>
      <w:r>
        <w:t>V</w:t>
      </w:r>
      <w:r>
        <w:rPr>
          <w:rFonts w:hint="eastAsia"/>
        </w:rPr>
        <w:t>elocity</w:t>
      </w:r>
      <w:r>
        <w:rPr>
          <w:rFonts w:hint="eastAsia"/>
        </w:rPr>
        <w:t>的</w:t>
      </w:r>
      <w:proofErr w:type="gramStart"/>
      <w:r>
        <w:rPr>
          <w:rFonts w:hint="eastAsia"/>
        </w:rPr>
        <w:t>值依然</w:t>
      </w:r>
      <w:proofErr w:type="gramEnd"/>
      <w:r>
        <w:rPr>
          <w:rFonts w:hint="eastAsia"/>
        </w:rPr>
        <w:t>是</w:t>
      </w:r>
      <w:r>
        <w:t>300</w:t>
      </w:r>
      <w:r>
        <w:rPr>
          <w:rFonts w:hint="eastAsia"/>
        </w:rPr>
        <w:t>：</w:t>
      </w:r>
    </w:p>
    <w:p w14:paraId="766DF9DD" w14:textId="77777777" w:rsidR="00141F44" w:rsidRDefault="00141F44" w:rsidP="00873174">
      <w:pPr>
        <w:spacing w:line="360" w:lineRule="auto"/>
        <w:ind w:firstLineChars="0" w:firstLine="0"/>
      </w:pPr>
      <w:r>
        <w:rPr>
          <w:noProof/>
        </w:rPr>
        <w:drawing>
          <wp:inline distT="0" distB="0" distL="0" distR="0" wp14:anchorId="33B19A30" wp14:editId="3F74F855">
            <wp:extent cx="5713095" cy="2874010"/>
            <wp:effectExtent l="0" t="0" r="1905" b="2540"/>
            <wp:docPr id="7145726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72682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795E2" w14:textId="77777777" w:rsidR="00141F44" w:rsidRPr="006D112B" w:rsidRDefault="00141F44" w:rsidP="00141F44">
      <w:pPr>
        <w:spacing w:line="360" w:lineRule="auto"/>
        <w:ind w:firstLine="420"/>
      </w:pPr>
    </w:p>
    <w:p w14:paraId="47DDF005" w14:textId="77777777" w:rsidR="00141F44" w:rsidRDefault="00141F44" w:rsidP="00141F44">
      <w:pPr>
        <w:pStyle w:val="10"/>
        <w:spacing w:line="360" w:lineRule="auto"/>
      </w:pPr>
      <w:bookmarkStart w:id="15" w:name="_Toc150177041"/>
      <w:r>
        <w:rPr>
          <w:rFonts w:hint="eastAsia"/>
        </w:rPr>
        <w:t>无法使用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更改的原因</w:t>
      </w:r>
      <w:bookmarkEnd w:id="15"/>
    </w:p>
    <w:p w14:paraId="284DBF78" w14:textId="77777777" w:rsidR="00141F44" w:rsidRDefault="00141F44" w:rsidP="00141F44">
      <w:pPr>
        <w:pStyle w:val="af0"/>
        <w:numPr>
          <w:ilvl w:val="0"/>
          <w:numId w:val="29"/>
        </w:numPr>
        <w:spacing w:line="360" w:lineRule="auto"/>
        <w:ind w:firstLineChars="0"/>
      </w:pPr>
      <w:r>
        <w:rPr>
          <w:rFonts w:hint="eastAsia"/>
        </w:rPr>
        <w:t>新增或者删除检查功能的程序，如</w:t>
      </w:r>
      <w:proofErr w:type="spellStart"/>
      <w:r w:rsidRPr="00623944">
        <w:t>CheckBounds</w:t>
      </w:r>
      <w:proofErr w:type="spellEnd"/>
      <w:r w:rsidRPr="00623944">
        <w:t xml:space="preserve">, </w:t>
      </w:r>
      <w:proofErr w:type="spellStart"/>
      <w:r w:rsidRPr="00623944">
        <w:t>CheckRange</w:t>
      </w:r>
      <w:proofErr w:type="spellEnd"/>
      <w:r w:rsidRPr="00623944">
        <w:t xml:space="preserve">, </w:t>
      </w:r>
      <w:proofErr w:type="spellStart"/>
      <w:r w:rsidRPr="00623944">
        <w:t>CheckDiv</w:t>
      </w:r>
      <w:proofErr w:type="spellEnd"/>
      <w:r w:rsidRPr="00623944">
        <w:rPr>
          <w:rFonts w:hint="eastAsia"/>
        </w:rPr>
        <w:t>等等</w:t>
      </w:r>
      <w:r>
        <w:rPr>
          <w:rFonts w:hint="eastAsia"/>
        </w:rPr>
        <w:t>：</w:t>
      </w:r>
    </w:p>
    <w:p w14:paraId="49B7154B" w14:textId="77777777" w:rsidR="00141F44" w:rsidRDefault="00141F44" w:rsidP="00873174">
      <w:pPr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0567A701" wp14:editId="747E87D5">
            <wp:extent cx="2410455" cy="3215640"/>
            <wp:effectExtent l="0" t="0" r="9525" b="3810"/>
            <wp:docPr id="1805951634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51634" name="图片 1" descr="图形用户界面, 文本, 应用程序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13892" cy="32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D04E" w14:textId="39B7AB39" w:rsidR="00141F44" w:rsidRDefault="00141F44" w:rsidP="00873174">
      <w:pPr>
        <w:spacing w:afterLines="50" w:after="156" w:line="360" w:lineRule="auto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352DF89B" wp14:editId="3FA72076">
            <wp:extent cx="4922947" cy="1615580"/>
            <wp:effectExtent l="0" t="0" r="0" b="3810"/>
            <wp:docPr id="442394962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94962" name="图片 1" descr="图形用户界面, 文本, 应用程序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1EAC" w14:textId="77777777" w:rsidR="00141F44" w:rsidRDefault="00141F44" w:rsidP="00141F44">
      <w:pPr>
        <w:pStyle w:val="af0"/>
        <w:numPr>
          <w:ilvl w:val="0"/>
          <w:numId w:val="29"/>
        </w:numPr>
        <w:spacing w:line="360" w:lineRule="auto"/>
        <w:ind w:firstLineChars="0"/>
      </w:pPr>
      <w:r>
        <w:rPr>
          <w:rFonts w:hint="eastAsia"/>
        </w:rPr>
        <w:t>改变</w:t>
      </w:r>
      <w:r>
        <w:rPr>
          <w:rFonts w:hint="eastAsia"/>
        </w:rPr>
        <w:t>Task</w:t>
      </w:r>
      <w:r>
        <w:rPr>
          <w:rFonts w:hint="eastAsia"/>
        </w:rPr>
        <w:t>设置，如更改</w:t>
      </w:r>
      <w:r>
        <w:rPr>
          <w:rFonts w:hint="eastAsia"/>
        </w:rPr>
        <w:t>Cycle</w:t>
      </w:r>
      <w:r>
        <w:t xml:space="preserve"> T</w:t>
      </w:r>
      <w:r>
        <w:rPr>
          <w:rFonts w:hint="eastAsia"/>
        </w:rPr>
        <w:t>icks</w:t>
      </w:r>
      <w:r>
        <w:rPr>
          <w:rFonts w:hint="eastAsia"/>
        </w:rPr>
        <w:t>，任务周期时间等等：</w:t>
      </w:r>
    </w:p>
    <w:p w14:paraId="0F537A43" w14:textId="77777777" w:rsidR="00141F44" w:rsidRDefault="00141F44" w:rsidP="007A694B">
      <w:pPr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099513A8" wp14:editId="123FEEC5">
            <wp:extent cx="5494020" cy="3305450"/>
            <wp:effectExtent l="0" t="0" r="0" b="9525"/>
            <wp:docPr id="1024172323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72323" name="图片 1" descr="图形用户界面, 应用程序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7198" cy="330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B2A6" w14:textId="0AD7BDB2" w:rsidR="00141F44" w:rsidRDefault="00141F44" w:rsidP="00873174">
      <w:pPr>
        <w:spacing w:afterLines="50" w:after="156"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57BFE8B6" wp14:editId="784F6628">
            <wp:extent cx="4069433" cy="1676545"/>
            <wp:effectExtent l="0" t="0" r="7620" b="0"/>
            <wp:docPr id="1242216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1607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69433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A4293" w14:textId="77777777" w:rsidR="00141F44" w:rsidRDefault="00141F44" w:rsidP="00141F44">
      <w:pPr>
        <w:pStyle w:val="af0"/>
        <w:numPr>
          <w:ilvl w:val="0"/>
          <w:numId w:val="29"/>
        </w:numPr>
        <w:spacing w:line="360" w:lineRule="auto"/>
        <w:ind w:firstLineChars="0"/>
      </w:pPr>
      <w:r>
        <w:rPr>
          <w:rFonts w:hint="eastAsia"/>
        </w:rPr>
        <w:t>改变项目属性和设置：</w:t>
      </w:r>
    </w:p>
    <w:p w14:paraId="4F48EB0D" w14:textId="77777777" w:rsidR="00141F44" w:rsidRPr="00170BC3" w:rsidRDefault="00141F44" w:rsidP="00873174">
      <w:pPr>
        <w:spacing w:line="360" w:lineRule="auto"/>
        <w:ind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190EF6C8" wp14:editId="6E1E2002">
            <wp:extent cx="5713095" cy="3662680"/>
            <wp:effectExtent l="0" t="0" r="1905" b="0"/>
            <wp:docPr id="1382914045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914045" name="图片 1" descr="图形用户界面, 文本, 应用程序&#10;&#10;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300F" w14:textId="77777777" w:rsidR="00141F44" w:rsidRDefault="00141F44" w:rsidP="00873174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14BEE643" wp14:editId="7A9463CA">
            <wp:extent cx="4922947" cy="1615580"/>
            <wp:effectExtent l="0" t="0" r="0" b="3810"/>
            <wp:docPr id="87362629" name="图片 87362629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94962" name="图片 1" descr="图形用户界面, 文本, 应用程序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7D3A" w14:textId="77777777" w:rsidR="00141F44" w:rsidRDefault="00141F44" w:rsidP="00141F44">
      <w:pPr>
        <w:ind w:firstLine="420"/>
        <w:jc w:val="center"/>
      </w:pPr>
    </w:p>
    <w:p w14:paraId="7E6EE25F" w14:textId="77777777" w:rsidR="00141F44" w:rsidRDefault="00141F44" w:rsidP="00141F44">
      <w:pPr>
        <w:pStyle w:val="af0"/>
        <w:numPr>
          <w:ilvl w:val="0"/>
          <w:numId w:val="29"/>
        </w:numPr>
        <w:spacing w:line="360" w:lineRule="auto"/>
        <w:ind w:firstLineChars="0"/>
      </w:pPr>
      <w:r>
        <w:rPr>
          <w:rFonts w:hint="eastAsia"/>
        </w:rPr>
        <w:t>改变自定义数据类型，当变量名没有变，但是数据类型被改变时（该情况如果执意想使用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，可以选择在更改数据类型的同时，改变变量名称。图中需要将</w:t>
      </w:r>
      <w:proofErr w:type="spellStart"/>
      <w:r>
        <w:rPr>
          <w:rFonts w:hint="eastAsia"/>
        </w:rPr>
        <w:t>fb</w:t>
      </w:r>
      <w:r>
        <w:t>Timer</w:t>
      </w:r>
      <w:proofErr w:type="spellEnd"/>
      <w:r>
        <w:rPr>
          <w:rFonts w:hint="eastAsia"/>
        </w:rPr>
        <w:t>改成其他名称）：</w:t>
      </w:r>
    </w:p>
    <w:p w14:paraId="7EEF6193" w14:textId="77777777" w:rsidR="00141F44" w:rsidRDefault="00141F44" w:rsidP="00873174">
      <w:pPr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0" distR="0" wp14:anchorId="29C53937" wp14:editId="0E30BE23">
            <wp:extent cx="5713095" cy="3516630"/>
            <wp:effectExtent l="0" t="0" r="1905" b="7620"/>
            <wp:docPr id="2036170630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170630" name="图片 1" descr="图形用户界面, 应用程序&#10;&#10;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4966" w14:textId="77777777" w:rsidR="00141F44" w:rsidRDefault="00141F44" w:rsidP="00873174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7EFAFF4E" wp14:editId="7E21552F">
            <wp:extent cx="4922947" cy="1615580"/>
            <wp:effectExtent l="0" t="0" r="0" b="3810"/>
            <wp:docPr id="223260791" name="图片 22326079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394962" name="图片 1" descr="图形用户界面, 文本, 应用程序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FB7C7" w14:textId="77777777" w:rsidR="00141F44" w:rsidRDefault="00141F44" w:rsidP="00141F44">
      <w:pPr>
        <w:ind w:firstLine="420"/>
        <w:jc w:val="center"/>
      </w:pPr>
    </w:p>
    <w:p w14:paraId="37AA3272" w14:textId="77777777" w:rsidR="00141F44" w:rsidRDefault="00141F44" w:rsidP="00141F44">
      <w:pPr>
        <w:pStyle w:val="af0"/>
        <w:numPr>
          <w:ilvl w:val="0"/>
          <w:numId w:val="29"/>
        </w:numPr>
        <w:spacing w:line="360" w:lineRule="auto"/>
        <w:ind w:firstLineChars="0"/>
      </w:pPr>
      <w:r>
        <w:rPr>
          <w:rFonts w:hint="eastAsia"/>
        </w:rPr>
        <w:t>改变</w:t>
      </w:r>
      <w:r>
        <w:t>PLC</w:t>
      </w:r>
      <w:r>
        <w:rPr>
          <w:rFonts w:hint="eastAsia"/>
        </w:rPr>
        <w:t>程序中指针变量所指向的元素类型，原因是</w:t>
      </w:r>
      <w:r w:rsidRPr="00523958">
        <w:t>指针指向的变量在</w:t>
      </w:r>
      <w:r w:rsidRPr="00523958">
        <w:t>Online Change</w:t>
      </w:r>
      <w:r w:rsidRPr="00523958">
        <w:t>时重新分配了内存，那么指针指向的内存地址就会变为</w:t>
      </w:r>
      <w:r w:rsidRPr="00523958">
        <w:t>“</w:t>
      </w:r>
      <w:r w:rsidRPr="00523958">
        <w:t>无效</w:t>
      </w:r>
      <w:r w:rsidRPr="00523958">
        <w:t>”</w:t>
      </w:r>
      <w:r w:rsidRPr="00523958">
        <w:t>的状态</w:t>
      </w:r>
      <w:r>
        <w:rPr>
          <w:rFonts w:hint="eastAsia"/>
        </w:rPr>
        <w:t>，如果强行选择</w:t>
      </w:r>
      <w:r>
        <w:rPr>
          <w:rFonts w:hint="eastAsia"/>
        </w:rPr>
        <w:t>Yes</w:t>
      </w:r>
      <w:r>
        <w:rPr>
          <w:rFonts w:hint="eastAsia"/>
        </w:rPr>
        <w:t>，这个指针所指向地址的值是一个垃圾值，没有任何意义：</w:t>
      </w:r>
    </w:p>
    <w:p w14:paraId="175E21A6" w14:textId="7BB135D8" w:rsidR="00141F44" w:rsidRDefault="00141F44" w:rsidP="00873174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5FCDE408" wp14:editId="78B1FFC3">
            <wp:extent cx="5182049" cy="2987299"/>
            <wp:effectExtent l="0" t="0" r="0" b="3810"/>
            <wp:docPr id="16887100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710058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82049" cy="29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DDB84" wp14:editId="2BCB4493">
            <wp:extent cx="5713095" cy="2560320"/>
            <wp:effectExtent l="0" t="0" r="1905" b="0"/>
            <wp:docPr id="136315997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5997" name="图片 1" descr="图形用户界面, 文本, 应用程序&#10;&#10;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95CE" w14:textId="77777777" w:rsidR="00141F44" w:rsidRPr="00170BC3" w:rsidRDefault="00141F44" w:rsidP="00141F44">
      <w:pPr>
        <w:ind w:firstLine="420"/>
        <w:jc w:val="center"/>
      </w:pPr>
    </w:p>
    <w:p w14:paraId="02A8B1AB" w14:textId="77777777" w:rsidR="00141F44" w:rsidRDefault="00141F44" w:rsidP="00141F44">
      <w:pPr>
        <w:pStyle w:val="10"/>
        <w:spacing w:line="360" w:lineRule="auto"/>
      </w:pPr>
      <w:bookmarkStart w:id="16" w:name="_Toc144200243"/>
      <w:bookmarkStart w:id="17" w:name="_Toc150177042"/>
      <w:r>
        <w:rPr>
          <w:rFonts w:hint="eastAsia"/>
        </w:rPr>
        <w:t>常见问题</w:t>
      </w:r>
      <w:bookmarkEnd w:id="16"/>
      <w:bookmarkEnd w:id="17"/>
    </w:p>
    <w:p w14:paraId="1CB49895" w14:textId="77777777" w:rsidR="00141F44" w:rsidRDefault="00141F44" w:rsidP="00141F44">
      <w:pPr>
        <w:pStyle w:val="af0"/>
        <w:numPr>
          <w:ilvl w:val="0"/>
          <w:numId w:val="25"/>
        </w:numPr>
        <w:spacing w:line="360" w:lineRule="auto"/>
        <w:ind w:left="1260" w:firstLineChars="0"/>
      </w:pPr>
      <w:r>
        <w:rPr>
          <w:rFonts w:hint="eastAsia"/>
        </w:rPr>
        <w:t>在提示最后一次下载后，代码已经改变时，选择登录并下载会怎么样？</w:t>
      </w:r>
    </w:p>
    <w:p w14:paraId="71F06EB4" w14:textId="5DD254E2" w:rsidR="00141F44" w:rsidRDefault="00141F44" w:rsidP="00510409">
      <w:pPr>
        <w:pStyle w:val="af0"/>
        <w:spacing w:afterLines="100" w:after="312" w:line="360" w:lineRule="auto"/>
        <w:ind w:leftChars="300" w:left="630" w:firstLine="420"/>
        <w:rPr>
          <w:rFonts w:hint="eastAsia"/>
        </w:rPr>
      </w:pPr>
      <w:r>
        <w:rPr>
          <w:rFonts w:hint="eastAsia"/>
        </w:rPr>
        <w:t>选择改选项，</w:t>
      </w:r>
      <w:r w:rsidRPr="00D75EC1">
        <w:rPr>
          <w:rFonts w:hint="eastAsia"/>
        </w:rPr>
        <w:t>会</w:t>
      </w:r>
      <w:r>
        <w:rPr>
          <w:rFonts w:hint="eastAsia"/>
        </w:rPr>
        <w:t>重新下载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</w:t>
      </w:r>
      <w:r w:rsidRPr="00D75EC1">
        <w:rPr>
          <w:rFonts w:hint="eastAsia"/>
        </w:rPr>
        <w:t>。除了语法检查之外，还会生成</w:t>
      </w:r>
      <w:r>
        <w:rPr>
          <w:rFonts w:hint="eastAsia"/>
        </w:rPr>
        <w:t>改变的</w:t>
      </w:r>
      <w:r w:rsidRPr="00D75EC1">
        <w:rPr>
          <w:rFonts w:hint="eastAsia"/>
        </w:rPr>
        <w:t>程序代码并将其加载到控制器上。在下载过程中，</w:t>
      </w:r>
      <w:r>
        <w:rPr>
          <w:rFonts w:hint="eastAsia"/>
        </w:rPr>
        <w:t>P</w:t>
      </w:r>
      <w:r>
        <w:t>LC</w:t>
      </w:r>
      <w:r w:rsidRPr="00D75EC1">
        <w:rPr>
          <w:rFonts w:hint="eastAsia"/>
        </w:rPr>
        <w:t>将停止</w:t>
      </w:r>
      <w:r>
        <w:rPr>
          <w:rFonts w:hint="eastAsia"/>
        </w:rPr>
        <w:t>。谨慎使用！！！</w:t>
      </w:r>
    </w:p>
    <w:p w14:paraId="2FD3D931" w14:textId="77777777" w:rsidR="00141F44" w:rsidRDefault="00141F44" w:rsidP="00141F44">
      <w:pPr>
        <w:pStyle w:val="af0"/>
        <w:numPr>
          <w:ilvl w:val="0"/>
          <w:numId w:val="25"/>
        </w:numPr>
        <w:spacing w:line="360" w:lineRule="auto"/>
        <w:ind w:left="1260" w:firstLineChars="0"/>
      </w:pPr>
      <w:r>
        <w:t>O</w:t>
      </w:r>
      <w:r>
        <w:rPr>
          <w:rFonts w:hint="eastAsia"/>
        </w:rPr>
        <w:t>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在线更改会影响机器运转吗？</w:t>
      </w:r>
    </w:p>
    <w:p w14:paraId="32EB4634" w14:textId="028C44A8" w:rsidR="00141F44" w:rsidRDefault="00141F44" w:rsidP="00510409">
      <w:pPr>
        <w:pStyle w:val="af0"/>
        <w:spacing w:line="360" w:lineRule="auto"/>
        <w:ind w:leftChars="300" w:left="630" w:firstLine="420"/>
      </w:pPr>
      <w:r>
        <w:rPr>
          <w:rFonts w:hint="eastAsia"/>
        </w:rPr>
        <w:t>理论上来说只要修改符合规范，就不会影响机器正常运转。但即使如此，有大范围的逻辑程序修改，不建议使用改功能，尤其是在医疗或者航空航天等对实时性，连贯性要求极高领域。总之，不要太过依赖于</w:t>
      </w:r>
      <w:r>
        <w:rPr>
          <w:rFonts w:hint="eastAsia"/>
        </w:rPr>
        <w:t>Online</w:t>
      </w:r>
      <w:r>
        <w:t xml:space="preserve"> C</w:t>
      </w:r>
      <w:r>
        <w:rPr>
          <w:rFonts w:hint="eastAsia"/>
        </w:rPr>
        <w:t>hange</w:t>
      </w:r>
      <w:r>
        <w:rPr>
          <w:rFonts w:hint="eastAsia"/>
        </w:rPr>
        <w:t>！！！</w:t>
      </w:r>
    </w:p>
    <w:p w14:paraId="493FFA6A" w14:textId="36768C40" w:rsidR="00510409" w:rsidRPr="00355527" w:rsidRDefault="00510409" w:rsidP="00510409">
      <w:pPr>
        <w:spacing w:line="360" w:lineRule="auto"/>
        <w:ind w:firstLineChars="95" w:firstLine="199"/>
        <w:rPr>
          <w:rFonts w:hint="eastAsia"/>
        </w:rPr>
      </w:pPr>
      <w:r>
        <w:br w:type="page"/>
      </w:r>
    </w:p>
    <w:p w14:paraId="06F1137C" w14:textId="77777777" w:rsidR="00141F44" w:rsidRDefault="00141F44" w:rsidP="00141F44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中国区总部）</w:t>
      </w:r>
    </w:p>
    <w:p w14:paraId="6985204F" w14:textId="77777777" w:rsidR="00141F44" w:rsidRDefault="00141F44" w:rsidP="00141F44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 xml:space="preserve"> 299 弄 9号（市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3335739B" w14:textId="77777777" w:rsidR="00141F44" w:rsidRDefault="00141F44" w:rsidP="00141F44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>021-66312666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24A0D348" w14:textId="77777777" w:rsidR="00141F44" w:rsidRDefault="00141F44" w:rsidP="00141F44">
      <w:pPr>
        <w:ind w:firstLine="420"/>
      </w:pPr>
    </w:p>
    <w:p w14:paraId="48D6400E" w14:textId="77777777" w:rsidR="00141F44" w:rsidRDefault="00141F44" w:rsidP="00141F44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北京分公司</w:t>
      </w:r>
    </w:p>
    <w:p w14:paraId="5E643D30" w14:textId="77777777" w:rsidR="00141F44" w:rsidRDefault="00141F44" w:rsidP="00141F44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468C4E0D" w14:textId="77777777" w:rsidR="00141F44" w:rsidRDefault="00141F44" w:rsidP="00141F44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 010-82200036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0F9B2CFB" w14:textId="77777777" w:rsidR="00141F44" w:rsidRDefault="00141F44" w:rsidP="00141F44">
      <w:pPr>
        <w:ind w:firstLine="420"/>
      </w:pPr>
    </w:p>
    <w:p w14:paraId="4F194E02" w14:textId="77777777" w:rsidR="00141F44" w:rsidRDefault="00141F44" w:rsidP="00141F44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广州分公司</w:t>
      </w:r>
    </w:p>
    <w:p w14:paraId="18D27EBE" w14:textId="77777777" w:rsidR="00141F44" w:rsidRDefault="00141F44" w:rsidP="00141F44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E54F498" w14:textId="77777777" w:rsidR="00141F44" w:rsidRDefault="00141F44" w:rsidP="00141F44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020-38010300/1/2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C38668C" w14:textId="77777777" w:rsidR="00141F44" w:rsidRDefault="00141F44" w:rsidP="00141F44">
      <w:pPr>
        <w:ind w:firstLine="420"/>
      </w:pPr>
    </w:p>
    <w:p w14:paraId="1AC30851" w14:textId="77777777" w:rsidR="00141F44" w:rsidRDefault="00141F44" w:rsidP="00141F44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成都分公司</w:t>
      </w:r>
    </w:p>
    <w:p w14:paraId="4722BDDA" w14:textId="77777777" w:rsidR="00141F44" w:rsidRDefault="00141F44" w:rsidP="00141F44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2305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1ADA3767" w14:textId="77777777" w:rsidR="00141F44" w:rsidRDefault="00141F44" w:rsidP="00141F44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028-86202581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 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08C30C7" w14:textId="77777777" w:rsidR="00141F44" w:rsidRDefault="00141F44" w:rsidP="00141F44">
      <w:pPr>
        <w:ind w:firstLine="420"/>
      </w:pPr>
    </w:p>
    <w:p w14:paraId="5D380B46" w14:textId="77777777" w:rsidR="00141F44" w:rsidRDefault="00141F44" w:rsidP="00141F44">
      <w:pPr>
        <w:ind w:firstLine="420"/>
      </w:pPr>
    </w:p>
    <w:p w14:paraId="4A15531F" w14:textId="77777777" w:rsidR="00141F44" w:rsidRDefault="00141F44" w:rsidP="00141F44">
      <w:pPr>
        <w:ind w:firstLine="420"/>
      </w:pPr>
    </w:p>
    <w:p w14:paraId="2F22AC2C" w14:textId="77777777" w:rsidR="00141F44" w:rsidRDefault="00141F44" w:rsidP="00141F44">
      <w:pPr>
        <w:ind w:firstLine="420"/>
      </w:pPr>
    </w:p>
    <w:p w14:paraId="6033DAA4" w14:textId="77777777" w:rsidR="00141F44" w:rsidRDefault="00141F44" w:rsidP="00141F44">
      <w:pPr>
        <w:ind w:firstLineChars="0" w:firstLine="0"/>
      </w:pPr>
    </w:p>
    <w:p w14:paraId="4057AA6F" w14:textId="77777777" w:rsidR="00141F44" w:rsidRDefault="00141F44" w:rsidP="00141F44">
      <w:pPr>
        <w:ind w:firstLine="420"/>
      </w:pPr>
    </w:p>
    <w:p w14:paraId="7E322A87" w14:textId="77777777" w:rsidR="00141F44" w:rsidRDefault="00141F44" w:rsidP="00141F44">
      <w:pPr>
        <w:ind w:firstLine="420"/>
      </w:pPr>
    </w:p>
    <w:p w14:paraId="659684D0" w14:textId="77777777" w:rsidR="00141F44" w:rsidRDefault="00141F44" w:rsidP="00141F44">
      <w:pPr>
        <w:ind w:firstLine="420"/>
      </w:pPr>
    </w:p>
    <w:tbl>
      <w:tblPr>
        <w:tblStyle w:val="ac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066"/>
      </w:tblGrid>
      <w:tr w:rsidR="00141F44" w14:paraId="14C3F4E8" w14:textId="77777777" w:rsidTr="00802802">
        <w:trPr>
          <w:trHeight w:val="633"/>
        </w:trPr>
        <w:tc>
          <w:tcPr>
            <w:tcW w:w="4148" w:type="dxa"/>
            <w:vMerge w:val="restart"/>
          </w:tcPr>
          <w:p w14:paraId="5A71FE7F" w14:textId="77777777" w:rsidR="00141F44" w:rsidRDefault="00141F44" w:rsidP="00CC1D57">
            <w:pPr>
              <w:ind w:firstLine="420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30128B47" wp14:editId="5275EE65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78105</wp:posOffset>
                  </wp:positionV>
                  <wp:extent cx="1741170" cy="1741170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234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3D2D4B" w14:textId="77777777" w:rsidR="00141F44" w:rsidRDefault="00141F44" w:rsidP="00CC1D57">
            <w:pPr>
              <w:ind w:firstLine="420"/>
              <w:jc w:val="center"/>
            </w:pPr>
          </w:p>
          <w:p w14:paraId="5FFF8A4F" w14:textId="77777777" w:rsidR="00141F44" w:rsidRDefault="00141F44" w:rsidP="00CC1D57">
            <w:pPr>
              <w:ind w:firstLine="420"/>
              <w:jc w:val="center"/>
            </w:pPr>
          </w:p>
          <w:p w14:paraId="6969E066" w14:textId="77777777" w:rsidR="00141F44" w:rsidRDefault="00141F44" w:rsidP="00CC1D57">
            <w:pPr>
              <w:ind w:firstLine="420"/>
              <w:jc w:val="center"/>
            </w:pPr>
          </w:p>
          <w:p w14:paraId="1DD291E2" w14:textId="77777777" w:rsidR="00141F44" w:rsidRDefault="00141F44" w:rsidP="00CC1D57">
            <w:pPr>
              <w:ind w:firstLine="420"/>
              <w:jc w:val="center"/>
            </w:pPr>
          </w:p>
          <w:p w14:paraId="32334300" w14:textId="77777777" w:rsidR="00141F44" w:rsidRDefault="00141F44" w:rsidP="00CC1D57">
            <w:pPr>
              <w:ind w:firstLine="420"/>
              <w:jc w:val="center"/>
            </w:pPr>
          </w:p>
          <w:p w14:paraId="739E1DCE" w14:textId="77777777" w:rsidR="00141F44" w:rsidRDefault="00141F44" w:rsidP="00CC1D57">
            <w:pPr>
              <w:ind w:firstLine="420"/>
              <w:jc w:val="center"/>
            </w:pPr>
          </w:p>
          <w:p w14:paraId="13EA5AA1" w14:textId="77777777" w:rsidR="00141F44" w:rsidRDefault="00141F44" w:rsidP="00CC1D57">
            <w:pPr>
              <w:ind w:firstLine="420"/>
              <w:jc w:val="center"/>
            </w:pPr>
          </w:p>
          <w:p w14:paraId="20A39075" w14:textId="77777777" w:rsidR="00141F44" w:rsidRDefault="00141F44" w:rsidP="00CC1D57">
            <w:pPr>
              <w:ind w:firstLine="420"/>
              <w:jc w:val="center"/>
            </w:pPr>
          </w:p>
          <w:p w14:paraId="3DE9944C" w14:textId="77777777" w:rsidR="00141F44" w:rsidRDefault="00141F44" w:rsidP="00CC1D57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4EAFF80" w14:textId="77777777" w:rsidR="00141F44" w:rsidRPr="00D0142D" w:rsidRDefault="00141F44" w:rsidP="00CC1D57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</w:tc>
        <w:tc>
          <w:tcPr>
            <w:tcW w:w="5066" w:type="dxa"/>
          </w:tcPr>
          <w:p w14:paraId="0658ADD1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310D603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07EEF594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754FE2FD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141F44" w14:paraId="497801D8" w14:textId="77777777" w:rsidTr="00802802">
        <w:trPr>
          <w:trHeight w:val="629"/>
        </w:trPr>
        <w:tc>
          <w:tcPr>
            <w:tcW w:w="4148" w:type="dxa"/>
            <w:vMerge/>
          </w:tcPr>
          <w:p w14:paraId="3C971876" w14:textId="77777777" w:rsidR="00141F44" w:rsidRDefault="00141F44" w:rsidP="00CC1D57">
            <w:pPr>
              <w:ind w:firstLine="420"/>
              <w:jc w:val="center"/>
            </w:pPr>
          </w:p>
        </w:tc>
        <w:tc>
          <w:tcPr>
            <w:tcW w:w="5066" w:type="dxa"/>
          </w:tcPr>
          <w:p w14:paraId="0B9238D8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039B5F02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7A988D77" w14:textId="77777777" w:rsidR="00141F44" w:rsidRDefault="00141F44" w:rsidP="00CC1D57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141F44" w14:paraId="5AB9CA0B" w14:textId="77777777" w:rsidTr="00802802">
        <w:trPr>
          <w:trHeight w:val="629"/>
        </w:trPr>
        <w:tc>
          <w:tcPr>
            <w:tcW w:w="4148" w:type="dxa"/>
            <w:vMerge/>
          </w:tcPr>
          <w:p w14:paraId="1BEB9FCD" w14:textId="77777777" w:rsidR="00141F44" w:rsidRDefault="00141F44" w:rsidP="00CC1D57">
            <w:pPr>
              <w:ind w:firstLine="420"/>
              <w:jc w:val="center"/>
            </w:pPr>
          </w:p>
        </w:tc>
        <w:tc>
          <w:tcPr>
            <w:tcW w:w="5066" w:type="dxa"/>
          </w:tcPr>
          <w:p w14:paraId="395E3744" w14:textId="77777777" w:rsidR="00141F44" w:rsidRDefault="00141F44" w:rsidP="00CC1D57">
            <w:pPr>
              <w:ind w:firstLine="420"/>
            </w:pPr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>
              <w:t>job@beckhoff.com.cn</w:t>
            </w:r>
          </w:p>
          <w:p w14:paraId="6E7B0397" w14:textId="77777777" w:rsidR="00141F44" w:rsidRDefault="00141F44" w:rsidP="00CC1D57">
            <w:pPr>
              <w:ind w:firstLine="420"/>
            </w:pPr>
            <w:r>
              <w:rPr>
                <w:rFonts w:hint="eastAsia"/>
              </w:rPr>
              <w:t>技术</w:t>
            </w:r>
            <w:r>
              <w:t>支持：</w:t>
            </w:r>
            <w:r>
              <w:t>support@beckhoff.com.cn</w:t>
            </w:r>
          </w:p>
          <w:p w14:paraId="0045BA89" w14:textId="77777777" w:rsidR="00141F44" w:rsidRDefault="00141F44" w:rsidP="00CC1D57">
            <w:pPr>
              <w:ind w:firstLine="420"/>
            </w:pPr>
            <w:r>
              <w:rPr>
                <w:rFonts w:hint="eastAsia"/>
              </w:rPr>
              <w:t>产品</w:t>
            </w:r>
            <w:r>
              <w:t>维修：</w:t>
            </w:r>
            <w:r>
              <w:t>service@beckhoff.com.cn</w:t>
            </w:r>
          </w:p>
          <w:p w14:paraId="0E11C4DB" w14:textId="77777777" w:rsidR="00141F44" w:rsidRDefault="00141F44" w:rsidP="00CC1D57">
            <w:pPr>
              <w:ind w:firstLine="42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>
              <w:t>sales@beckhoff.com.cn</w:t>
            </w:r>
          </w:p>
        </w:tc>
      </w:tr>
      <w:tr w:rsidR="00141F44" w14:paraId="28B1874F" w14:textId="77777777" w:rsidTr="00802802">
        <w:trPr>
          <w:trHeight w:val="2547"/>
        </w:trPr>
        <w:tc>
          <w:tcPr>
            <w:tcW w:w="4148" w:type="dxa"/>
            <w:vMerge/>
          </w:tcPr>
          <w:p w14:paraId="2488F0F4" w14:textId="77777777" w:rsidR="00141F44" w:rsidRDefault="00141F44" w:rsidP="00CC1D57">
            <w:pPr>
              <w:ind w:firstLine="420"/>
              <w:jc w:val="center"/>
            </w:pPr>
          </w:p>
        </w:tc>
        <w:tc>
          <w:tcPr>
            <w:tcW w:w="5066" w:type="dxa"/>
          </w:tcPr>
          <w:p w14:paraId="34908E58" w14:textId="77777777" w:rsidR="00141F44" w:rsidRPr="00802802" w:rsidRDefault="00141F44" w:rsidP="00CC1D57">
            <w:pPr>
              <w:ind w:firstLine="420"/>
            </w:pPr>
          </w:p>
        </w:tc>
      </w:tr>
    </w:tbl>
    <w:p w14:paraId="18D11467" w14:textId="77777777" w:rsidR="00C901C1" w:rsidRPr="00141F44" w:rsidRDefault="00C901C1" w:rsidP="00802802">
      <w:pPr>
        <w:pStyle w:val="22"/>
        <w:ind w:firstLineChars="0" w:firstLine="0"/>
      </w:pPr>
    </w:p>
    <w:sectPr w:rsidR="00C901C1" w:rsidRPr="00141F4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903F" w14:textId="77777777" w:rsidR="00F83A9B" w:rsidRDefault="00F83A9B">
      <w:pPr>
        <w:ind w:firstLine="420"/>
      </w:pPr>
      <w:r>
        <w:separator/>
      </w:r>
    </w:p>
  </w:endnote>
  <w:endnote w:type="continuationSeparator" w:id="0">
    <w:p w14:paraId="297F9D3E" w14:textId="77777777" w:rsidR="00F83A9B" w:rsidRDefault="00F83A9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i-55">
    <w:altName w:val="Cambria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FEE" w14:textId="77777777" w:rsidR="00802802" w:rsidRDefault="008028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72261"/>
      <w:docPartObj>
        <w:docPartGallery w:val="Page Numbers (Bottom of Page)"/>
        <w:docPartUnique/>
      </w:docPartObj>
    </w:sdtPr>
    <w:sdtContent>
      <w:p w14:paraId="7B80096A" w14:textId="421E02E5" w:rsidR="00802802" w:rsidRDefault="00802802" w:rsidP="00802802">
        <w:pPr>
          <w:pStyle w:val="a5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1DFB" w14:textId="77777777" w:rsidR="00802802" w:rsidRDefault="008028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4A1E" w14:textId="77777777" w:rsidR="00F83A9B" w:rsidRDefault="00F83A9B">
      <w:pPr>
        <w:ind w:firstLine="420"/>
      </w:pPr>
      <w:r>
        <w:separator/>
      </w:r>
    </w:p>
  </w:footnote>
  <w:footnote w:type="continuationSeparator" w:id="0">
    <w:p w14:paraId="267A2282" w14:textId="77777777" w:rsidR="00F83A9B" w:rsidRDefault="00F83A9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B295" w14:textId="77777777" w:rsidR="00802802" w:rsidRDefault="0080280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4CC9" w14:textId="77777777" w:rsidR="00C901C1" w:rsidRDefault="00000000">
    <w:pPr>
      <w:pStyle w:val="a7"/>
      <w:ind w:firstLineChars="0" w:firstLine="0"/>
      <w:jc w:val="left"/>
    </w:pPr>
    <w:r>
      <w:rPr>
        <w:noProof/>
      </w:rPr>
      <w:drawing>
        <wp:inline distT="0" distB="0" distL="0" distR="0" wp14:anchorId="53F34D5A" wp14:editId="37EB5DEC">
          <wp:extent cx="1120775" cy="337185"/>
          <wp:effectExtent l="0" t="0" r="3175" b="5715"/>
          <wp:docPr id="861040685" name="图片 861040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图片 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D600" w14:textId="77777777" w:rsidR="00802802" w:rsidRDefault="0080280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93B"/>
    <w:multiLevelType w:val="hybridMultilevel"/>
    <w:tmpl w:val="AA2CCEBC"/>
    <w:lvl w:ilvl="0" w:tplc="5D8642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" w15:restartNumberingAfterBreak="0">
    <w:nsid w:val="1D4B0CC4"/>
    <w:multiLevelType w:val="multilevel"/>
    <w:tmpl w:val="1D4B0CC4"/>
    <w:lvl w:ilvl="0">
      <w:start w:val="1"/>
      <w:numFmt w:val="decimal"/>
      <w:pStyle w:val="2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8965B4"/>
    <w:multiLevelType w:val="multilevel"/>
    <w:tmpl w:val="238965B4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C734A6"/>
    <w:multiLevelType w:val="hybridMultilevel"/>
    <w:tmpl w:val="F29E3F70"/>
    <w:lvl w:ilvl="0" w:tplc="15CCA33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" w15:restartNumberingAfterBreak="0">
    <w:nsid w:val="28051514"/>
    <w:multiLevelType w:val="multilevel"/>
    <w:tmpl w:val="BF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12CDA"/>
    <w:multiLevelType w:val="multilevel"/>
    <w:tmpl w:val="30212CD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3D95616"/>
    <w:multiLevelType w:val="hybridMultilevel"/>
    <w:tmpl w:val="FE7677A4"/>
    <w:lvl w:ilvl="0" w:tplc="043CC98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7" w15:restartNumberingAfterBreak="0">
    <w:nsid w:val="360340DF"/>
    <w:multiLevelType w:val="multilevel"/>
    <w:tmpl w:val="360340DF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20"/>
      <w:lvlText w:val="%1.%2."/>
      <w:lvlJc w:val="left"/>
      <w:pPr>
        <w:ind w:left="851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44FC3F6C"/>
    <w:multiLevelType w:val="hybridMultilevel"/>
    <w:tmpl w:val="57EC7544"/>
    <w:lvl w:ilvl="0" w:tplc="FF5274FC">
      <w:start w:val="1"/>
      <w:numFmt w:val="decimal"/>
      <w:lvlText w:val="（%1）"/>
      <w:lvlJc w:val="left"/>
      <w:pPr>
        <w:ind w:left="1140" w:hanging="720"/>
      </w:pPr>
      <w:rPr>
        <w:rFonts w:ascii="Times New Roman" w:eastAsiaTheme="minorEastAsia" w:hAns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9" w15:restartNumberingAfterBreak="0">
    <w:nsid w:val="4BA538B0"/>
    <w:multiLevelType w:val="hybridMultilevel"/>
    <w:tmpl w:val="C55C0A00"/>
    <w:lvl w:ilvl="0" w:tplc="5832E78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0" w15:restartNumberingAfterBreak="0">
    <w:nsid w:val="4C342694"/>
    <w:multiLevelType w:val="hybridMultilevel"/>
    <w:tmpl w:val="5BAC41B8"/>
    <w:lvl w:ilvl="0" w:tplc="FAF2C7B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1" w15:restartNumberingAfterBreak="0">
    <w:nsid w:val="4FB06324"/>
    <w:multiLevelType w:val="hybridMultilevel"/>
    <w:tmpl w:val="8D2EA372"/>
    <w:lvl w:ilvl="0" w:tplc="E6281344">
      <w:start w:val="1"/>
      <w:numFmt w:val="decimal"/>
      <w:lvlText w:val="（%1）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12" w15:restartNumberingAfterBreak="0">
    <w:nsid w:val="508E2559"/>
    <w:multiLevelType w:val="multilevel"/>
    <w:tmpl w:val="508E255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4BA3567"/>
    <w:multiLevelType w:val="hybridMultilevel"/>
    <w:tmpl w:val="2CF89D4A"/>
    <w:lvl w:ilvl="0" w:tplc="CFD246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4" w15:restartNumberingAfterBreak="0">
    <w:nsid w:val="71103369"/>
    <w:multiLevelType w:val="hybridMultilevel"/>
    <w:tmpl w:val="1944A698"/>
    <w:lvl w:ilvl="0" w:tplc="9862765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5" w15:restartNumberingAfterBreak="0">
    <w:nsid w:val="7C0F30D9"/>
    <w:multiLevelType w:val="hybridMultilevel"/>
    <w:tmpl w:val="A2E48BAE"/>
    <w:lvl w:ilvl="0" w:tplc="0BB2E92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955287351">
    <w:abstractNumId w:val="7"/>
  </w:num>
  <w:num w:numId="2" w16cid:durableId="38360947">
    <w:abstractNumId w:val="2"/>
  </w:num>
  <w:num w:numId="3" w16cid:durableId="1234120960">
    <w:abstractNumId w:val="1"/>
  </w:num>
  <w:num w:numId="4" w16cid:durableId="1382747801">
    <w:abstractNumId w:val="7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5" w16cid:durableId="334848090">
    <w:abstractNumId w:val="12"/>
  </w:num>
  <w:num w:numId="6" w16cid:durableId="205484565">
    <w:abstractNumId w:val="5"/>
  </w:num>
  <w:num w:numId="7" w16cid:durableId="155852758">
    <w:abstractNumId w:val="7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8" w16cid:durableId="700518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92463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2379869">
    <w:abstractNumId w:val="11"/>
  </w:num>
  <w:num w:numId="11" w16cid:durableId="979463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2812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5092659">
    <w:abstractNumId w:val="13"/>
  </w:num>
  <w:num w:numId="14" w16cid:durableId="601767226">
    <w:abstractNumId w:val="9"/>
  </w:num>
  <w:num w:numId="15" w16cid:durableId="934048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7582095">
    <w:abstractNumId w:val="4"/>
    <w:lvlOverride w:ilvl="0">
      <w:startOverride w:val="1"/>
    </w:lvlOverride>
  </w:num>
  <w:num w:numId="17" w16cid:durableId="1663391207">
    <w:abstractNumId w:val="4"/>
    <w:lvlOverride w:ilvl="0">
      <w:startOverride w:val="2"/>
    </w:lvlOverride>
  </w:num>
  <w:num w:numId="18" w16cid:durableId="2120950961">
    <w:abstractNumId w:val="4"/>
    <w:lvlOverride w:ilvl="0">
      <w:startOverride w:val="3"/>
    </w:lvlOverride>
  </w:num>
  <w:num w:numId="19" w16cid:durableId="1577545239">
    <w:abstractNumId w:val="4"/>
    <w:lvlOverride w:ilvl="0">
      <w:startOverride w:val="4"/>
    </w:lvlOverride>
  </w:num>
  <w:num w:numId="20" w16cid:durableId="391393913">
    <w:abstractNumId w:val="8"/>
  </w:num>
  <w:num w:numId="21" w16cid:durableId="1841847333">
    <w:abstractNumId w:val="14"/>
  </w:num>
  <w:num w:numId="22" w16cid:durableId="766074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7721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9763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9734799">
    <w:abstractNumId w:val="6"/>
  </w:num>
  <w:num w:numId="26" w16cid:durableId="1067536303">
    <w:abstractNumId w:val="0"/>
  </w:num>
  <w:num w:numId="27" w16cid:durableId="1467118896">
    <w:abstractNumId w:val="15"/>
  </w:num>
  <w:num w:numId="28" w16cid:durableId="532501312">
    <w:abstractNumId w:val="3"/>
  </w:num>
  <w:num w:numId="29" w16cid:durableId="1826704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1546D"/>
    <w:rsid w:val="00003A18"/>
    <w:rsid w:val="0000477A"/>
    <w:rsid w:val="00013342"/>
    <w:rsid w:val="00014576"/>
    <w:rsid w:val="00020A12"/>
    <w:rsid w:val="0002173A"/>
    <w:rsid w:val="00024A8F"/>
    <w:rsid w:val="000441E3"/>
    <w:rsid w:val="00051AEB"/>
    <w:rsid w:val="00061244"/>
    <w:rsid w:val="0006294A"/>
    <w:rsid w:val="00067D51"/>
    <w:rsid w:val="0007723D"/>
    <w:rsid w:val="0008668B"/>
    <w:rsid w:val="00087707"/>
    <w:rsid w:val="000908FE"/>
    <w:rsid w:val="00092E2C"/>
    <w:rsid w:val="000A37D0"/>
    <w:rsid w:val="000B35F1"/>
    <w:rsid w:val="000B648D"/>
    <w:rsid w:val="000E3BD8"/>
    <w:rsid w:val="000F086F"/>
    <w:rsid w:val="000F5D5D"/>
    <w:rsid w:val="001153D5"/>
    <w:rsid w:val="0013107E"/>
    <w:rsid w:val="00141F44"/>
    <w:rsid w:val="00145917"/>
    <w:rsid w:val="00166F4F"/>
    <w:rsid w:val="00183517"/>
    <w:rsid w:val="00185F3B"/>
    <w:rsid w:val="00195AFF"/>
    <w:rsid w:val="001A3C30"/>
    <w:rsid w:val="001B3CD7"/>
    <w:rsid w:val="001B4CD4"/>
    <w:rsid w:val="001B6F6D"/>
    <w:rsid w:val="001D379D"/>
    <w:rsid w:val="001E2852"/>
    <w:rsid w:val="001F6324"/>
    <w:rsid w:val="00205D45"/>
    <w:rsid w:val="00206B56"/>
    <w:rsid w:val="00213114"/>
    <w:rsid w:val="0021362B"/>
    <w:rsid w:val="00216745"/>
    <w:rsid w:val="002429DC"/>
    <w:rsid w:val="00247484"/>
    <w:rsid w:val="00250044"/>
    <w:rsid w:val="002539E8"/>
    <w:rsid w:val="0026581D"/>
    <w:rsid w:val="00267E71"/>
    <w:rsid w:val="0029123C"/>
    <w:rsid w:val="002A715B"/>
    <w:rsid w:val="002B353A"/>
    <w:rsid w:val="002B6BEF"/>
    <w:rsid w:val="002C3CB9"/>
    <w:rsid w:val="002C55B9"/>
    <w:rsid w:val="002D34F2"/>
    <w:rsid w:val="002F4D8A"/>
    <w:rsid w:val="002F7A0D"/>
    <w:rsid w:val="003138DD"/>
    <w:rsid w:val="00326720"/>
    <w:rsid w:val="003515F9"/>
    <w:rsid w:val="00354E17"/>
    <w:rsid w:val="00355527"/>
    <w:rsid w:val="003561B5"/>
    <w:rsid w:val="00360EAB"/>
    <w:rsid w:val="00363438"/>
    <w:rsid w:val="00365F81"/>
    <w:rsid w:val="00370F11"/>
    <w:rsid w:val="00371778"/>
    <w:rsid w:val="00374CB2"/>
    <w:rsid w:val="003A1D97"/>
    <w:rsid w:val="003A3605"/>
    <w:rsid w:val="003A5AA8"/>
    <w:rsid w:val="003B0084"/>
    <w:rsid w:val="003B1E06"/>
    <w:rsid w:val="003B215B"/>
    <w:rsid w:val="003B5300"/>
    <w:rsid w:val="003C2C0E"/>
    <w:rsid w:val="003C5002"/>
    <w:rsid w:val="003F7CD5"/>
    <w:rsid w:val="00401C35"/>
    <w:rsid w:val="004069A1"/>
    <w:rsid w:val="00406BA6"/>
    <w:rsid w:val="00414654"/>
    <w:rsid w:val="0041687E"/>
    <w:rsid w:val="00422C11"/>
    <w:rsid w:val="004342B3"/>
    <w:rsid w:val="00452634"/>
    <w:rsid w:val="004535F4"/>
    <w:rsid w:val="004537CE"/>
    <w:rsid w:val="004551C4"/>
    <w:rsid w:val="00475CF1"/>
    <w:rsid w:val="0047650C"/>
    <w:rsid w:val="004775AD"/>
    <w:rsid w:val="00485020"/>
    <w:rsid w:val="004967FA"/>
    <w:rsid w:val="00497696"/>
    <w:rsid w:val="004A1622"/>
    <w:rsid w:val="004A6071"/>
    <w:rsid w:val="004C7EAB"/>
    <w:rsid w:val="004D73E3"/>
    <w:rsid w:val="004E48FE"/>
    <w:rsid w:val="004F2514"/>
    <w:rsid w:val="004F4008"/>
    <w:rsid w:val="00510409"/>
    <w:rsid w:val="00514B9B"/>
    <w:rsid w:val="005156A7"/>
    <w:rsid w:val="00523147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5E27CE"/>
    <w:rsid w:val="00600CC2"/>
    <w:rsid w:val="00622CD6"/>
    <w:rsid w:val="00623397"/>
    <w:rsid w:val="00624502"/>
    <w:rsid w:val="00633A70"/>
    <w:rsid w:val="006458FB"/>
    <w:rsid w:val="00656263"/>
    <w:rsid w:val="0066279F"/>
    <w:rsid w:val="00664DD7"/>
    <w:rsid w:val="00665D64"/>
    <w:rsid w:val="00670875"/>
    <w:rsid w:val="00676F12"/>
    <w:rsid w:val="00680999"/>
    <w:rsid w:val="0069583A"/>
    <w:rsid w:val="00696258"/>
    <w:rsid w:val="006B773C"/>
    <w:rsid w:val="006D69BF"/>
    <w:rsid w:val="006D7BAB"/>
    <w:rsid w:val="006E09C0"/>
    <w:rsid w:val="006E2498"/>
    <w:rsid w:val="006F6CDC"/>
    <w:rsid w:val="00702445"/>
    <w:rsid w:val="007220F8"/>
    <w:rsid w:val="00723FA2"/>
    <w:rsid w:val="00733147"/>
    <w:rsid w:val="007418EF"/>
    <w:rsid w:val="00742572"/>
    <w:rsid w:val="00747CBF"/>
    <w:rsid w:val="00761384"/>
    <w:rsid w:val="007771BC"/>
    <w:rsid w:val="00777EF5"/>
    <w:rsid w:val="00780DE7"/>
    <w:rsid w:val="007867F0"/>
    <w:rsid w:val="007910FA"/>
    <w:rsid w:val="00794B7E"/>
    <w:rsid w:val="007A694B"/>
    <w:rsid w:val="007B2CBD"/>
    <w:rsid w:val="007B479C"/>
    <w:rsid w:val="007F582B"/>
    <w:rsid w:val="00800F63"/>
    <w:rsid w:val="00801343"/>
    <w:rsid w:val="00802802"/>
    <w:rsid w:val="00823B38"/>
    <w:rsid w:val="00825B49"/>
    <w:rsid w:val="008269C3"/>
    <w:rsid w:val="00837FA0"/>
    <w:rsid w:val="00841C03"/>
    <w:rsid w:val="008506DB"/>
    <w:rsid w:val="0085342D"/>
    <w:rsid w:val="00864EBE"/>
    <w:rsid w:val="00873174"/>
    <w:rsid w:val="00876265"/>
    <w:rsid w:val="00891267"/>
    <w:rsid w:val="00893748"/>
    <w:rsid w:val="008A5429"/>
    <w:rsid w:val="008C7ED0"/>
    <w:rsid w:val="008E0588"/>
    <w:rsid w:val="008E13EC"/>
    <w:rsid w:val="008F46E7"/>
    <w:rsid w:val="009041F2"/>
    <w:rsid w:val="009074B1"/>
    <w:rsid w:val="0091198B"/>
    <w:rsid w:val="00914748"/>
    <w:rsid w:val="009225CA"/>
    <w:rsid w:val="009238FE"/>
    <w:rsid w:val="0092547B"/>
    <w:rsid w:val="0092678F"/>
    <w:rsid w:val="009313E7"/>
    <w:rsid w:val="00940218"/>
    <w:rsid w:val="009469ED"/>
    <w:rsid w:val="00947554"/>
    <w:rsid w:val="00950F47"/>
    <w:rsid w:val="00970733"/>
    <w:rsid w:val="00972CD9"/>
    <w:rsid w:val="009802D9"/>
    <w:rsid w:val="009830A3"/>
    <w:rsid w:val="00983F3C"/>
    <w:rsid w:val="00993C03"/>
    <w:rsid w:val="009A0513"/>
    <w:rsid w:val="009A1C3E"/>
    <w:rsid w:val="009A405B"/>
    <w:rsid w:val="009A6BCA"/>
    <w:rsid w:val="009B4509"/>
    <w:rsid w:val="009C2330"/>
    <w:rsid w:val="009D7097"/>
    <w:rsid w:val="009E3486"/>
    <w:rsid w:val="00A00267"/>
    <w:rsid w:val="00A02CCD"/>
    <w:rsid w:val="00A10FC3"/>
    <w:rsid w:val="00A12A38"/>
    <w:rsid w:val="00A20E1F"/>
    <w:rsid w:val="00A25285"/>
    <w:rsid w:val="00A30665"/>
    <w:rsid w:val="00A3111C"/>
    <w:rsid w:val="00A31D5F"/>
    <w:rsid w:val="00A338D6"/>
    <w:rsid w:val="00A33A94"/>
    <w:rsid w:val="00A47C10"/>
    <w:rsid w:val="00A61394"/>
    <w:rsid w:val="00A61B69"/>
    <w:rsid w:val="00A67582"/>
    <w:rsid w:val="00A72429"/>
    <w:rsid w:val="00A77550"/>
    <w:rsid w:val="00A77F2A"/>
    <w:rsid w:val="00A81725"/>
    <w:rsid w:val="00A853DC"/>
    <w:rsid w:val="00A900B1"/>
    <w:rsid w:val="00A906A9"/>
    <w:rsid w:val="00A9641A"/>
    <w:rsid w:val="00A9788B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3751"/>
    <w:rsid w:val="00AF5D50"/>
    <w:rsid w:val="00AF6D96"/>
    <w:rsid w:val="00B109FE"/>
    <w:rsid w:val="00B14016"/>
    <w:rsid w:val="00B20B65"/>
    <w:rsid w:val="00B30B6D"/>
    <w:rsid w:val="00B50D5F"/>
    <w:rsid w:val="00B57600"/>
    <w:rsid w:val="00B70306"/>
    <w:rsid w:val="00B736CD"/>
    <w:rsid w:val="00B8012E"/>
    <w:rsid w:val="00B81E1F"/>
    <w:rsid w:val="00B85726"/>
    <w:rsid w:val="00B873AB"/>
    <w:rsid w:val="00B9172B"/>
    <w:rsid w:val="00B97F5F"/>
    <w:rsid w:val="00BA1A33"/>
    <w:rsid w:val="00BB23E2"/>
    <w:rsid w:val="00BB37F8"/>
    <w:rsid w:val="00BC0C98"/>
    <w:rsid w:val="00BC2C94"/>
    <w:rsid w:val="00BD5709"/>
    <w:rsid w:val="00BD58FA"/>
    <w:rsid w:val="00BD5DEB"/>
    <w:rsid w:val="00BD6DE0"/>
    <w:rsid w:val="00BE5F8D"/>
    <w:rsid w:val="00BE7DEF"/>
    <w:rsid w:val="00BF0DFE"/>
    <w:rsid w:val="00BF15AB"/>
    <w:rsid w:val="00BF1A5D"/>
    <w:rsid w:val="00BF37DC"/>
    <w:rsid w:val="00C00537"/>
    <w:rsid w:val="00C035AF"/>
    <w:rsid w:val="00C03F0F"/>
    <w:rsid w:val="00C06603"/>
    <w:rsid w:val="00C1182A"/>
    <w:rsid w:val="00C12C14"/>
    <w:rsid w:val="00C15FFD"/>
    <w:rsid w:val="00C2123D"/>
    <w:rsid w:val="00C215B3"/>
    <w:rsid w:val="00C2558A"/>
    <w:rsid w:val="00C4090F"/>
    <w:rsid w:val="00C44159"/>
    <w:rsid w:val="00C528E8"/>
    <w:rsid w:val="00C61329"/>
    <w:rsid w:val="00C85566"/>
    <w:rsid w:val="00C901C1"/>
    <w:rsid w:val="00C905D6"/>
    <w:rsid w:val="00C91A81"/>
    <w:rsid w:val="00C96D52"/>
    <w:rsid w:val="00CA1EA6"/>
    <w:rsid w:val="00CE33B6"/>
    <w:rsid w:val="00D118FF"/>
    <w:rsid w:val="00D166B6"/>
    <w:rsid w:val="00D17E1F"/>
    <w:rsid w:val="00D32A47"/>
    <w:rsid w:val="00D43268"/>
    <w:rsid w:val="00D56D20"/>
    <w:rsid w:val="00D67D01"/>
    <w:rsid w:val="00D716A2"/>
    <w:rsid w:val="00D8089F"/>
    <w:rsid w:val="00D907BE"/>
    <w:rsid w:val="00DA0482"/>
    <w:rsid w:val="00DA30FC"/>
    <w:rsid w:val="00DC5BFD"/>
    <w:rsid w:val="00DC7C38"/>
    <w:rsid w:val="00DD46B2"/>
    <w:rsid w:val="00DE0F6F"/>
    <w:rsid w:val="00DE6CE0"/>
    <w:rsid w:val="00DF3985"/>
    <w:rsid w:val="00E1040C"/>
    <w:rsid w:val="00E148A0"/>
    <w:rsid w:val="00E16E93"/>
    <w:rsid w:val="00E22B97"/>
    <w:rsid w:val="00E25EE1"/>
    <w:rsid w:val="00E343FD"/>
    <w:rsid w:val="00E453B7"/>
    <w:rsid w:val="00E5259D"/>
    <w:rsid w:val="00E70E34"/>
    <w:rsid w:val="00E71323"/>
    <w:rsid w:val="00E71514"/>
    <w:rsid w:val="00E71F2F"/>
    <w:rsid w:val="00E73F48"/>
    <w:rsid w:val="00E74B13"/>
    <w:rsid w:val="00E767FF"/>
    <w:rsid w:val="00E773EB"/>
    <w:rsid w:val="00E81F67"/>
    <w:rsid w:val="00E8548D"/>
    <w:rsid w:val="00E91C02"/>
    <w:rsid w:val="00E96FD6"/>
    <w:rsid w:val="00EA4701"/>
    <w:rsid w:val="00EC2558"/>
    <w:rsid w:val="00EE4A9E"/>
    <w:rsid w:val="00F02B2B"/>
    <w:rsid w:val="00F12662"/>
    <w:rsid w:val="00F35128"/>
    <w:rsid w:val="00F4019C"/>
    <w:rsid w:val="00F42689"/>
    <w:rsid w:val="00F45E95"/>
    <w:rsid w:val="00F52746"/>
    <w:rsid w:val="00F81969"/>
    <w:rsid w:val="00F81A0D"/>
    <w:rsid w:val="00F83A9B"/>
    <w:rsid w:val="00F97B4A"/>
    <w:rsid w:val="00FA3FFC"/>
    <w:rsid w:val="00FC61ED"/>
    <w:rsid w:val="00FD5AF7"/>
    <w:rsid w:val="00FE32D5"/>
    <w:rsid w:val="00FE5500"/>
    <w:rsid w:val="00FF5259"/>
    <w:rsid w:val="6A9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2A3A6F"/>
  <w15:docId w15:val="{46BC4D8D-0BE3-47F5-86F1-DD4864F0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A9"/>
    <w:pPr>
      <w:widowControl w:val="0"/>
      <w:wordWrap w:val="0"/>
      <w:autoSpaceDE w:val="0"/>
      <w:ind w:firstLineChars="200" w:firstLine="20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972CD9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972CD9"/>
    <w:pPr>
      <w:keepNext/>
      <w:keepLines/>
      <w:numPr>
        <w:ilvl w:val="1"/>
        <w:numId w:val="1"/>
      </w:numPr>
      <w:spacing w:beforeLines="30" w:before="30"/>
      <w:ind w:left="0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Lines="50" w:before="156" w:line="360" w:lineRule="auto"/>
      <w:ind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rPr>
      <w:rFonts w:asciiTheme="minorHAnsi" w:hAnsiTheme="minorHAnsi" w:cstheme="minorBidi"/>
      <w:szCs w:val="22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</w:style>
  <w:style w:type="character" w:customStyle="1" w:styleId="11">
    <w:name w:val="标题 1 字符"/>
    <w:basedOn w:val="a0"/>
    <w:link w:val="10"/>
    <w:rsid w:val="00972CD9"/>
    <w:rPr>
      <w:rFonts w:ascii="Times New Roman" w:hAnsi="Times New Roman" w:cs="Times New Roman"/>
      <w:b/>
      <w:bCs/>
      <w:sz w:val="28"/>
      <w:szCs w:val="24"/>
    </w:rPr>
  </w:style>
  <w:style w:type="paragraph" w:customStyle="1" w:styleId="22">
    <w:name w:val="样式2"/>
    <w:basedOn w:val="a"/>
    <w:link w:val="2Char"/>
    <w:qFormat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Pr>
      <w:szCs w:val="24"/>
    </w:rPr>
  </w:style>
  <w:style w:type="paragraph" w:customStyle="1" w:styleId="TOC10">
    <w:name w:val="TOC 标题1"/>
    <w:basedOn w:val="10"/>
    <w:next w:val="a"/>
    <w:uiPriority w:val="39"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标题 2 字符"/>
    <w:basedOn w:val="a0"/>
    <w:link w:val="20"/>
    <w:rsid w:val="00972CD9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9"/>
    <w:rPr>
      <w:rFonts w:ascii="Times New Roman" w:hAnsi="Times New Roman" w:cs="Times New Roman"/>
      <w:b/>
      <w:bCs/>
      <w:sz w:val="24"/>
      <w:szCs w:val="28"/>
    </w:rPr>
  </w:style>
  <w:style w:type="character" w:customStyle="1" w:styleId="af1">
    <w:name w:val="列表段落 字符"/>
    <w:basedOn w:val="a0"/>
    <w:link w:val="af0"/>
    <w:uiPriority w:val="34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f0"/>
    <w:link w:val="1Char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f1"/>
    <w:link w:val="1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f0"/>
    <w:link w:val="2Char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f1"/>
    <w:link w:val="2"/>
    <w:rPr>
      <w:rFonts w:ascii="Times New Roman" w:eastAsia="宋体" w:hAnsi="Times New Roman" w:cs="Times New Roman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b">
    <w:name w:val="标题 字符"/>
    <w:basedOn w:val="a0"/>
    <w:link w:val="aa"/>
    <w:uiPriority w:val="10"/>
    <w:rPr>
      <w:rFonts w:ascii="Times New Roman" w:eastAsia="宋体" w:hAnsi="Times New Roman" w:cs="Times New Roman"/>
      <w:b/>
      <w:bCs/>
      <w:sz w:val="28"/>
      <w:szCs w:val="21"/>
    </w:rPr>
  </w:style>
  <w:style w:type="paragraph" w:customStyle="1" w:styleId="CM27">
    <w:name w:val="CM27"/>
    <w:basedOn w:val="Default"/>
    <w:next w:val="Default"/>
    <w:uiPriority w:val="99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BC2C9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C2C9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4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74B13"/>
    <w:rPr>
      <w:rFonts w:ascii="宋体" w:eastAsia="宋体" w:hAnsi="宋体" w:cs="宋体"/>
      <w:sz w:val="24"/>
      <w:szCs w:val="24"/>
    </w:rPr>
  </w:style>
  <w:style w:type="character" w:customStyle="1" w:styleId="pln">
    <w:name w:val="pln"/>
    <w:basedOn w:val="a0"/>
    <w:rsid w:val="00E74B13"/>
  </w:style>
  <w:style w:type="character" w:customStyle="1" w:styleId="pun">
    <w:name w:val="pun"/>
    <w:basedOn w:val="a0"/>
    <w:rsid w:val="00E7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.beckhoff.com.cn/mod/data/view.php?d=19&amp;rid=3256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34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0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r.beckhoff.com.cn/mod/resource/view.php?id=2286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jpeg"/><Relationship Id="rId35" Type="http://schemas.openxmlformats.org/officeDocument/2006/relationships/header" Target="header3.xml"/><Relationship Id="rId8" Type="http://schemas.openxmlformats.org/officeDocument/2006/relationships/styles" Target="styl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binwang\Desktop\TwinCAT3&#28201;&#24230;&#25511;&#21046;&#24211;&#20351;&#29992;&#35828;&#26126;.doc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F7B1C12-170D-4D55-980F-A0A04E2AF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TwinCAT3温度控制库使用说明.doc.dotx</Template>
  <TotalTime>114</TotalTime>
  <Pages>12</Pages>
  <Words>719</Words>
  <Characters>4102</Characters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2023-10-16T08:39:00Z</dcterms:created>
  <dcterms:modified xsi:type="dcterms:W3CDTF">2023-11-07T06:35:00Z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ICV">
    <vt:lpwstr>4B70D2C2EA4648CFA182A8F7798D29FC</vt:lpwstr>
  </property>
  <property fmtid="{D5CDD505-2E9C-101B-9397-08002B2CF9AE}" pid="5" name="KSOProductBuildVer">
    <vt:lpwstr>2052-11.1.0.12313</vt:lpwstr>
  </property>
</Properties>
</file>