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b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8E6075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崔玉乾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b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b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b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8E6075" w:rsidP="003F7C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华东</w:t>
            </w:r>
            <w:r w:rsidR="00F4019C"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8E6075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2019-12-18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8E6075" w:rsidP="004069A1">
            <w:pPr>
              <w:pStyle w:val="ab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yq.cui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3F7C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665DCA" w:rsidRDefault="00665DCA" w:rsidP="00665DCA">
            <w:pPr>
              <w:ind w:firstLine="562"/>
              <w:jc w:val="center"/>
            </w:pPr>
            <w:r w:rsidRPr="00665DCA">
              <w:rPr>
                <w:rFonts w:hint="eastAsia"/>
                <w:b/>
                <w:sz w:val="28"/>
              </w:rPr>
              <w:t>NC</w:t>
            </w:r>
            <w:r w:rsidRPr="00665DCA">
              <w:rPr>
                <w:rFonts w:hint="eastAsia"/>
                <w:b/>
                <w:sz w:val="28"/>
              </w:rPr>
              <w:t>带</w:t>
            </w:r>
            <w:proofErr w:type="spellStart"/>
            <w:r w:rsidR="006D0B6F">
              <w:rPr>
                <w:rFonts w:hint="eastAsia"/>
                <w:b/>
                <w:sz w:val="28"/>
              </w:rPr>
              <w:t>EtherCAT</w:t>
            </w:r>
            <w:proofErr w:type="spellEnd"/>
            <w:r w:rsidR="006D0B6F">
              <w:rPr>
                <w:rFonts w:hint="eastAsia"/>
                <w:b/>
                <w:sz w:val="28"/>
              </w:rPr>
              <w:t>接口</w:t>
            </w:r>
            <w:r w:rsidRPr="00665DCA">
              <w:rPr>
                <w:rFonts w:hint="eastAsia"/>
                <w:b/>
                <w:sz w:val="28"/>
              </w:rPr>
              <w:t>SEW</w:t>
            </w:r>
            <w:r w:rsidRPr="00665DCA">
              <w:rPr>
                <w:rFonts w:hint="eastAsia"/>
                <w:b/>
                <w:sz w:val="28"/>
              </w:rPr>
              <w:t>变频器实现闭环控制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24480B">
              <w:rPr>
                <w:rFonts w:hint="eastAsia"/>
              </w:rPr>
              <w:t>客户</w:t>
            </w:r>
            <w:r w:rsidR="0024480B">
              <w:t>做高位码垛机，</w:t>
            </w:r>
            <w:r w:rsidR="0024480B">
              <w:rPr>
                <w:rFonts w:hint="eastAsia"/>
              </w:rPr>
              <w:t>其中</w:t>
            </w:r>
            <w:r w:rsidR="0024480B">
              <w:t>用到</w:t>
            </w:r>
            <w:r w:rsidR="0024480B">
              <w:rPr>
                <w:rFonts w:hint="eastAsia"/>
              </w:rPr>
              <w:t>H-</w:t>
            </w:r>
            <w:r w:rsidR="0024480B">
              <w:t>bot</w:t>
            </w:r>
            <w:r w:rsidR="0024480B">
              <w:rPr>
                <w:rFonts w:hint="eastAsia"/>
              </w:rPr>
              <w:t>结构</w:t>
            </w:r>
            <w:r w:rsidR="0024480B">
              <w:t>，</w:t>
            </w:r>
            <w:r w:rsidR="0024480B">
              <w:rPr>
                <w:rFonts w:hint="eastAsia"/>
              </w:rPr>
              <w:t>两个</w:t>
            </w:r>
            <w:r w:rsidR="0024480B">
              <w:t>电机</w:t>
            </w:r>
            <w:r w:rsidR="0024480B">
              <w:rPr>
                <w:rFonts w:hint="eastAsia"/>
              </w:rPr>
              <w:t>用</w:t>
            </w:r>
            <w:r w:rsidR="0024480B">
              <w:rPr>
                <w:rFonts w:hint="eastAsia"/>
              </w:rPr>
              <w:t>SEW</w:t>
            </w:r>
            <w:r w:rsidR="0024480B">
              <w:rPr>
                <w:rFonts w:hint="eastAsia"/>
              </w:rPr>
              <w:t>变频器</w:t>
            </w:r>
            <w:r w:rsidR="0024480B">
              <w:t>驱动，外部编码器通过</w:t>
            </w:r>
            <w:r w:rsidR="0024480B">
              <w:rPr>
                <w:rFonts w:hint="eastAsia"/>
              </w:rPr>
              <w:t>EL5021</w:t>
            </w:r>
            <w:r w:rsidR="0024480B">
              <w:rPr>
                <w:rFonts w:hint="eastAsia"/>
              </w:rPr>
              <w:t>编码器</w:t>
            </w:r>
            <w:r w:rsidR="0024480B">
              <w:t>模块反馈到控制器实现闭环控制，</w:t>
            </w:r>
            <w:r w:rsidR="0024480B">
              <w:rPr>
                <w:rFonts w:hint="eastAsia"/>
              </w:rPr>
              <w:t>闭环</w:t>
            </w:r>
            <w:r w:rsidR="0024480B">
              <w:t>控制调试方法可以参考</w:t>
            </w:r>
            <w:r w:rsidR="0024480B">
              <w:rPr>
                <w:rFonts w:hint="eastAsia"/>
              </w:rPr>
              <w:t>NC</w:t>
            </w:r>
            <w:r w:rsidR="0024480B">
              <w:t xml:space="preserve"> PTP</w:t>
            </w:r>
            <w:r w:rsidR="0024480B">
              <w:rPr>
                <w:rFonts w:hint="eastAsia"/>
              </w:rPr>
              <w:t>实用</w:t>
            </w:r>
            <w:r w:rsidR="0024480B">
              <w:t>教程，本文主要在</w:t>
            </w:r>
            <w:r w:rsidR="0024480B">
              <w:rPr>
                <w:rFonts w:hint="eastAsia"/>
              </w:rPr>
              <w:t>PLC</w:t>
            </w:r>
            <w:r w:rsidR="0024480B">
              <w:rPr>
                <w:rFonts w:hint="eastAsia"/>
              </w:rPr>
              <w:t>中</w:t>
            </w:r>
            <w:r w:rsidR="0024480B">
              <w:t>对变频器进行了</w:t>
            </w:r>
            <w:r w:rsidR="0024480B">
              <w:rPr>
                <w:rFonts w:hint="eastAsia"/>
              </w:rPr>
              <w:t>功能块</w:t>
            </w:r>
            <w:r w:rsidR="0024480B">
              <w:t>封装</w:t>
            </w:r>
            <w:r w:rsidR="0024480B">
              <w:rPr>
                <w:rFonts w:hint="eastAsia"/>
              </w:rPr>
              <w:t>。</w:t>
            </w:r>
          </w:p>
          <w:p w:rsidR="00F4019C" w:rsidRPr="00F4019C" w:rsidRDefault="00F4019C" w:rsidP="00F4019C"/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541AA9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BA6CCC">
              <w:rPr>
                <w:rFonts w:hint="eastAsia"/>
              </w:rPr>
              <w:t>全闭环</w:t>
            </w:r>
            <w:r w:rsidRPr="00206B56">
              <w:t>，</w:t>
            </w:r>
            <w:r w:rsidR="00541AA9">
              <w:rPr>
                <w:rFonts w:hint="eastAsia"/>
              </w:rPr>
              <w:t>S</w:t>
            </w:r>
            <w:r w:rsidR="00541AA9">
              <w:t>EW</w:t>
            </w:r>
            <w:r w:rsidR="00541AA9">
              <w:rPr>
                <w:rFonts w:hint="eastAsia"/>
              </w:rPr>
              <w:t>变频器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Pr="00E5259D" w:rsidRDefault="003B215B" w:rsidP="00EF63C6">
            <w:pPr>
              <w:ind w:firstLineChars="0" w:firstLine="0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8E13EC" w:rsidRDefault="008E13EC" w:rsidP="008E13EC"/>
    <w:p w:rsidR="003F7CD5" w:rsidRDefault="008E13EC">
      <w:pPr>
        <w:pStyle w:val="1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469877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F7CD5">
          <w:rPr>
            <w:noProof/>
          </w:rPr>
          <w:tab/>
        </w:r>
        <w:r w:rsidR="003F7CD5" w:rsidRPr="008D1523">
          <w:rPr>
            <w:rStyle w:val="a6"/>
            <w:rFonts w:hint="eastAsia"/>
            <w:noProof/>
          </w:rPr>
          <w:t>软硬件版本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78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倍福</w:t>
        </w:r>
        <w:r w:rsidR="003F7CD5" w:rsidRPr="008D1523">
          <w:rPr>
            <w:rStyle w:val="a6"/>
            <w:noProof/>
          </w:rPr>
          <w:t>Beckhoff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30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79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控制器硬件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30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0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控制软件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1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513C79">
          <w:rPr>
            <w:rStyle w:val="a6"/>
            <w:rFonts w:hint="eastAsia"/>
            <w:noProof/>
          </w:rPr>
          <w:t>S</w:t>
        </w:r>
        <w:r w:rsidR="00513C79">
          <w:rPr>
            <w:rStyle w:val="a6"/>
            <w:noProof/>
          </w:rPr>
          <w:t>EW</w:t>
        </w:r>
        <w:r w:rsidR="00513C79">
          <w:rPr>
            <w:rStyle w:val="a6"/>
            <w:rFonts w:hint="eastAsia"/>
            <w:noProof/>
          </w:rPr>
          <w:t>变频器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30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2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D67F4E">
          <w:rPr>
            <w:rStyle w:val="a6"/>
            <w:rFonts w:hint="eastAsia"/>
            <w:noProof/>
          </w:rPr>
          <w:t>变频器</w:t>
        </w:r>
        <w:r w:rsidR="00D67F4E">
          <w:rPr>
            <w:rStyle w:val="a6"/>
            <w:noProof/>
          </w:rPr>
          <w:t>型号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11"/>
        <w:tabs>
          <w:tab w:val="left" w:pos="840"/>
          <w:tab w:val="right" w:leader="dot" w:pos="8987"/>
        </w:tabs>
        <w:rPr>
          <w:noProof/>
        </w:rPr>
      </w:pPr>
      <w:hyperlink w:anchor="_Toc1469884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3F7CD5">
          <w:rPr>
            <w:noProof/>
          </w:rPr>
          <w:tab/>
        </w:r>
        <w:r w:rsidR="003F7CD5" w:rsidRPr="008D1523">
          <w:rPr>
            <w:rStyle w:val="a6"/>
            <w:rFonts w:hint="eastAsia"/>
            <w:noProof/>
          </w:rPr>
          <w:t>准备工作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5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104A18">
          <w:rPr>
            <w:rStyle w:val="a6"/>
            <w:rFonts w:hint="eastAsia"/>
            <w:noProof/>
          </w:rPr>
          <w:t>硬件</w:t>
        </w:r>
        <w:r w:rsidR="00104A18">
          <w:rPr>
            <w:rStyle w:val="a6"/>
            <w:noProof/>
          </w:rPr>
          <w:t>链接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3</w:t>
        </w:r>
      </w:hyperlink>
    </w:p>
    <w:p w:rsidR="003F7CD5" w:rsidRDefault="00D16400">
      <w:pPr>
        <w:pStyle w:val="11"/>
        <w:tabs>
          <w:tab w:val="left" w:pos="840"/>
          <w:tab w:val="right" w:leader="dot" w:pos="8987"/>
        </w:tabs>
        <w:rPr>
          <w:noProof/>
        </w:rPr>
      </w:pPr>
      <w:hyperlink w:anchor="_Toc1469891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3F7CD5">
          <w:rPr>
            <w:noProof/>
          </w:rPr>
          <w:tab/>
        </w:r>
        <w:r w:rsidR="003F7CD5" w:rsidRPr="008D1523">
          <w:rPr>
            <w:rStyle w:val="a6"/>
            <w:rFonts w:hint="eastAsia"/>
            <w:noProof/>
          </w:rPr>
          <w:t>操作步骤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4</w:t>
        </w:r>
      </w:hyperlink>
    </w:p>
    <w:p w:rsidR="003F7CD5" w:rsidRDefault="00D16400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2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D1773E">
          <w:rPr>
            <w:rStyle w:val="a6"/>
            <w:rFonts w:hint="eastAsia"/>
            <w:noProof/>
          </w:rPr>
          <w:t>NC</w:t>
        </w:r>
        <w:r w:rsidR="00D1773E">
          <w:rPr>
            <w:rStyle w:val="a6"/>
            <w:rFonts w:hint="eastAsia"/>
            <w:noProof/>
          </w:rPr>
          <w:t>调试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4</w:t>
        </w:r>
      </w:hyperlink>
    </w:p>
    <w:p w:rsidR="003F7CD5" w:rsidRDefault="00D16400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93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noProof/>
          </w:rPr>
          <w:t>PLC</w:t>
        </w:r>
        <w:r w:rsidR="00294F98">
          <w:rPr>
            <w:rStyle w:val="a6"/>
            <w:rFonts w:hint="eastAsia"/>
            <w:noProof/>
          </w:rPr>
          <w:t>封装</w:t>
        </w:r>
        <w:r w:rsidR="003F7CD5">
          <w:rPr>
            <w:noProof/>
            <w:webHidden/>
          </w:rPr>
          <w:tab/>
        </w:r>
        <w:r w:rsidR="002F48EC">
          <w:rPr>
            <w:noProof/>
            <w:webHidden/>
          </w:rPr>
          <w:t>5</w:t>
        </w:r>
      </w:hyperlink>
    </w:p>
    <w:p w:rsidR="003F7CD5" w:rsidRDefault="008E13EC" w:rsidP="008E13EC">
      <w:r>
        <w:fldChar w:fldCharType="end"/>
      </w:r>
    </w:p>
    <w:p w:rsidR="00B30B6D" w:rsidRDefault="008E13EC" w:rsidP="00B30B6D">
      <w:bookmarkStart w:id="1" w:name="_GoBack"/>
      <w:bookmarkEnd w:id="1"/>
      <w:r>
        <w:br w:type="page"/>
      </w:r>
    </w:p>
    <w:p w:rsidR="008E13EC" w:rsidRDefault="008E13EC" w:rsidP="00BD58FA">
      <w:pPr>
        <w:pStyle w:val="10"/>
      </w:pPr>
      <w:bookmarkStart w:id="2" w:name="_Toc1469877"/>
      <w:r w:rsidRPr="001A3C30">
        <w:rPr>
          <w:rFonts w:hint="eastAsia"/>
        </w:rPr>
        <w:lastRenderedPageBreak/>
        <w:t>软</w:t>
      </w:r>
      <w:r>
        <w:t>硬件版本</w:t>
      </w:r>
      <w:bookmarkEnd w:id="2"/>
    </w:p>
    <w:p w:rsidR="00206B56" w:rsidRDefault="00206B56" w:rsidP="00BD58FA">
      <w:pPr>
        <w:pStyle w:val="20"/>
      </w:pPr>
      <w:bookmarkStart w:id="3" w:name="_Toc1469878"/>
      <w:r>
        <w:rPr>
          <w:rFonts w:hint="eastAsia"/>
        </w:rPr>
        <w:t>倍福</w:t>
      </w:r>
      <w:proofErr w:type="spellStart"/>
      <w:r w:rsidR="00747CBF">
        <w:rPr>
          <w:rFonts w:hint="eastAsia"/>
        </w:rPr>
        <w:t>B</w:t>
      </w:r>
      <w:r w:rsidR="00747CBF">
        <w:t>eckhoff</w:t>
      </w:r>
      <w:bookmarkEnd w:id="3"/>
      <w:proofErr w:type="spellEnd"/>
    </w:p>
    <w:p w:rsidR="00206B56" w:rsidRPr="00747CBF" w:rsidRDefault="00747CBF" w:rsidP="00BD58FA">
      <w:pPr>
        <w:pStyle w:val="3"/>
      </w:pPr>
      <w:bookmarkStart w:id="4" w:name="_Toc1469879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4"/>
    </w:p>
    <w:p w:rsidR="00747CBF" w:rsidRDefault="00206B56" w:rsidP="00206B56">
      <w:proofErr w:type="spellStart"/>
      <w:r w:rsidRPr="00206B56">
        <w:t>TwinCAT</w:t>
      </w:r>
      <w:proofErr w:type="spellEnd"/>
      <w:r w:rsidRPr="00206B56">
        <w:rPr>
          <w:rFonts w:hint="eastAsia"/>
        </w:rPr>
        <w:t>控制</w:t>
      </w:r>
      <w:proofErr w:type="gramStart"/>
      <w:r w:rsidR="00AF5D50" w:rsidRPr="00206B56">
        <w:rPr>
          <w:rFonts w:hint="eastAsia"/>
        </w:rPr>
        <w:t>制</w:t>
      </w:r>
      <w:proofErr w:type="gramEnd"/>
      <w:r w:rsidR="00AF5D50" w:rsidRPr="00206B56">
        <w:rPr>
          <w:rFonts w:hint="eastAsia"/>
        </w:rPr>
        <w:t>器</w:t>
      </w:r>
      <w:r w:rsidR="00747CBF">
        <w:rPr>
          <w:rFonts w:hint="eastAsia"/>
        </w:rPr>
        <w:t>，</w:t>
      </w:r>
      <w:r w:rsidR="00747CBF">
        <w:t>PC</w:t>
      </w:r>
      <w:r w:rsidR="00747CBF">
        <w:rPr>
          <w:rFonts w:hint="eastAsia"/>
        </w:rPr>
        <w:t>或者</w:t>
      </w:r>
      <w:r w:rsidR="00747CBF">
        <w:rPr>
          <w:rFonts w:hint="eastAsia"/>
        </w:rPr>
        <w:t>EPC</w:t>
      </w:r>
      <w:r w:rsidR="00747CBF">
        <w:rPr>
          <w:rFonts w:hint="eastAsia"/>
        </w:rPr>
        <w:t>，包括</w:t>
      </w:r>
      <w:r w:rsidR="00747CBF">
        <w:t>：</w:t>
      </w:r>
    </w:p>
    <w:p w:rsidR="00747CBF" w:rsidRDefault="00206B56" w:rsidP="00206B56">
      <w:r w:rsidRPr="00206B56">
        <w:rPr>
          <w:rFonts w:hint="eastAsia"/>
        </w:rPr>
        <w:t>嵌</w:t>
      </w:r>
      <w:r w:rsidRPr="00206B56">
        <w:t>入式控制器</w:t>
      </w:r>
      <w:r w:rsidR="00747CBF">
        <w:rPr>
          <w:rFonts w:hint="eastAsia"/>
        </w:rPr>
        <w:t>：</w:t>
      </w:r>
      <w:r w:rsidR="00747CBF" w:rsidRPr="00206B56">
        <w:rPr>
          <w:rFonts w:hint="eastAsia"/>
        </w:rPr>
        <w:t>CX</w:t>
      </w:r>
      <w:r w:rsidR="001E62A9">
        <w:t>1020</w:t>
      </w:r>
    </w:p>
    <w:p w:rsidR="00206B56" w:rsidRDefault="00747CBF" w:rsidP="00BD58FA">
      <w:pPr>
        <w:pStyle w:val="3"/>
      </w:pPr>
      <w:bookmarkStart w:id="5" w:name="_Toc1469880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5"/>
    </w:p>
    <w:p w:rsidR="00206B56" w:rsidRDefault="00206B56" w:rsidP="00206B56">
      <w:pPr>
        <w:pStyle w:val="a8"/>
      </w:pPr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3.1 Build 402</w:t>
      </w:r>
      <w:r w:rsidR="00B73688">
        <w:t>2.29</w:t>
      </w:r>
    </w:p>
    <w:p w:rsidR="00206B56" w:rsidRDefault="00E057CA" w:rsidP="00BD58FA">
      <w:pPr>
        <w:pStyle w:val="20"/>
      </w:pPr>
      <w:r>
        <w:rPr>
          <w:rFonts w:hint="eastAsia"/>
        </w:rPr>
        <w:t>SEW</w:t>
      </w:r>
      <w:r>
        <w:rPr>
          <w:rFonts w:hint="eastAsia"/>
        </w:rPr>
        <w:t>变频器</w:t>
      </w:r>
    </w:p>
    <w:p w:rsidR="00747CBF" w:rsidRDefault="002B7FFA" w:rsidP="00BD58FA">
      <w:pPr>
        <w:pStyle w:val="3"/>
      </w:pPr>
      <w:r>
        <w:rPr>
          <w:rFonts w:hint="eastAsia"/>
        </w:rPr>
        <w:t>变频器型号</w:t>
      </w:r>
    </w:p>
    <w:p w:rsidR="00747CBF" w:rsidRPr="00747CBF" w:rsidRDefault="00022877" w:rsidP="00747CBF">
      <w:pPr>
        <w:ind w:firstLine="400"/>
      </w:pPr>
      <w:r>
        <w:rPr>
          <w:rFonts w:ascii="Arial" w:hAnsi="Arial" w:cs="Arial"/>
          <w:color w:val="000000"/>
          <w:sz w:val="20"/>
          <w:szCs w:val="20"/>
        </w:rPr>
        <w:t>MC07B0022-5A3-4-S0  FSE24B</w:t>
      </w:r>
      <w:r w:rsidR="00515F18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515F18">
        <w:rPr>
          <w:rFonts w:ascii="Arial" w:hAnsi="Arial" w:cs="Arial"/>
          <w:color w:val="000000"/>
          <w:sz w:val="20"/>
          <w:szCs w:val="20"/>
        </w:rPr>
        <w:t>Ethercat</w:t>
      </w:r>
      <w:proofErr w:type="spellEnd"/>
      <w:r w:rsidR="00515F18">
        <w:rPr>
          <w:rFonts w:ascii="Arial" w:hAnsi="Arial" w:cs="Arial"/>
          <w:color w:val="000000"/>
          <w:sz w:val="20"/>
          <w:szCs w:val="20"/>
        </w:rPr>
        <w:t>接口</w:t>
      </w:r>
      <w:r w:rsidR="005D5E13">
        <w:t>。</w:t>
      </w:r>
    </w:p>
    <w:p w:rsidR="005D5E13" w:rsidRPr="00515F18" w:rsidRDefault="005D5E13" w:rsidP="00206B56">
      <w:pPr>
        <w:pStyle w:val="a8"/>
      </w:pPr>
    </w:p>
    <w:p w:rsidR="00837FA0" w:rsidRDefault="00837FA0" w:rsidP="00BD58FA">
      <w:pPr>
        <w:pStyle w:val="10"/>
      </w:pPr>
      <w:bookmarkStart w:id="6" w:name="_Toc1469884"/>
      <w:r>
        <w:rPr>
          <w:rFonts w:hint="eastAsia"/>
        </w:rPr>
        <w:t>准备工作</w:t>
      </w:r>
      <w:bookmarkEnd w:id="6"/>
    </w:p>
    <w:p w:rsidR="00AF5D50" w:rsidRDefault="00F01DEB" w:rsidP="00BD58FA">
      <w:pPr>
        <w:pStyle w:val="20"/>
      </w:pPr>
      <w:r>
        <w:rPr>
          <w:rFonts w:hint="eastAsia"/>
        </w:rPr>
        <w:t>硬件链接</w:t>
      </w:r>
    </w:p>
    <w:p w:rsidR="006E2498" w:rsidRDefault="00212443" w:rsidP="00206B56">
      <w:pPr>
        <w:pStyle w:val="a8"/>
      </w:pPr>
      <w:r>
        <w:rPr>
          <w:rFonts w:hint="eastAsia"/>
        </w:rPr>
        <w:t>整体</w:t>
      </w:r>
      <w:r>
        <w:t>硬件</w:t>
      </w:r>
      <w:r>
        <w:rPr>
          <w:rFonts w:hint="eastAsia"/>
        </w:rPr>
        <w:t>链接</w:t>
      </w:r>
      <w:r>
        <w:t>及控制原理图如下</w:t>
      </w:r>
      <w:r w:rsidR="006E2498">
        <w:t>：</w:t>
      </w:r>
    </w:p>
    <w:p w:rsidR="00AF5D50" w:rsidRDefault="00F75524" w:rsidP="00206B56">
      <w:pPr>
        <w:pStyle w:val="a8"/>
      </w:pPr>
      <w:r>
        <w:object w:dxaOrig="9268" w:dyaOrig="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80.75pt" o:ole="">
            <v:imagedata r:id="rId20" o:title=""/>
          </v:shape>
          <o:OLEObject Type="Embed" ProgID="Visio.Drawing.11" ShapeID="_x0000_i1025" DrawAspect="Content" ObjectID="_1638685555" r:id="rId21"/>
        </w:object>
      </w:r>
    </w:p>
    <w:p w:rsidR="00F75524" w:rsidRDefault="00F75524" w:rsidP="00F75524">
      <w:r>
        <w:rPr>
          <w:rFonts w:hint="eastAsia"/>
        </w:rPr>
        <w:t>变频器</w:t>
      </w:r>
      <w:r>
        <w:t>的</w:t>
      </w:r>
      <w:r>
        <w:rPr>
          <w:rFonts w:hint="eastAsia"/>
        </w:rPr>
        <w:t>PDO</w:t>
      </w:r>
      <w:r>
        <w:rPr>
          <w:rFonts w:hint="eastAsia"/>
        </w:rPr>
        <w:t>如下，</w:t>
      </w:r>
      <w:r>
        <w:t>具体含义：</w:t>
      </w:r>
    </w:p>
    <w:p w:rsidR="00F75524" w:rsidRDefault="00F75524" w:rsidP="00F75524">
      <w:r>
        <w:t>PI 0001: Status Word</w:t>
      </w:r>
    </w:p>
    <w:p w:rsidR="00F75524" w:rsidRDefault="00F75524" w:rsidP="00F75524">
      <w:r>
        <w:t>PI 0002: Actual Speed</w:t>
      </w:r>
    </w:p>
    <w:p w:rsidR="00F75524" w:rsidRDefault="00F75524" w:rsidP="00F75524">
      <w:r>
        <w:t>PI 0003: Actual Current</w:t>
      </w:r>
    </w:p>
    <w:p w:rsidR="00F75524" w:rsidRDefault="00F75524" w:rsidP="00F75524">
      <w:r>
        <w:rPr>
          <w:rFonts w:hint="eastAsia"/>
        </w:rPr>
        <w:t>PO 0001:</w:t>
      </w:r>
      <w:r>
        <w:t xml:space="preserve"> Control Word</w:t>
      </w:r>
    </w:p>
    <w:p w:rsidR="00F75524" w:rsidRDefault="00F75524" w:rsidP="00F75524">
      <w:r>
        <w:rPr>
          <w:rFonts w:hint="eastAsia"/>
        </w:rPr>
        <w:t>PO 000</w:t>
      </w:r>
      <w:r>
        <w:t>2</w:t>
      </w:r>
      <w:r>
        <w:rPr>
          <w:rFonts w:hint="eastAsia"/>
        </w:rPr>
        <w:t>:</w:t>
      </w:r>
      <w:r>
        <w:t xml:space="preserve"> Set Speed</w:t>
      </w:r>
    </w:p>
    <w:p w:rsidR="00F75524" w:rsidRPr="002A76B5" w:rsidRDefault="00F75524" w:rsidP="00F75524">
      <w:r>
        <w:rPr>
          <w:rFonts w:hint="eastAsia"/>
        </w:rPr>
        <w:t>PO 000</w:t>
      </w:r>
      <w:r>
        <w:t>3</w:t>
      </w:r>
      <w:r>
        <w:rPr>
          <w:rFonts w:hint="eastAsia"/>
        </w:rPr>
        <w:t>:</w:t>
      </w:r>
      <w:r>
        <w:tab/>
        <w:t>Ramp</w:t>
      </w:r>
    </w:p>
    <w:p w:rsidR="00F75524" w:rsidRDefault="00F75524" w:rsidP="00F75524">
      <w:pPr>
        <w:jc w:val="center"/>
      </w:pPr>
      <w:r>
        <w:rPr>
          <w:noProof/>
        </w:rPr>
        <w:lastRenderedPageBreak/>
        <w:drawing>
          <wp:inline distT="0" distB="0" distL="0" distR="0" wp14:anchorId="33F9FCAD" wp14:editId="185F3F35">
            <wp:extent cx="4028571" cy="16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24" w:rsidRDefault="00F75524" w:rsidP="00F75524">
      <w:r>
        <w:rPr>
          <w:rFonts w:hint="eastAsia"/>
        </w:rPr>
        <w:t>把</w:t>
      </w:r>
      <w:r>
        <w:rPr>
          <w:rFonts w:hint="eastAsia"/>
        </w:rPr>
        <w:t>PI 0001</w:t>
      </w:r>
      <w:r>
        <w:rPr>
          <w:rFonts w:hint="eastAsia"/>
        </w:rPr>
        <w:t>和</w:t>
      </w:r>
      <w:r>
        <w:rPr>
          <w:rFonts w:hint="eastAsia"/>
        </w:rPr>
        <w:t>PO 0001</w:t>
      </w:r>
      <w:r>
        <w:rPr>
          <w:rFonts w:hint="eastAsia"/>
        </w:rPr>
        <w:t>链接</w:t>
      </w:r>
      <w:r>
        <w:t>到</w:t>
      </w:r>
      <w:r>
        <w:rPr>
          <w:rFonts w:hint="eastAsia"/>
        </w:rPr>
        <w:t>PLC</w:t>
      </w:r>
      <w:r>
        <w:rPr>
          <w:rFonts w:hint="eastAsia"/>
        </w:rPr>
        <w:t>变量</w:t>
      </w:r>
      <w:r>
        <w:t>，</w:t>
      </w:r>
      <w:r>
        <w:rPr>
          <w:rFonts w:hint="eastAsia"/>
        </w:rPr>
        <w:t>PO 0002</w:t>
      </w:r>
      <w:r>
        <w:rPr>
          <w:rFonts w:hint="eastAsia"/>
        </w:rPr>
        <w:t>链接</w:t>
      </w:r>
      <w:r>
        <w:t>到</w:t>
      </w:r>
      <w:r>
        <w:rPr>
          <w:rFonts w:hint="eastAsia"/>
        </w:rPr>
        <w:t>NC D</w:t>
      </w:r>
      <w:r>
        <w:t>rive</w:t>
      </w:r>
      <w:r>
        <w:t>下的</w:t>
      </w:r>
      <w:r>
        <w:rPr>
          <w:rFonts w:hint="eastAsia"/>
        </w:rPr>
        <w:t>n</w:t>
      </w:r>
      <w:r>
        <w:t>DataOut1</w:t>
      </w:r>
      <w:r>
        <w:rPr>
          <w:rFonts w:hint="eastAsia"/>
        </w:rPr>
        <w:t>[0]</w:t>
      </w:r>
      <w:r>
        <w:rPr>
          <w:rFonts w:hint="eastAsia"/>
        </w:rPr>
        <w:t>，</w:t>
      </w:r>
      <w:r>
        <w:t>同时将</w:t>
      </w:r>
      <w:r>
        <w:rPr>
          <w:rFonts w:hint="eastAsia"/>
        </w:rPr>
        <w:t>n</w:t>
      </w:r>
      <w:r>
        <w:t>DataOut1</w:t>
      </w:r>
      <w:r>
        <w:rPr>
          <w:rFonts w:hint="eastAsia"/>
        </w:rPr>
        <w:t>[0]</w:t>
      </w:r>
      <w:r>
        <w:rPr>
          <w:rFonts w:hint="eastAsia"/>
        </w:rPr>
        <w:t>双</w:t>
      </w:r>
      <w:r>
        <w:t>链接到</w:t>
      </w:r>
      <w:r>
        <w:rPr>
          <w:rFonts w:hint="eastAsia"/>
        </w:rPr>
        <w:t>PLC</w:t>
      </w:r>
      <w:r>
        <w:rPr>
          <w:rFonts w:hint="eastAsia"/>
        </w:rPr>
        <w:t>中</w:t>
      </w:r>
      <w:r>
        <w:t>，</w:t>
      </w:r>
      <w:r>
        <w:rPr>
          <w:rFonts w:hint="eastAsia"/>
        </w:rPr>
        <w:t>这是</w:t>
      </w:r>
      <w:r>
        <w:t>因为</w:t>
      </w:r>
      <w:r>
        <w:rPr>
          <w:rFonts w:hint="eastAsia"/>
        </w:rPr>
        <w:t>变频</w:t>
      </w:r>
      <w:r>
        <w:t>器如果上了使能，在低速会爬行，</w:t>
      </w:r>
      <w:r>
        <w:rPr>
          <w:rFonts w:hint="eastAsia"/>
        </w:rPr>
        <w:t>所以</w:t>
      </w:r>
      <w:r>
        <w:t>一般在轴不</w:t>
      </w:r>
      <w:r>
        <w:rPr>
          <w:rFonts w:hint="eastAsia"/>
        </w:rPr>
        <w:t>动</w:t>
      </w:r>
      <w:r>
        <w:t>的情况下，驱动器不要上使能，</w:t>
      </w:r>
      <w:r>
        <w:rPr>
          <w:rFonts w:hint="eastAsia"/>
        </w:rPr>
        <w:t>通过</w:t>
      </w:r>
      <w:r>
        <w:t>监控</w:t>
      </w:r>
      <w:r>
        <w:rPr>
          <w:rFonts w:hint="eastAsia"/>
        </w:rPr>
        <w:t>NC</w:t>
      </w:r>
      <w:r>
        <w:rPr>
          <w:rFonts w:hint="eastAsia"/>
        </w:rPr>
        <w:t>发给</w:t>
      </w:r>
      <w:r>
        <w:t>变频器的速度来判断是否需要给变频器上使能。</w:t>
      </w:r>
    </w:p>
    <w:p w:rsidR="00837FA0" w:rsidRPr="00F75524" w:rsidRDefault="00837FA0" w:rsidP="00837FA0">
      <w:pPr>
        <w:pStyle w:val="21"/>
      </w:pPr>
    </w:p>
    <w:p w:rsidR="00C2123D" w:rsidRDefault="005C12E2" w:rsidP="00BD58FA">
      <w:pPr>
        <w:pStyle w:val="10"/>
      </w:pPr>
      <w:bookmarkStart w:id="7" w:name="_Toc1469891"/>
      <w:r>
        <w:rPr>
          <w:rFonts w:hint="eastAsia"/>
        </w:rPr>
        <w:t>操作</w:t>
      </w:r>
      <w:r>
        <w:t>步骤</w:t>
      </w:r>
      <w:bookmarkEnd w:id="7"/>
    </w:p>
    <w:p w:rsidR="00980416" w:rsidRDefault="00980416" w:rsidP="00BD58FA">
      <w:pPr>
        <w:pStyle w:val="20"/>
      </w:pPr>
      <w:bookmarkStart w:id="8" w:name="_Toc1469893"/>
      <w:r>
        <w:rPr>
          <w:rFonts w:hint="eastAsia"/>
        </w:rPr>
        <w:t>NC</w:t>
      </w:r>
      <w:r>
        <w:rPr>
          <w:rFonts w:hint="eastAsia"/>
        </w:rPr>
        <w:t>调试</w:t>
      </w:r>
    </w:p>
    <w:p w:rsidR="00980416" w:rsidRDefault="00A1696B" w:rsidP="00980416">
      <w:r>
        <w:rPr>
          <w:rFonts w:hint="eastAsia"/>
        </w:rPr>
        <w:t>首先</w:t>
      </w:r>
      <w:r>
        <w:t>根据机械结构设置好</w:t>
      </w:r>
      <w:proofErr w:type="spellStart"/>
      <w:r>
        <w:t>scalling</w:t>
      </w:r>
      <w:proofErr w:type="spellEnd"/>
      <w:r>
        <w:t xml:space="preserve"> factor</w:t>
      </w:r>
    </w:p>
    <w:p w:rsidR="00A1696B" w:rsidRDefault="00A1696B" w:rsidP="00980416">
      <w:r>
        <w:rPr>
          <w:noProof/>
        </w:rPr>
        <w:drawing>
          <wp:inline distT="0" distB="0" distL="0" distR="0" wp14:anchorId="3D54AF42" wp14:editId="74D44C3E">
            <wp:extent cx="5274310" cy="19634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6B" w:rsidRDefault="00A1696B" w:rsidP="00A1696B">
      <w:r>
        <w:rPr>
          <w:rFonts w:hint="eastAsia"/>
        </w:rPr>
        <w:t>然后</w:t>
      </w:r>
      <w:r>
        <w:t>参考</w:t>
      </w:r>
      <w:r>
        <w:rPr>
          <w:rFonts w:hint="eastAsia"/>
        </w:rPr>
        <w:t>NC PTP</w:t>
      </w:r>
      <w:r>
        <w:rPr>
          <w:rFonts w:hint="eastAsia"/>
        </w:rPr>
        <w:t>调试</w:t>
      </w:r>
      <w:r>
        <w:t>文档调节</w:t>
      </w:r>
      <w:r>
        <w:rPr>
          <w:rFonts w:hint="eastAsia"/>
        </w:rPr>
        <w:t>D</w:t>
      </w:r>
      <w:r>
        <w:t>rive</w:t>
      </w:r>
      <w:r>
        <w:t>下的参数</w:t>
      </w:r>
      <w:r>
        <w:rPr>
          <w:rFonts w:hint="eastAsia"/>
        </w:rPr>
        <w:t>O</w:t>
      </w:r>
      <w:r>
        <w:t>utput Ratio</w:t>
      </w:r>
    </w:p>
    <w:p w:rsidR="00A1696B" w:rsidRDefault="00A1696B" w:rsidP="00980416">
      <w:r>
        <w:rPr>
          <w:noProof/>
        </w:rPr>
        <w:drawing>
          <wp:inline distT="0" distB="0" distL="0" distR="0" wp14:anchorId="62C178B5" wp14:editId="3340A167">
            <wp:extent cx="5274310" cy="19627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6B" w:rsidRDefault="00A1696B" w:rsidP="00A1696B">
      <w:r>
        <w:rPr>
          <w:rFonts w:hint="eastAsia"/>
        </w:rPr>
        <w:t>修改</w:t>
      </w:r>
      <w:r>
        <w:t>控制模式</w:t>
      </w:r>
    </w:p>
    <w:p w:rsidR="00A1696B" w:rsidRDefault="00A1696B" w:rsidP="00980416">
      <w:r>
        <w:rPr>
          <w:noProof/>
        </w:rPr>
        <w:lastRenderedPageBreak/>
        <w:drawing>
          <wp:inline distT="0" distB="0" distL="0" distR="0" wp14:anchorId="2830D6A7" wp14:editId="74A783FB">
            <wp:extent cx="5274310" cy="23545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4C8" w:rsidRDefault="00E764C8" w:rsidP="00E764C8">
      <w:r>
        <w:rPr>
          <w:rFonts w:hint="eastAsia"/>
        </w:rPr>
        <w:t>这里</w:t>
      </w:r>
      <w:r>
        <w:t>有几个参数需要注意下：</w:t>
      </w:r>
      <w:r>
        <w:rPr>
          <w:rFonts w:hint="eastAsia"/>
        </w:rPr>
        <w:t>第一个</w:t>
      </w:r>
      <w:r>
        <w:t>就是</w:t>
      </w:r>
      <w:proofErr w:type="spellStart"/>
      <w:r>
        <w:rPr>
          <w:rFonts w:hint="eastAsia"/>
        </w:rPr>
        <w:t>K</w:t>
      </w:r>
      <w:r>
        <w:t>v</w:t>
      </w:r>
      <w:proofErr w:type="spellEnd"/>
      <w:r>
        <w:rPr>
          <w:rFonts w:hint="eastAsia"/>
        </w:rPr>
        <w:t>值</w:t>
      </w:r>
      <w:r>
        <w:t>，</w:t>
      </w:r>
      <w:proofErr w:type="gramStart"/>
      <w:r>
        <w:t>位置环</w:t>
      </w:r>
      <w:proofErr w:type="gramEnd"/>
      <w:r>
        <w:t>比例增益</w:t>
      </w:r>
      <w:r>
        <w:rPr>
          <w:rFonts w:hint="eastAsia"/>
        </w:rPr>
        <w:t>，设置</w:t>
      </w:r>
      <w:r>
        <w:t>太</w:t>
      </w:r>
      <w:r>
        <w:rPr>
          <w:rFonts w:hint="eastAsia"/>
        </w:rPr>
        <w:t>小的</w:t>
      </w:r>
      <w:r>
        <w:t>话</w:t>
      </w:r>
      <w:r>
        <w:rPr>
          <w:rFonts w:hint="eastAsia"/>
        </w:rPr>
        <w:t>位置</w:t>
      </w:r>
      <w:r>
        <w:t>跟随误差太大，点动时</w:t>
      </w:r>
      <w:r>
        <w:t>jog</w:t>
      </w:r>
      <w:r>
        <w:t>信号没了轴还在跑</w:t>
      </w:r>
      <w:r>
        <w:rPr>
          <w:rFonts w:hint="eastAsia"/>
        </w:rPr>
        <w:t>。</w:t>
      </w:r>
      <w:r>
        <w:t>现场</w:t>
      </w:r>
      <w:proofErr w:type="gramStart"/>
      <w:r>
        <w:rPr>
          <w:rFonts w:hint="eastAsia"/>
        </w:rPr>
        <w:t>测下来</w:t>
      </w:r>
      <w:proofErr w:type="gramEnd"/>
      <w:r>
        <w:t>standstill</w:t>
      </w:r>
      <w:r>
        <w:t>和</w:t>
      </w:r>
      <w:r>
        <w:t>moving</w:t>
      </w:r>
      <w:r>
        <w:t>这两个参数</w:t>
      </w:r>
      <w:r>
        <w:rPr>
          <w:rFonts w:hint="eastAsia"/>
        </w:rPr>
        <w:t>只有</w:t>
      </w:r>
      <w:r>
        <w:t>moving</w:t>
      </w:r>
      <w:r>
        <w:t>有效果，本来想在轴停下来</w:t>
      </w:r>
      <w:proofErr w:type="spellStart"/>
      <w:r>
        <w:rPr>
          <w:rFonts w:hint="eastAsia"/>
        </w:rPr>
        <w:t>K</w:t>
      </w:r>
      <w:r>
        <w:t>v</w:t>
      </w:r>
      <w:proofErr w:type="spellEnd"/>
      <w:r>
        <w:t>值设为</w:t>
      </w:r>
      <w:r>
        <w:rPr>
          <w:rFonts w:hint="eastAsia"/>
        </w:rPr>
        <w:t>0</w:t>
      </w:r>
      <w:r>
        <w:rPr>
          <w:rFonts w:hint="eastAsia"/>
        </w:rPr>
        <w:t>不参与</w:t>
      </w:r>
      <w:proofErr w:type="gramStart"/>
      <w:r>
        <w:t>位置</w:t>
      </w:r>
      <w:r>
        <w:rPr>
          <w:rFonts w:hint="eastAsia"/>
        </w:rPr>
        <w:t>环</w:t>
      </w:r>
      <w:proofErr w:type="gramEnd"/>
      <w:r>
        <w:t>调节，</w:t>
      </w:r>
      <w:r>
        <w:rPr>
          <w:rFonts w:hint="eastAsia"/>
        </w:rPr>
        <w:t>这样</w:t>
      </w:r>
      <w:r>
        <w:t>轴也就不会抖动，但是实测下来即使</w:t>
      </w:r>
      <w:proofErr w:type="spellStart"/>
      <w:r>
        <w:rPr>
          <w:rFonts w:hint="eastAsia"/>
        </w:rPr>
        <w:t>K</w:t>
      </w:r>
      <w:r>
        <w:t>v</w:t>
      </w:r>
      <w:proofErr w:type="spellEnd"/>
      <w:r>
        <w:t>（</w:t>
      </w:r>
      <w:r>
        <w:t>standstill</w:t>
      </w:r>
      <w:r>
        <w:t>）</w:t>
      </w:r>
      <w:r>
        <w:rPr>
          <w:rFonts w:hint="eastAsia"/>
        </w:rPr>
        <w:t>设为</w:t>
      </w:r>
      <w:r>
        <w:rPr>
          <w:rFonts w:hint="eastAsia"/>
        </w:rPr>
        <w:t>0</w:t>
      </w:r>
      <w:r>
        <w:rPr>
          <w:rFonts w:hint="eastAsia"/>
        </w:rPr>
        <w:t>，</w:t>
      </w:r>
      <w:proofErr w:type="gramStart"/>
      <w:r>
        <w:t>但是轴</w:t>
      </w:r>
      <w:proofErr w:type="gramEnd"/>
      <w:r>
        <w:t>停下来</w:t>
      </w:r>
      <w:r>
        <w:t>online</w:t>
      </w:r>
      <w:r>
        <w:t>界面显示的</w:t>
      </w:r>
      <w:proofErr w:type="spellStart"/>
      <w:r>
        <w:rPr>
          <w:rFonts w:hint="eastAsia"/>
        </w:rPr>
        <w:t>K</w:t>
      </w:r>
      <w:r>
        <w:t>v</w:t>
      </w:r>
      <w:proofErr w:type="spellEnd"/>
      <w:r>
        <w:t>还是</w:t>
      </w:r>
      <w:r>
        <w:t>moving</w:t>
      </w:r>
      <w:r>
        <w:t>时的数值，这样轴就一直在抖，所以这时候就要</w:t>
      </w:r>
      <w:r>
        <w:rPr>
          <w:rFonts w:hint="eastAsia"/>
        </w:rPr>
        <w:t>设置</w:t>
      </w:r>
      <w:r>
        <w:t>另外一个参数，</w:t>
      </w:r>
      <w:proofErr w:type="gramStart"/>
      <w:r>
        <w:rPr>
          <w:rFonts w:hint="eastAsia"/>
        </w:rPr>
        <w:t>位置环</w:t>
      </w:r>
      <w:r>
        <w:t>死区</w:t>
      </w:r>
      <w:proofErr w:type="gramEnd"/>
      <w:r>
        <w:t>位置抖动，把</w:t>
      </w:r>
      <w:r>
        <w:rPr>
          <w:rFonts w:hint="eastAsia"/>
        </w:rPr>
        <w:t>D</w:t>
      </w:r>
      <w:r>
        <w:t>ead Band Position Deviation</w:t>
      </w:r>
      <w:r>
        <w:t>设为</w:t>
      </w:r>
      <w:r>
        <w:rPr>
          <w:rFonts w:hint="eastAsia"/>
        </w:rPr>
        <w:t>0.1</w:t>
      </w:r>
      <w:r>
        <w:rPr>
          <w:rFonts w:hint="eastAsia"/>
        </w:rPr>
        <w:t>，</w:t>
      </w:r>
      <w:r>
        <w:t>也就是死区位置在</w:t>
      </w:r>
      <w:r>
        <w:rPr>
          <w:rFonts w:hint="eastAsia"/>
        </w:rPr>
        <w:t>0.1</w:t>
      </w:r>
      <w:r>
        <w:rPr>
          <w:rFonts w:hint="eastAsia"/>
        </w:rPr>
        <w:t>范围内</w:t>
      </w:r>
      <w:proofErr w:type="gramStart"/>
      <w:r>
        <w:rPr>
          <w:rFonts w:hint="eastAsia"/>
        </w:rPr>
        <w:t>位置环</w:t>
      </w:r>
      <w:proofErr w:type="gramEnd"/>
      <w:r>
        <w:t>不调节</w:t>
      </w:r>
      <w:r>
        <w:rPr>
          <w:rFonts w:hint="eastAsia"/>
        </w:rPr>
        <w:t>，</w:t>
      </w:r>
      <w:r>
        <w:t>这样轴停下来就不会抖动了</w:t>
      </w:r>
      <w:r>
        <w:rPr>
          <w:rFonts w:hint="eastAsia"/>
        </w:rPr>
        <w:t>。</w:t>
      </w:r>
    </w:p>
    <w:p w:rsidR="00E764C8" w:rsidRPr="00E764C8" w:rsidRDefault="00E764C8" w:rsidP="00980416">
      <w:r>
        <w:rPr>
          <w:noProof/>
        </w:rPr>
        <w:drawing>
          <wp:inline distT="0" distB="0" distL="0" distR="0" wp14:anchorId="6F310E7C" wp14:editId="4805AFBF">
            <wp:extent cx="5274310" cy="19475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3D" w:rsidRDefault="00C528E8" w:rsidP="00BD58FA">
      <w:pPr>
        <w:pStyle w:val="20"/>
      </w:pPr>
      <w:r>
        <w:rPr>
          <w:rFonts w:hint="eastAsia"/>
        </w:rPr>
        <w:t>PLC</w:t>
      </w:r>
      <w:bookmarkEnd w:id="8"/>
      <w:r w:rsidR="00970580">
        <w:rPr>
          <w:rFonts w:hint="eastAsia"/>
        </w:rPr>
        <w:t>封装</w:t>
      </w:r>
    </w:p>
    <w:bookmarkEnd w:id="0"/>
    <w:p w:rsidR="003609B7" w:rsidRDefault="003609B7" w:rsidP="003609B7">
      <w:r>
        <w:rPr>
          <w:rFonts w:hint="eastAsia"/>
        </w:rPr>
        <w:t>根据</w:t>
      </w:r>
      <w:r>
        <w:t>变频器说明书得到</w:t>
      </w:r>
      <w:r>
        <w:t>control word</w:t>
      </w:r>
      <w:r>
        <w:t>和</w:t>
      </w:r>
      <w:r>
        <w:t>status word</w:t>
      </w:r>
      <w:r>
        <w:t>的定义如下：</w:t>
      </w:r>
    </w:p>
    <w:p w:rsidR="003609B7" w:rsidRDefault="003609B7" w:rsidP="003609B7">
      <w:r>
        <w:t>C</w:t>
      </w:r>
      <w:r>
        <w:rPr>
          <w:rFonts w:hint="eastAsia"/>
        </w:rPr>
        <w:t>ontrol</w:t>
      </w:r>
      <w:r>
        <w:t xml:space="preserve"> word</w:t>
      </w:r>
    </w:p>
    <w:p w:rsidR="00FE32D5" w:rsidRDefault="003609B7" w:rsidP="00AF4C69">
      <w:pPr>
        <w:widowControl/>
        <w:ind w:firstLineChars="0" w:firstLine="0"/>
        <w:jc w:val="center"/>
        <w:rPr>
          <w:rFonts w:ascii="宋体" w:eastAsia="宋体" w:cs="宋体"/>
          <w:b/>
          <w:color w:val="FF0000"/>
          <w:szCs w:val="21"/>
        </w:rPr>
      </w:pPr>
      <w:r>
        <w:rPr>
          <w:noProof/>
        </w:rPr>
        <w:lastRenderedPageBreak/>
        <w:drawing>
          <wp:inline distT="0" distB="0" distL="0" distR="0" wp14:anchorId="3D5E59AE" wp14:editId="67A33EFA">
            <wp:extent cx="4863993" cy="308781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3257" cy="309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B7" w:rsidRDefault="003609B7" w:rsidP="003609B7">
      <w:r>
        <w:rPr>
          <w:rFonts w:hint="eastAsia"/>
        </w:rPr>
        <w:t>S</w:t>
      </w:r>
      <w:r>
        <w:t>tatus word</w:t>
      </w:r>
    </w:p>
    <w:p w:rsidR="003609B7" w:rsidRDefault="003609B7" w:rsidP="003609B7">
      <w:pPr>
        <w:jc w:val="center"/>
      </w:pPr>
      <w:r>
        <w:rPr>
          <w:noProof/>
        </w:rPr>
        <w:drawing>
          <wp:inline distT="0" distB="0" distL="0" distR="0" wp14:anchorId="5C8DF82E" wp14:editId="4D76F006">
            <wp:extent cx="5063250" cy="272853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69475" cy="2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33" w:rsidRDefault="00367033" w:rsidP="0036703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）首先</w:t>
      </w:r>
      <w:r>
        <w:t>定义两个结构体</w:t>
      </w:r>
      <w:r w:rsidRPr="00BD33B3">
        <w:t>ST_Movitrac_PI_1</w:t>
      </w:r>
      <w:r>
        <w:rPr>
          <w:rFonts w:hint="eastAsia"/>
        </w:rPr>
        <w:t>和</w:t>
      </w:r>
      <w:r w:rsidRPr="00BD33B3">
        <w:t>ST_Movitrac_PO_1</w:t>
      </w:r>
    </w:p>
    <w:p w:rsidR="00367033" w:rsidRDefault="00367033" w:rsidP="00367033">
      <w:r>
        <w:rPr>
          <w:noProof/>
        </w:rPr>
        <w:drawing>
          <wp:inline distT="0" distB="0" distL="0" distR="0" wp14:anchorId="055A9870" wp14:editId="7F96C70B">
            <wp:extent cx="5274310" cy="12649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33" w:rsidRDefault="00367033" w:rsidP="00367033">
      <w:r>
        <w:rPr>
          <w:noProof/>
        </w:rPr>
        <w:drawing>
          <wp:inline distT="0" distB="0" distL="0" distR="0" wp14:anchorId="565EE057" wp14:editId="10D14073">
            <wp:extent cx="5274310" cy="112014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33" w:rsidRDefault="00367033" w:rsidP="00367033"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）然后</w:t>
      </w:r>
      <w:r>
        <w:t>写两个</w:t>
      </w:r>
      <w:r>
        <w:rPr>
          <w:rFonts w:hint="eastAsia"/>
        </w:rPr>
        <w:t>F</w:t>
      </w:r>
      <w:r>
        <w:t>unction</w:t>
      </w:r>
      <w:r>
        <w:t>分别用于关联</w:t>
      </w:r>
      <w:r>
        <w:rPr>
          <w:rFonts w:hint="eastAsia"/>
        </w:rPr>
        <w:t>S</w:t>
      </w:r>
      <w:r>
        <w:t>tatus word</w:t>
      </w:r>
      <w:r>
        <w:t>和</w:t>
      </w:r>
      <w:r>
        <w:rPr>
          <w:rFonts w:hint="eastAsia"/>
        </w:rPr>
        <w:t>C</w:t>
      </w:r>
      <w:r>
        <w:t>ontrol word</w:t>
      </w:r>
      <w:r>
        <w:rPr>
          <w:rFonts w:hint="eastAsia"/>
        </w:rPr>
        <w:t>对应的</w:t>
      </w:r>
      <w:r>
        <w:rPr>
          <w:rFonts w:hint="eastAsia"/>
        </w:rPr>
        <w:t>PLC</w:t>
      </w:r>
      <w:r>
        <w:rPr>
          <w:rFonts w:hint="eastAsia"/>
        </w:rPr>
        <w:t>变量</w:t>
      </w:r>
    </w:p>
    <w:p w:rsidR="00367033" w:rsidRDefault="00367033" w:rsidP="00367033">
      <w:pPr>
        <w:jc w:val="center"/>
      </w:pPr>
      <w:r>
        <w:rPr>
          <w:noProof/>
        </w:rPr>
        <w:lastRenderedPageBreak/>
        <w:drawing>
          <wp:inline distT="0" distB="0" distL="0" distR="0" wp14:anchorId="46A24342" wp14:editId="59FB1FC1">
            <wp:extent cx="4228571" cy="2647619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33" w:rsidRDefault="00367033" w:rsidP="00367033">
      <w:pPr>
        <w:jc w:val="center"/>
      </w:pPr>
      <w:r>
        <w:rPr>
          <w:noProof/>
        </w:rPr>
        <w:drawing>
          <wp:inline distT="0" distB="0" distL="0" distR="0" wp14:anchorId="11FE14B8" wp14:editId="5B6D9602">
            <wp:extent cx="4152381" cy="2609524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33" w:rsidRDefault="00367033" w:rsidP="00367033">
      <w:pPr>
        <w:jc w:val="center"/>
      </w:pPr>
    </w:p>
    <w:p w:rsidR="00367033" w:rsidRDefault="00367033" w:rsidP="00367033"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）编写</w:t>
      </w:r>
      <w:proofErr w:type="spellStart"/>
      <w:r w:rsidRPr="00AB2291">
        <w:t>FB_Movitrac</w:t>
      </w:r>
      <w:proofErr w:type="spellEnd"/>
      <w:r>
        <w:rPr>
          <w:rFonts w:hint="eastAsia"/>
        </w:rPr>
        <w:t>功能块</w:t>
      </w:r>
    </w:p>
    <w:p w:rsidR="00367033" w:rsidRDefault="00367033" w:rsidP="00367033">
      <w:r>
        <w:rPr>
          <w:rFonts w:hint="eastAsia"/>
        </w:rPr>
        <w:t>定义</w:t>
      </w:r>
      <w:r>
        <w:t>输入输出接口，和外部</w:t>
      </w:r>
      <w:r>
        <w:rPr>
          <w:rFonts w:hint="eastAsia"/>
        </w:rPr>
        <w:t>IO</w:t>
      </w:r>
      <w:r>
        <w:rPr>
          <w:rFonts w:hint="eastAsia"/>
        </w:rPr>
        <w:t>的</w:t>
      </w:r>
      <w:r>
        <w:t>链接变量</w:t>
      </w:r>
      <w:r>
        <w:rPr>
          <w:rFonts w:hint="eastAsia"/>
        </w:rPr>
        <w:t>以及两个</w:t>
      </w:r>
      <w:r>
        <w:t>结构体</w:t>
      </w:r>
      <w:proofErr w:type="spellStart"/>
      <w:r w:rsidRPr="00F72689">
        <w:t>stPIAxis</w:t>
      </w:r>
      <w:proofErr w:type="spellEnd"/>
      <w:r>
        <w:rPr>
          <w:rFonts w:hint="eastAsia"/>
        </w:rPr>
        <w:t>和</w:t>
      </w:r>
      <w:proofErr w:type="spellStart"/>
      <w:r w:rsidRPr="00F72689">
        <w:t>stPOAxis</w:t>
      </w:r>
      <w:proofErr w:type="spellEnd"/>
    </w:p>
    <w:p w:rsidR="00367033" w:rsidRDefault="00367033" w:rsidP="00367033">
      <w:pPr>
        <w:jc w:val="center"/>
      </w:pPr>
      <w:r>
        <w:rPr>
          <w:noProof/>
        </w:rPr>
        <w:lastRenderedPageBreak/>
        <w:drawing>
          <wp:inline distT="0" distB="0" distL="0" distR="0" wp14:anchorId="1620A94A" wp14:editId="7E0B3832">
            <wp:extent cx="5274310" cy="314071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33" w:rsidRDefault="00367033" w:rsidP="00367033"/>
    <w:p w:rsidR="00367033" w:rsidRDefault="00367033" w:rsidP="00367033">
      <w:r>
        <w:rPr>
          <w:rFonts w:hint="eastAsia"/>
        </w:rPr>
        <w:t>调用</w:t>
      </w:r>
      <w:r>
        <w:t>两个</w:t>
      </w:r>
      <w:r>
        <w:rPr>
          <w:rFonts w:hint="eastAsia"/>
        </w:rPr>
        <w:t>F</w:t>
      </w:r>
      <w:r>
        <w:t>unction</w:t>
      </w:r>
      <w:r>
        <w:t>，使能</w:t>
      </w:r>
      <w:proofErr w:type="gramStart"/>
      <w:r>
        <w:t>位</w:t>
      </w:r>
      <w:r>
        <w:rPr>
          <w:rFonts w:hint="eastAsia"/>
        </w:rPr>
        <w:t>根据</w:t>
      </w:r>
      <w:proofErr w:type="gramEnd"/>
      <w:r>
        <w:rPr>
          <w:rFonts w:hint="eastAsia"/>
        </w:rPr>
        <w:t>NC</w:t>
      </w:r>
      <w:r>
        <w:rPr>
          <w:rFonts w:hint="eastAsia"/>
        </w:rPr>
        <w:t>有无</w:t>
      </w:r>
      <w:r>
        <w:t>速度来判断</w:t>
      </w:r>
      <w:r>
        <w:rPr>
          <w:rFonts w:hint="eastAsia"/>
        </w:rPr>
        <w:t>，这样</w:t>
      </w:r>
      <w:r>
        <w:t>就把变频器</w:t>
      </w:r>
      <w:r>
        <w:rPr>
          <w:rFonts w:hint="eastAsia"/>
        </w:rPr>
        <w:t>封装</w:t>
      </w:r>
      <w:r>
        <w:t>成了功能块，程序调用</w:t>
      </w:r>
      <w:r>
        <w:rPr>
          <w:rFonts w:hint="eastAsia"/>
        </w:rPr>
        <w:t>时</w:t>
      </w:r>
      <w:r>
        <w:t>只需要在程序里实例化调用一</w:t>
      </w:r>
      <w:r>
        <w:rPr>
          <w:rFonts w:hint="eastAsia"/>
        </w:rPr>
        <w:t>次</w:t>
      </w:r>
      <w:r>
        <w:t>，把复位和报警</w:t>
      </w:r>
      <w:r>
        <w:rPr>
          <w:rFonts w:hint="eastAsia"/>
        </w:rPr>
        <w:t>刹车</w:t>
      </w:r>
      <w:r>
        <w:t>接口填好</w:t>
      </w:r>
      <w:r>
        <w:rPr>
          <w:rFonts w:hint="eastAsia"/>
        </w:rPr>
        <w:t>就行了，</w:t>
      </w:r>
      <w:r>
        <w:t>接下来</w:t>
      </w:r>
      <w:r>
        <w:rPr>
          <w:rFonts w:hint="eastAsia"/>
        </w:rPr>
        <w:t>就可以</w:t>
      </w:r>
      <w:r>
        <w:t>像伺服驱动器那样在程序里</w:t>
      </w:r>
      <w:r>
        <w:rPr>
          <w:rFonts w:hint="eastAsia"/>
        </w:rPr>
        <w:t>调用</w:t>
      </w:r>
      <w:r>
        <w:rPr>
          <w:rFonts w:hint="eastAsia"/>
        </w:rPr>
        <w:t>MC2</w:t>
      </w:r>
      <w:proofErr w:type="gramStart"/>
      <w:r>
        <w:rPr>
          <w:rFonts w:hint="eastAsia"/>
        </w:rPr>
        <w:t>库</w:t>
      </w:r>
      <w:r>
        <w:t>对轴进行</w:t>
      </w:r>
      <w:proofErr w:type="gramEnd"/>
      <w:r>
        <w:t>控制了。</w:t>
      </w:r>
    </w:p>
    <w:p w:rsidR="00367033" w:rsidRDefault="00367033" w:rsidP="00367033">
      <w:r>
        <w:rPr>
          <w:rFonts w:hint="eastAsia"/>
        </w:rPr>
        <w:t>当然</w:t>
      </w:r>
      <w:r>
        <w:t>，这种封装不仅仅针对</w:t>
      </w:r>
      <w:r>
        <w:rPr>
          <w:rFonts w:hint="eastAsia"/>
        </w:rPr>
        <w:t>SEW</w:t>
      </w:r>
      <w:r>
        <w:rPr>
          <w:rFonts w:hint="eastAsia"/>
        </w:rPr>
        <w:t>变频器</w:t>
      </w:r>
      <w:r>
        <w:t>可用，对其他变频器以及不支持</w:t>
      </w:r>
      <w:r>
        <w:rPr>
          <w:rFonts w:hint="eastAsia"/>
        </w:rPr>
        <w:t>COE</w:t>
      </w:r>
      <w:r>
        <w:rPr>
          <w:rFonts w:hint="eastAsia"/>
        </w:rPr>
        <w:t>的</w:t>
      </w:r>
      <w:r>
        <w:t>伺服驱动器</w:t>
      </w:r>
      <w:r>
        <w:rPr>
          <w:rFonts w:hint="eastAsia"/>
        </w:rPr>
        <w:t>或者</w:t>
      </w:r>
      <w:r>
        <w:t>其他支持</w:t>
      </w:r>
      <w:proofErr w:type="spellStart"/>
      <w:r>
        <w:rPr>
          <w:rFonts w:hint="eastAsia"/>
        </w:rPr>
        <w:t>E</w:t>
      </w:r>
      <w:r>
        <w:t>thercat</w:t>
      </w:r>
      <w:proofErr w:type="spellEnd"/>
      <w:r>
        <w:t>但是无法链接到</w:t>
      </w:r>
      <w:r>
        <w:rPr>
          <w:rFonts w:hint="eastAsia"/>
        </w:rPr>
        <w:t>NC</w:t>
      </w:r>
      <w:r>
        <w:rPr>
          <w:rFonts w:hint="eastAsia"/>
        </w:rPr>
        <w:t>的交直流</w:t>
      </w:r>
      <w:r>
        <w:t>驱动器</w:t>
      </w:r>
      <w:r>
        <w:rPr>
          <w:rFonts w:hint="eastAsia"/>
        </w:rPr>
        <w:t>都可</w:t>
      </w:r>
      <w:r>
        <w:t>通用，只是</w:t>
      </w:r>
      <w:r>
        <w:rPr>
          <w:rFonts w:hint="eastAsia"/>
        </w:rPr>
        <w:t>需要</w:t>
      </w:r>
      <w:r>
        <w:t>针对不同的驱动器或者变频器更改</w:t>
      </w:r>
      <w:r>
        <w:t xml:space="preserve">control word </w:t>
      </w:r>
      <w:r>
        <w:rPr>
          <w:rFonts w:hint="eastAsia"/>
        </w:rPr>
        <w:t>和</w:t>
      </w:r>
      <w:r>
        <w:t xml:space="preserve">status word </w:t>
      </w:r>
      <w:r>
        <w:rPr>
          <w:rFonts w:hint="eastAsia"/>
        </w:rPr>
        <w:t>的</w:t>
      </w:r>
      <w:r>
        <w:t>对应关系。</w:t>
      </w:r>
    </w:p>
    <w:p w:rsidR="00367033" w:rsidRPr="00367033" w:rsidRDefault="00367033" w:rsidP="00367033">
      <w:r>
        <w:rPr>
          <w:noProof/>
        </w:rPr>
        <w:lastRenderedPageBreak/>
        <w:drawing>
          <wp:inline distT="0" distB="0" distL="0" distR="0" wp14:anchorId="04AC7736" wp14:editId="67660052">
            <wp:extent cx="5274310" cy="738822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</w:p>
    <w:p w:rsidR="000957FE" w:rsidRDefault="000957FE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73271C"/>
        </w:tc>
        <w:tc>
          <w:tcPr>
            <w:tcW w:w="3986" w:type="dxa"/>
          </w:tcPr>
          <w:p w:rsidR="00FE32D5" w:rsidRDefault="00FE32D5" w:rsidP="0073271C"/>
          <w:p w:rsidR="00FE32D5" w:rsidRPr="00B243F8" w:rsidRDefault="00FE32D5" w:rsidP="0073271C"/>
        </w:tc>
      </w:tr>
      <w:tr w:rsidR="00FE32D5" w:rsidRPr="00B243F8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t>倍福中文官网：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FE32D5" w:rsidRPr="0077020B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:rsidTr="00FE32D5">
        <w:trPr>
          <w:trHeight w:val="2818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FE32D5" w:rsidRPr="00DD2599" w:rsidRDefault="00FE32D5" w:rsidP="00FE32D5"/>
    <w:p w:rsidR="00BD58FA" w:rsidRPr="00BD58FA" w:rsidRDefault="00BD58FA" w:rsidP="00206B56">
      <w:pPr>
        <w:pStyle w:val="21"/>
      </w:pPr>
    </w:p>
    <w:sectPr w:rsidR="00BD58FA" w:rsidRPr="00BD58FA" w:rsidSect="00825B49">
      <w:headerReference w:type="default" r:id="rId36"/>
      <w:footerReference w:type="default" r:id="rId3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00" w:rsidRDefault="00D16400" w:rsidP="00206B56">
      <w:r>
        <w:separator/>
      </w:r>
    </w:p>
  </w:endnote>
  <w:endnote w:type="continuationSeparator" w:id="0">
    <w:p w:rsidR="00D16400" w:rsidRDefault="00D1640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206B5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F35128"/>
  <w:p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:rsidR="00B30B6D" w:rsidRPr="00F35128" w:rsidRDefault="00B30B6D" w:rsidP="00206B5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206B56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6E2498">
    <w:pPr>
      <w:pStyle w:val="a4"/>
      <w:ind w:firstLineChars="0" w:firstLine="0"/>
      <w:jc w:val="center"/>
      <w:rPr>
        <w:rStyle w:val="a5"/>
        <w:sz w:val="15"/>
        <w:szCs w:val="15"/>
      </w:rPr>
    </w:pPr>
  </w:p>
  <w:p w:rsidR="00B30B6D" w:rsidRPr="00FD79CD" w:rsidRDefault="00B30B6D" w:rsidP="009A0513">
    <w:pPr>
      <w:pStyle w:val="a4"/>
      <w:ind w:firstLineChars="0" w:firstLine="0"/>
      <w:jc w:val="center"/>
      <w:rPr>
        <w:rStyle w:val="a5"/>
        <w:sz w:val="15"/>
        <w:szCs w:val="15"/>
      </w:rPr>
    </w:pPr>
    <w:r w:rsidRPr="00FD79CD">
      <w:rPr>
        <w:rStyle w:val="a5"/>
        <w:rFonts w:hint="eastAsia"/>
        <w:sz w:val="15"/>
        <w:szCs w:val="15"/>
      </w:rPr>
      <w:t>第</w:t>
    </w:r>
    <w:r w:rsidRPr="00FD79CD">
      <w:rPr>
        <w:rStyle w:val="a5"/>
        <w:sz w:val="15"/>
        <w:szCs w:val="15"/>
      </w:rPr>
      <w:fldChar w:fldCharType="begin"/>
    </w:r>
    <w:r w:rsidRPr="00FD79CD">
      <w:rPr>
        <w:rStyle w:val="a5"/>
        <w:sz w:val="15"/>
        <w:szCs w:val="15"/>
      </w:rPr>
      <w:instrText xml:space="preserve"> PAGE </w:instrText>
    </w:r>
    <w:r w:rsidRPr="00FD79CD">
      <w:rPr>
        <w:rStyle w:val="a5"/>
        <w:sz w:val="15"/>
        <w:szCs w:val="15"/>
      </w:rPr>
      <w:fldChar w:fldCharType="separate"/>
    </w:r>
    <w:r w:rsidR="004B2442">
      <w:rPr>
        <w:rStyle w:val="a5"/>
        <w:noProof/>
        <w:sz w:val="15"/>
        <w:szCs w:val="15"/>
      </w:rPr>
      <w:t>3</w:t>
    </w:r>
    <w:r w:rsidRPr="00FD79CD">
      <w:rPr>
        <w:rStyle w:val="a5"/>
        <w:sz w:val="15"/>
        <w:szCs w:val="15"/>
      </w:rPr>
      <w:fldChar w:fldCharType="end"/>
    </w:r>
    <w:r w:rsidRPr="00FD79CD">
      <w:rPr>
        <w:rStyle w:val="a5"/>
        <w:rFonts w:hint="eastAsia"/>
        <w:sz w:val="15"/>
        <w:szCs w:val="15"/>
      </w:rPr>
      <w:t>页</w:t>
    </w:r>
    <w:r w:rsidRPr="00FD79CD">
      <w:rPr>
        <w:rStyle w:val="a5"/>
        <w:rFonts w:hint="eastAsia"/>
        <w:sz w:val="15"/>
        <w:szCs w:val="15"/>
      </w:rPr>
      <w:t xml:space="preserve"> </w:t>
    </w:r>
    <w:r w:rsidRPr="00FD79CD">
      <w:rPr>
        <w:rStyle w:val="a5"/>
        <w:rFonts w:hint="eastAsia"/>
        <w:sz w:val="15"/>
        <w:szCs w:val="15"/>
      </w:rPr>
      <w:t>共</w:t>
    </w:r>
    <w:r w:rsidRPr="00FD79CD">
      <w:rPr>
        <w:rStyle w:val="a5"/>
        <w:rFonts w:hint="eastAsia"/>
        <w:sz w:val="15"/>
        <w:szCs w:val="15"/>
      </w:rPr>
      <w:t xml:space="preserve"> </w:t>
    </w:r>
    <w:r w:rsidR="009A0513">
      <w:rPr>
        <w:rStyle w:val="a5"/>
        <w:sz w:val="15"/>
        <w:szCs w:val="15"/>
      </w:rPr>
      <w:t>5</w:t>
    </w:r>
    <w:r w:rsidRPr="00FD79CD">
      <w:rPr>
        <w:rStyle w:val="a5"/>
        <w:rFonts w:hint="eastAsia"/>
        <w:sz w:val="15"/>
        <w:szCs w:val="15"/>
      </w:rPr>
      <w:t>页</w:t>
    </w:r>
  </w:p>
  <w:p w:rsidR="00B30B6D" w:rsidRDefault="00B30B6D" w:rsidP="00FE32D5">
    <w:pPr>
      <w:ind w:firstLineChars="0" w:firstLine="0"/>
    </w:pPr>
    <w:r w:rsidRPr="00FD79CD">
      <w:rPr>
        <w:rStyle w:val="a5"/>
        <w:rFonts w:hint="eastAsia"/>
        <w:sz w:val="15"/>
        <w:szCs w:val="15"/>
      </w:rPr>
      <w:t>倍福</w:t>
    </w:r>
    <w:r w:rsidRPr="00FD79CD">
      <w:rPr>
        <w:rStyle w:val="a5"/>
        <w:sz w:val="15"/>
        <w:szCs w:val="15"/>
      </w:rPr>
      <w:t>官方网站：</w:t>
    </w:r>
    <w:hyperlink r:id="rId1" w:history="1">
      <w:r w:rsidRPr="00FD79CD">
        <w:rPr>
          <w:rStyle w:val="a6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6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00" w:rsidRDefault="00D16400" w:rsidP="00206B56">
      <w:r>
        <w:separator/>
      </w:r>
    </w:p>
  </w:footnote>
  <w:footnote w:type="continuationSeparator" w:id="0">
    <w:p w:rsidR="00D16400" w:rsidRDefault="00D1640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993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6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75"/>
    <w:rsid w:val="00003A18"/>
    <w:rsid w:val="00003AE7"/>
    <w:rsid w:val="0000477A"/>
    <w:rsid w:val="00014576"/>
    <w:rsid w:val="00020A12"/>
    <w:rsid w:val="00022877"/>
    <w:rsid w:val="0006294A"/>
    <w:rsid w:val="00067D51"/>
    <w:rsid w:val="00070F37"/>
    <w:rsid w:val="00073C3C"/>
    <w:rsid w:val="0007723D"/>
    <w:rsid w:val="000908FE"/>
    <w:rsid w:val="00092E2C"/>
    <w:rsid w:val="000957FE"/>
    <w:rsid w:val="000B35F1"/>
    <w:rsid w:val="000F086F"/>
    <w:rsid w:val="000F5D5D"/>
    <w:rsid w:val="00104A18"/>
    <w:rsid w:val="00183517"/>
    <w:rsid w:val="00185F3B"/>
    <w:rsid w:val="001A3C30"/>
    <w:rsid w:val="001B4CD4"/>
    <w:rsid w:val="001B6F6D"/>
    <w:rsid w:val="001E2852"/>
    <w:rsid w:val="001E62A9"/>
    <w:rsid w:val="00206B56"/>
    <w:rsid w:val="00212443"/>
    <w:rsid w:val="00213114"/>
    <w:rsid w:val="00216745"/>
    <w:rsid w:val="0024480B"/>
    <w:rsid w:val="00250044"/>
    <w:rsid w:val="002539E8"/>
    <w:rsid w:val="00267E71"/>
    <w:rsid w:val="00294F98"/>
    <w:rsid w:val="002B6BEF"/>
    <w:rsid w:val="002B7FFA"/>
    <w:rsid w:val="002C3CB9"/>
    <w:rsid w:val="002F48EC"/>
    <w:rsid w:val="002F7A0D"/>
    <w:rsid w:val="003138DD"/>
    <w:rsid w:val="00354E17"/>
    <w:rsid w:val="003609B7"/>
    <w:rsid w:val="00367033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B2442"/>
    <w:rsid w:val="004C7EAB"/>
    <w:rsid w:val="004D73E3"/>
    <w:rsid w:val="004F2514"/>
    <w:rsid w:val="004F4008"/>
    <w:rsid w:val="00513C79"/>
    <w:rsid w:val="00515F18"/>
    <w:rsid w:val="0052495C"/>
    <w:rsid w:val="00526473"/>
    <w:rsid w:val="005303FA"/>
    <w:rsid w:val="00533DAC"/>
    <w:rsid w:val="00541AA9"/>
    <w:rsid w:val="00544C94"/>
    <w:rsid w:val="0058380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405DC"/>
    <w:rsid w:val="00656263"/>
    <w:rsid w:val="00665DCA"/>
    <w:rsid w:val="00670875"/>
    <w:rsid w:val="00696258"/>
    <w:rsid w:val="006D0B6F"/>
    <w:rsid w:val="006D7BAB"/>
    <w:rsid w:val="006E2498"/>
    <w:rsid w:val="007220F8"/>
    <w:rsid w:val="00733147"/>
    <w:rsid w:val="00747CBF"/>
    <w:rsid w:val="00761384"/>
    <w:rsid w:val="00780DE7"/>
    <w:rsid w:val="00783CBF"/>
    <w:rsid w:val="007910FA"/>
    <w:rsid w:val="007B0759"/>
    <w:rsid w:val="007B2CBD"/>
    <w:rsid w:val="00801343"/>
    <w:rsid w:val="00823B38"/>
    <w:rsid w:val="00825B49"/>
    <w:rsid w:val="00837FA0"/>
    <w:rsid w:val="00841C03"/>
    <w:rsid w:val="008506DB"/>
    <w:rsid w:val="00864EBE"/>
    <w:rsid w:val="00891267"/>
    <w:rsid w:val="00893748"/>
    <w:rsid w:val="008E0588"/>
    <w:rsid w:val="008E13EC"/>
    <w:rsid w:val="008E6075"/>
    <w:rsid w:val="009074B1"/>
    <w:rsid w:val="0092547B"/>
    <w:rsid w:val="00947554"/>
    <w:rsid w:val="00950F47"/>
    <w:rsid w:val="00970580"/>
    <w:rsid w:val="00980416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1696B"/>
    <w:rsid w:val="00A20E1F"/>
    <w:rsid w:val="00A30665"/>
    <w:rsid w:val="00A33A94"/>
    <w:rsid w:val="00A47C10"/>
    <w:rsid w:val="00A61394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4C69"/>
    <w:rsid w:val="00AF5D50"/>
    <w:rsid w:val="00AF6D96"/>
    <w:rsid w:val="00B14016"/>
    <w:rsid w:val="00B30B6D"/>
    <w:rsid w:val="00B50D5F"/>
    <w:rsid w:val="00B73688"/>
    <w:rsid w:val="00B736CD"/>
    <w:rsid w:val="00B81E1F"/>
    <w:rsid w:val="00B85726"/>
    <w:rsid w:val="00B873AB"/>
    <w:rsid w:val="00B97F5F"/>
    <w:rsid w:val="00BA6CCC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127B1"/>
    <w:rsid w:val="00C2123D"/>
    <w:rsid w:val="00C215B3"/>
    <w:rsid w:val="00C44159"/>
    <w:rsid w:val="00C528E8"/>
    <w:rsid w:val="00C85566"/>
    <w:rsid w:val="00C905D6"/>
    <w:rsid w:val="00C96D52"/>
    <w:rsid w:val="00CE33B6"/>
    <w:rsid w:val="00D118FF"/>
    <w:rsid w:val="00D16400"/>
    <w:rsid w:val="00D166B6"/>
    <w:rsid w:val="00D1773E"/>
    <w:rsid w:val="00D32A47"/>
    <w:rsid w:val="00D43268"/>
    <w:rsid w:val="00D67F4E"/>
    <w:rsid w:val="00DA0482"/>
    <w:rsid w:val="00DA30FC"/>
    <w:rsid w:val="00DC5BFD"/>
    <w:rsid w:val="00DC7C38"/>
    <w:rsid w:val="00DD46B2"/>
    <w:rsid w:val="00DE0F6F"/>
    <w:rsid w:val="00DF3985"/>
    <w:rsid w:val="00E057CA"/>
    <w:rsid w:val="00E11F4E"/>
    <w:rsid w:val="00E148A0"/>
    <w:rsid w:val="00E22B97"/>
    <w:rsid w:val="00E453B7"/>
    <w:rsid w:val="00E5259D"/>
    <w:rsid w:val="00E71514"/>
    <w:rsid w:val="00E71F2F"/>
    <w:rsid w:val="00E73F48"/>
    <w:rsid w:val="00E764C8"/>
    <w:rsid w:val="00E767FF"/>
    <w:rsid w:val="00E91C02"/>
    <w:rsid w:val="00E96FD6"/>
    <w:rsid w:val="00EA4701"/>
    <w:rsid w:val="00EE4A9E"/>
    <w:rsid w:val="00EF63C6"/>
    <w:rsid w:val="00F01DEB"/>
    <w:rsid w:val="00F02B2B"/>
    <w:rsid w:val="00F12662"/>
    <w:rsid w:val="00F35128"/>
    <w:rsid w:val="00F4019C"/>
    <w:rsid w:val="00F45E95"/>
    <w:rsid w:val="00F52746"/>
    <w:rsid w:val="00F75524"/>
    <w:rsid w:val="00F81969"/>
    <w:rsid w:val="00F97B4A"/>
    <w:rsid w:val="00FC4DD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E21AF-E9C8-481F-804B-1BAF841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Char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Char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aliases w:val="Footer"/>
    <w:basedOn w:val="a"/>
    <w:link w:val="Char0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 Char"/>
    <w:basedOn w:val="a0"/>
    <w:link w:val="a4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0588"/>
  </w:style>
  <w:style w:type="character" w:styleId="a6">
    <w:name w:val="Hyperlink"/>
    <w:basedOn w:val="a0"/>
    <w:uiPriority w:val="99"/>
    <w:rsid w:val="008E058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E05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Char2"/>
    <w:uiPriority w:val="34"/>
    <w:qFormat/>
    <w:rsid w:val="005303FA"/>
  </w:style>
  <w:style w:type="character" w:customStyle="1" w:styleId="1Char">
    <w:name w:val="标题 1 Char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1">
    <w:name w:val="样式2"/>
    <w:basedOn w:val="a"/>
    <w:link w:val="2Char0"/>
    <w:qFormat/>
    <w:rsid w:val="0052495C"/>
    <w:rPr>
      <w:rFonts w:asciiTheme="minorHAnsi" w:hAnsiTheme="minorHAnsi" w:cstheme="minorBidi"/>
    </w:rPr>
  </w:style>
  <w:style w:type="character" w:customStyle="1" w:styleId="2Char0">
    <w:name w:val="样式2 Char"/>
    <w:basedOn w:val="a0"/>
    <w:link w:val="21"/>
    <w:rsid w:val="0052495C"/>
    <w:rPr>
      <w:szCs w:val="24"/>
    </w:rPr>
  </w:style>
  <w:style w:type="paragraph" w:styleId="a9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a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Char2">
    <w:name w:val="列出段落 Char"/>
    <w:basedOn w:val="a0"/>
    <w:link w:val="a8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8"/>
    <w:link w:val="1Char0"/>
    <w:rsid w:val="00AF5D50"/>
    <w:pPr>
      <w:numPr>
        <w:numId w:val="2"/>
      </w:numPr>
      <w:ind w:firstLineChars="0" w:firstLine="0"/>
    </w:pPr>
  </w:style>
  <w:style w:type="character" w:customStyle="1" w:styleId="1Char0">
    <w:name w:val="测试1 Char"/>
    <w:basedOn w:val="Char2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8"/>
    <w:link w:val="2Char1"/>
    <w:rsid w:val="00AF5D50"/>
    <w:pPr>
      <w:numPr>
        <w:numId w:val="3"/>
      </w:numPr>
      <w:ind w:firstLineChars="0" w:firstLine="0"/>
    </w:pPr>
  </w:style>
  <w:style w:type="character" w:customStyle="1" w:styleId="2Char1">
    <w:name w:val="测试2 Char"/>
    <w:basedOn w:val="Char2"/>
    <w:link w:val="2"/>
    <w:rsid w:val="00AF5D50"/>
    <w:rPr>
      <w:rFonts w:ascii="Times New Roman" w:eastAsia="宋体" w:hAnsi="Times New Roman" w:cs="Times New Roman"/>
      <w:szCs w:val="24"/>
    </w:rPr>
  </w:style>
  <w:style w:type="paragraph" w:styleId="ab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c">
    <w:name w:val="Title"/>
    <w:basedOn w:val="a"/>
    <w:next w:val="a"/>
    <w:link w:val="Char3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Char3">
    <w:name w:val="标题 Char"/>
    <w:basedOn w:val="a0"/>
    <w:link w:val="ac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d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oleObject" Target="embeddings/oleObject1.bin"/><Relationship Id="rId34" Type="http://schemas.openxmlformats.org/officeDocument/2006/relationships/image" Target="media/image15.png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emf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jp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010;&#20154;\2019&#27719;&#25253;\&#25991;&#26723;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4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1FC923-FEEB-4FB3-8F29-CE66B884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4</TotalTime>
  <Pages>10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Cui 崔玉乾</dc:creator>
  <cp:lastModifiedBy>York Zhou 周耀纲</cp:lastModifiedBy>
  <cp:revision>3</cp:revision>
  <dcterms:created xsi:type="dcterms:W3CDTF">2019-12-23T03:07:00Z</dcterms:created>
  <dcterms:modified xsi:type="dcterms:W3CDTF">2019-12-24T01:39:00Z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