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3D6B" w14:textId="77777777" w:rsidR="008E0588" w:rsidRDefault="008E0588" w:rsidP="008E0588">
      <w:pPr>
        <w:jc w:val="center"/>
        <w:rPr>
          <w:rFonts w:ascii="华文细黑" w:eastAsia="华文细黑" w:hAnsi="华文细黑"/>
          <w:b/>
          <w:bCs/>
          <w:sz w:val="32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2B6BEF" w:rsidRPr="00FA2DC8" w14:paraId="220DE905" w14:textId="77777777" w:rsidTr="0049372B">
        <w:trPr>
          <w:cantSplit/>
          <w:trHeight w:val="495"/>
        </w:trPr>
        <w:tc>
          <w:tcPr>
            <w:tcW w:w="1064" w:type="dxa"/>
            <w:vAlign w:val="center"/>
          </w:tcPr>
          <w:p w14:paraId="6282F1B5" w14:textId="77777777" w:rsidR="002B6BEF" w:rsidRPr="00FA2DC8" w:rsidRDefault="002B6BEF" w:rsidP="004937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Pr="00FA2DC8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622" w:type="dxa"/>
            <w:vAlign w:val="center"/>
          </w:tcPr>
          <w:p w14:paraId="547FA3AA" w14:textId="77777777" w:rsidR="002B6BEF" w:rsidRPr="00FA2DC8" w:rsidRDefault="00DB7962" w:rsidP="0049372B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万品雷</w:t>
            </w:r>
            <w:proofErr w:type="gramEnd"/>
          </w:p>
        </w:tc>
        <w:tc>
          <w:tcPr>
            <w:tcW w:w="4675" w:type="dxa"/>
            <w:vMerge w:val="restart"/>
          </w:tcPr>
          <w:p w14:paraId="3FB694B6" w14:textId="77777777" w:rsidR="002B6BEF" w:rsidRDefault="002B6BEF" w:rsidP="0049372B">
            <w:pPr>
              <w:pStyle w:val="a3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5DF7D4B" wp14:editId="59D68015">
                  <wp:extent cx="2857500" cy="304800"/>
                  <wp:effectExtent l="19050" t="0" r="0" b="0"/>
                  <wp:docPr id="1242" name="图片 1242" descr="Logo_Beckhoff_R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3EFCB" w14:textId="77777777" w:rsidR="00C8105D" w:rsidRPr="00C8105D" w:rsidRDefault="00C8105D" w:rsidP="0049372B">
            <w:pPr>
              <w:pStyle w:val="a3"/>
              <w:jc w:val="right"/>
              <w:rPr>
                <w:rFonts w:ascii="Arial Unicode MS" w:eastAsiaTheme="minorEastAsia" w:hAnsi="Arial Unicode MS" w:cs="Arial Unicode MS"/>
                <w:sz w:val="21"/>
                <w:szCs w:val="21"/>
              </w:rPr>
            </w:pPr>
            <w:r w:rsidRPr="00457E4F">
              <w:rPr>
                <w:rFonts w:ascii="Arial Unicode MS" w:hAnsi="Arial Unicode MS" w:cs="Arial Unicode MS" w:hint="eastAsia"/>
                <w:sz w:val="24"/>
              </w:rPr>
              <w:t>上海市</w:t>
            </w:r>
            <w:proofErr w:type="gramStart"/>
            <w:r w:rsidR="00DB7962">
              <w:rPr>
                <w:rFonts w:ascii="Arial Unicode MS" w:hAnsi="Arial Unicode MS" w:cs="Arial Unicode MS" w:hint="eastAsia"/>
                <w:sz w:val="24"/>
              </w:rPr>
              <w:t>静安区汶水路</w:t>
            </w:r>
            <w:proofErr w:type="gramEnd"/>
            <w:r w:rsidR="00DB7962">
              <w:rPr>
                <w:rFonts w:ascii="Arial Unicode MS" w:hAnsi="Arial Unicode MS" w:cs="Arial Unicode MS" w:hint="eastAsia"/>
                <w:sz w:val="24"/>
              </w:rPr>
              <w:t>299</w:t>
            </w:r>
            <w:r w:rsidR="00DB7962">
              <w:rPr>
                <w:rFonts w:ascii="Arial Unicode MS" w:hAnsi="Arial Unicode MS" w:cs="Arial Unicode MS" w:hint="eastAsia"/>
                <w:sz w:val="24"/>
              </w:rPr>
              <w:t>弄</w:t>
            </w:r>
            <w:r w:rsidR="00DB7962">
              <w:rPr>
                <w:rFonts w:ascii="Arial Unicode MS" w:hAnsi="Arial Unicode MS" w:cs="Arial Unicode MS"/>
                <w:sz w:val="24"/>
              </w:rPr>
              <w:t>-9-10</w:t>
            </w:r>
            <w:r w:rsidR="00DB7962">
              <w:rPr>
                <w:rFonts w:ascii="Arial Unicode MS" w:hAnsi="Arial Unicode MS" w:cs="Arial Unicode MS" w:hint="eastAsia"/>
                <w:sz w:val="24"/>
              </w:rPr>
              <w:t>号</w:t>
            </w:r>
          </w:p>
          <w:p w14:paraId="2CC32B3E" w14:textId="77777777" w:rsidR="002B6BEF" w:rsidRPr="00FA2DC8" w:rsidRDefault="00DB7962" w:rsidP="0049372B">
            <w:pPr>
              <w:pStyle w:val="a5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市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北智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汇</w:t>
            </w:r>
            <w:proofErr w:type="gramEnd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园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4号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楼</w:t>
            </w:r>
            <w:r w:rsidR="002B6BEF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（</w:t>
            </w:r>
            <w:r w:rsidR="002B6BEF"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200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072</w:t>
            </w:r>
            <w:r w:rsidR="002B6BEF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）</w:t>
            </w:r>
          </w:p>
          <w:p w14:paraId="565EC3F6" w14:textId="77777777" w:rsidR="002B6BEF" w:rsidRPr="00FA2DC8" w:rsidRDefault="002B6BEF" w:rsidP="0049372B">
            <w:pPr>
              <w:pStyle w:val="a5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</w:t>
            </w:r>
          </w:p>
          <w:p w14:paraId="0C90976D" w14:textId="77777777" w:rsidR="002B6BEF" w:rsidRPr="00FA2DC8" w:rsidRDefault="002B6BEF" w:rsidP="0049372B">
            <w:pPr>
              <w:pStyle w:val="a3"/>
              <w:jc w:val="right"/>
              <w:rPr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2B6BEF" w:rsidRPr="00FA2DC8" w14:paraId="0DC6AD91" w14:textId="77777777" w:rsidTr="0049372B">
        <w:trPr>
          <w:cantSplit/>
          <w:trHeight w:val="495"/>
        </w:trPr>
        <w:tc>
          <w:tcPr>
            <w:tcW w:w="1064" w:type="dxa"/>
            <w:vAlign w:val="center"/>
          </w:tcPr>
          <w:p w14:paraId="0AB1360B" w14:textId="77777777" w:rsidR="002B6BEF" w:rsidRPr="00FA2DC8" w:rsidRDefault="002B6BEF" w:rsidP="0049372B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22" w:type="dxa"/>
            <w:vAlign w:val="center"/>
          </w:tcPr>
          <w:p w14:paraId="4B72F393" w14:textId="77777777" w:rsidR="002B6BEF" w:rsidRPr="00FA2DC8" w:rsidRDefault="00D76DFA" w:rsidP="00DB796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DB7962">
              <w:rPr>
                <w:rFonts w:ascii="宋体" w:hAnsi="宋体"/>
                <w:szCs w:val="21"/>
              </w:rPr>
              <w:t>9</w:t>
            </w:r>
            <w:r w:rsidR="007F129A">
              <w:rPr>
                <w:rFonts w:ascii="宋体" w:hAnsi="宋体" w:hint="eastAsia"/>
                <w:szCs w:val="21"/>
              </w:rPr>
              <w:t>/</w:t>
            </w:r>
            <w:r w:rsidR="00DB7962">
              <w:rPr>
                <w:rFonts w:ascii="宋体" w:hAnsi="宋体"/>
                <w:szCs w:val="21"/>
              </w:rPr>
              <w:t>12</w:t>
            </w:r>
            <w:r w:rsidR="007F129A">
              <w:rPr>
                <w:rFonts w:ascii="宋体" w:hAnsi="宋体" w:hint="eastAsia"/>
                <w:szCs w:val="21"/>
              </w:rPr>
              <w:t>/</w:t>
            </w:r>
            <w:r w:rsidR="00DB7962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4675" w:type="dxa"/>
            <w:vMerge/>
          </w:tcPr>
          <w:p w14:paraId="13F7355B" w14:textId="77777777" w:rsidR="002B6BEF" w:rsidRPr="00FA2DC8" w:rsidRDefault="002B6BEF" w:rsidP="0049372B">
            <w:pPr>
              <w:rPr>
                <w:szCs w:val="21"/>
              </w:rPr>
            </w:pPr>
          </w:p>
        </w:tc>
      </w:tr>
      <w:tr w:rsidR="002B6BEF" w:rsidRPr="00FA2DC8" w14:paraId="70C57B07" w14:textId="77777777" w:rsidTr="0049372B">
        <w:trPr>
          <w:cantSplit/>
          <w:trHeight w:val="495"/>
        </w:trPr>
        <w:tc>
          <w:tcPr>
            <w:tcW w:w="1064" w:type="dxa"/>
            <w:vAlign w:val="center"/>
          </w:tcPr>
          <w:p w14:paraId="19FD4E6C" w14:textId="77777777" w:rsidR="002B6BEF" w:rsidRPr="00FA2DC8" w:rsidRDefault="002B6BEF" w:rsidP="0049372B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版本：</w:t>
            </w:r>
          </w:p>
        </w:tc>
        <w:tc>
          <w:tcPr>
            <w:tcW w:w="3622" w:type="dxa"/>
            <w:vAlign w:val="center"/>
          </w:tcPr>
          <w:p w14:paraId="25B6484C" w14:textId="77777777" w:rsidR="002B6BEF" w:rsidRPr="00FA2DC8" w:rsidRDefault="004D5D13" w:rsidP="003143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</w:t>
            </w:r>
            <w:r w:rsidR="00314341">
              <w:rPr>
                <w:rFonts w:ascii="宋体" w:hAnsi="宋体"/>
                <w:szCs w:val="21"/>
              </w:rPr>
              <w:t>1</w:t>
            </w:r>
            <w:r w:rsidR="002B6BEF" w:rsidRPr="00FA2DC8"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4675" w:type="dxa"/>
            <w:vMerge/>
          </w:tcPr>
          <w:p w14:paraId="5D0054E3" w14:textId="77777777" w:rsidR="002B6BEF" w:rsidRPr="00FA2DC8" w:rsidRDefault="002B6BEF" w:rsidP="0049372B">
            <w:pPr>
              <w:rPr>
                <w:szCs w:val="21"/>
              </w:rPr>
            </w:pPr>
          </w:p>
        </w:tc>
      </w:tr>
      <w:tr w:rsidR="002B6BEF" w:rsidRPr="00FA2DC8" w14:paraId="681C9225" w14:textId="77777777" w:rsidTr="0049372B">
        <w:trPr>
          <w:cantSplit/>
          <w:trHeight w:val="495"/>
        </w:trPr>
        <w:tc>
          <w:tcPr>
            <w:tcW w:w="1064" w:type="dxa"/>
            <w:vAlign w:val="center"/>
          </w:tcPr>
          <w:p w14:paraId="630DB154" w14:textId="77777777" w:rsidR="002B6BEF" w:rsidRPr="00FA2DC8" w:rsidRDefault="002B6BEF" w:rsidP="0049372B">
            <w:pPr>
              <w:rPr>
                <w:szCs w:val="21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Cs w:val="21"/>
              </w:rPr>
              <w:t>E_mail</w:t>
            </w:r>
            <w:proofErr w:type="spellEnd"/>
            <w:r w:rsidRPr="00FA2DC8">
              <w:rPr>
                <w:rFonts w:hint="eastAsia"/>
                <w:szCs w:val="21"/>
              </w:rPr>
              <w:t>:</w:t>
            </w:r>
          </w:p>
        </w:tc>
        <w:tc>
          <w:tcPr>
            <w:tcW w:w="3622" w:type="dxa"/>
            <w:vAlign w:val="center"/>
          </w:tcPr>
          <w:p w14:paraId="1F58D20A" w14:textId="77777777" w:rsidR="002B6BEF" w:rsidRPr="00FA2DC8" w:rsidRDefault="00DB7962" w:rsidP="0049372B">
            <w:pPr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pl.wan</w:t>
            </w:r>
            <w:r w:rsidR="004D5D13">
              <w:rPr>
                <w:rFonts w:ascii="Arial Unicode MS" w:eastAsia="Arial Unicode MS" w:hAnsi="Arial Unicode MS" w:cs="Arial Unicode MS"/>
                <w:szCs w:val="21"/>
              </w:rPr>
              <w:t>@beckhoff.com.cn</w:t>
            </w:r>
          </w:p>
        </w:tc>
        <w:tc>
          <w:tcPr>
            <w:tcW w:w="4675" w:type="dxa"/>
            <w:vMerge/>
          </w:tcPr>
          <w:p w14:paraId="2D7E7A0A" w14:textId="77777777" w:rsidR="002B6BEF" w:rsidRPr="00FA2DC8" w:rsidRDefault="002B6BEF" w:rsidP="0049372B">
            <w:pPr>
              <w:rPr>
                <w:szCs w:val="21"/>
              </w:rPr>
            </w:pPr>
          </w:p>
        </w:tc>
      </w:tr>
    </w:tbl>
    <w:p w14:paraId="2B1F7E58" w14:textId="77777777" w:rsidR="002B6BEF" w:rsidRPr="00FA2DC8" w:rsidRDefault="002B6BEF" w:rsidP="002B6BEF">
      <w:pPr>
        <w:rPr>
          <w:szCs w:val="21"/>
        </w:rPr>
      </w:pPr>
    </w:p>
    <w:p w14:paraId="723EB4D5" w14:textId="77777777" w:rsidR="002B6BEF" w:rsidRPr="00DB7962" w:rsidRDefault="002B6BEF" w:rsidP="002B6BEF">
      <w:pPr>
        <w:rPr>
          <w:szCs w:val="21"/>
        </w:rPr>
      </w:pPr>
    </w:p>
    <w:p w14:paraId="6AAC386D" w14:textId="77777777" w:rsidR="002B6BEF" w:rsidRPr="00FA2DC8" w:rsidRDefault="002B6BEF" w:rsidP="002B6BEF">
      <w:pPr>
        <w:rPr>
          <w:szCs w:val="21"/>
        </w:rPr>
      </w:pPr>
    </w:p>
    <w:p w14:paraId="6BFDA0E9" w14:textId="77777777" w:rsidR="002B6BEF" w:rsidRPr="00D76DFA" w:rsidRDefault="002B6BEF" w:rsidP="002B6BEF">
      <w:pPr>
        <w:rPr>
          <w:szCs w:val="21"/>
        </w:rPr>
      </w:pPr>
    </w:p>
    <w:p w14:paraId="7C12F963" w14:textId="77777777" w:rsidR="002B6BEF" w:rsidRPr="00FA2DC8" w:rsidRDefault="002B6BEF" w:rsidP="002B6BEF">
      <w:pPr>
        <w:rPr>
          <w:szCs w:val="21"/>
        </w:rPr>
      </w:pPr>
    </w:p>
    <w:p w14:paraId="7EF636C8" w14:textId="77777777" w:rsidR="002B6BEF" w:rsidRPr="00FA2DC8" w:rsidRDefault="002B6BEF" w:rsidP="002B6BEF">
      <w:pPr>
        <w:ind w:left="5760" w:firstLine="720"/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A22FB5" w14:paraId="4933DF88" w14:textId="77777777" w:rsidTr="0049372B">
        <w:trPr>
          <w:trHeight w:val="287"/>
        </w:trPr>
        <w:tc>
          <w:tcPr>
            <w:tcW w:w="9360" w:type="dxa"/>
          </w:tcPr>
          <w:p w14:paraId="46A0A58B" w14:textId="77777777" w:rsidR="00D76DFA" w:rsidRPr="00A44373" w:rsidRDefault="000D4E2B" w:rsidP="00D76D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CNC+</w:t>
            </w:r>
            <w:r w:rsidR="00D76DFA" w:rsidRPr="00A44373">
              <w:rPr>
                <w:rFonts w:hint="eastAsia"/>
                <w:sz w:val="30"/>
                <w:szCs w:val="30"/>
              </w:rPr>
              <w:t>EL2522</w:t>
            </w:r>
            <w:r w:rsidR="008C75BD">
              <w:rPr>
                <w:rFonts w:hint="eastAsia"/>
                <w:sz w:val="30"/>
                <w:szCs w:val="30"/>
              </w:rPr>
              <w:t>+</w:t>
            </w:r>
            <w:r w:rsidR="008C75BD">
              <w:rPr>
                <w:sz w:val="30"/>
                <w:szCs w:val="30"/>
              </w:rPr>
              <w:t>安川</w:t>
            </w:r>
            <w:r w:rsidR="008C75BD">
              <w:rPr>
                <w:rFonts w:hint="eastAsia"/>
                <w:sz w:val="30"/>
                <w:szCs w:val="30"/>
              </w:rPr>
              <w:t>伺服</w:t>
            </w:r>
            <w:r w:rsidR="008C75BD">
              <w:rPr>
                <w:sz w:val="30"/>
                <w:szCs w:val="30"/>
              </w:rPr>
              <w:t>+</w:t>
            </w:r>
            <w:r w:rsidR="008C75BD">
              <w:rPr>
                <w:sz w:val="30"/>
                <w:szCs w:val="30"/>
              </w:rPr>
              <w:t>激光切割</w:t>
            </w:r>
          </w:p>
          <w:p w14:paraId="1BFBAE53" w14:textId="77777777" w:rsidR="002B6BEF" w:rsidRPr="00D342A9" w:rsidRDefault="002B6BEF" w:rsidP="002B6BEF">
            <w:pPr>
              <w:jc w:val="center"/>
              <w:rPr>
                <w:rFonts w:ascii="华文细黑" w:eastAsia="华文细黑" w:hAnsi="华文细黑"/>
                <w:b/>
                <w:bCs/>
                <w:sz w:val="36"/>
                <w:szCs w:val="36"/>
              </w:rPr>
            </w:pPr>
          </w:p>
          <w:p w14:paraId="215B5E0D" w14:textId="77777777" w:rsidR="002B6BEF" w:rsidRPr="002B6BEF" w:rsidRDefault="002B6BEF" w:rsidP="0049372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14:paraId="661330D5" w14:textId="77777777" w:rsidR="002B6BEF" w:rsidRPr="00FA2DC8" w:rsidRDefault="002B6BEF" w:rsidP="002B6BEF">
      <w:pPr>
        <w:ind w:left="-720" w:right="-720"/>
        <w:jc w:val="center"/>
        <w:rPr>
          <w:rFonts w:cs="Arial"/>
          <w:szCs w:val="21"/>
        </w:rPr>
      </w:pPr>
    </w:p>
    <w:p w14:paraId="09453FB6" w14:textId="77777777" w:rsidR="002B6BEF" w:rsidRPr="00FA2DC8" w:rsidRDefault="002B6BEF" w:rsidP="002B6BEF">
      <w:pPr>
        <w:pStyle w:val="1"/>
        <w:jc w:val="center"/>
        <w:rPr>
          <w:sz w:val="21"/>
          <w:szCs w:val="21"/>
          <w:lang w:eastAsia="zh-CN"/>
        </w:rPr>
      </w:pPr>
      <w:r>
        <w:rPr>
          <w:b w:val="0"/>
          <w:bCs w:val="0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FC9DAB" wp14:editId="3A395C26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0"/>
                <wp:effectExtent l="9525" t="6985" r="9525" b="1206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2EAD3" id="直接连接符 13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26LgIAADU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"/>
            </w:pict>
          </mc:Fallback>
        </mc:AlternateContent>
      </w:r>
    </w:p>
    <w:p w14:paraId="40A9E4E9" w14:textId="77777777"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60FEE214" w14:textId="77777777" w:rsidTr="0049372B">
        <w:trPr>
          <w:trHeight w:val="287"/>
        </w:trPr>
        <w:tc>
          <w:tcPr>
            <w:tcW w:w="9360" w:type="dxa"/>
          </w:tcPr>
          <w:p w14:paraId="50BF9689" w14:textId="77777777" w:rsidR="002B6BEF" w:rsidRPr="00FA2DC8" w:rsidRDefault="002B6BEF" w:rsidP="0049372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14:paraId="2D341114" w14:textId="77777777"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6443D056" w14:textId="77777777" w:rsidTr="0049372B">
        <w:trPr>
          <w:trHeight w:val="466"/>
        </w:trPr>
        <w:tc>
          <w:tcPr>
            <w:tcW w:w="9360" w:type="dxa"/>
            <w:vAlign w:val="center"/>
          </w:tcPr>
          <w:p w14:paraId="417FF0C0" w14:textId="77777777" w:rsidR="002B6BEF" w:rsidRPr="002B6BEF" w:rsidRDefault="002B6BEF" w:rsidP="000D4E2B">
            <w:pPr>
              <w:pStyle w:val="a3"/>
              <w:jc w:val="both"/>
              <w:rPr>
                <w:sz w:val="21"/>
                <w:szCs w:val="21"/>
              </w:rPr>
            </w:pPr>
            <w:r w:rsidRPr="00D76DFA">
              <w:rPr>
                <w:rFonts w:ascii="等线" w:eastAsia="等线" w:hAnsi="等线" w:hint="eastAsia"/>
                <w:sz w:val="21"/>
                <w:szCs w:val="22"/>
              </w:rPr>
              <w:t>本</w:t>
            </w:r>
            <w:proofErr w:type="gramStart"/>
            <w:r w:rsidRPr="00D76DFA">
              <w:rPr>
                <w:rFonts w:ascii="等线" w:eastAsia="等线" w:hAnsi="等线" w:hint="eastAsia"/>
                <w:sz w:val="21"/>
                <w:szCs w:val="22"/>
              </w:rPr>
              <w:t>例</w:t>
            </w:r>
            <w:r w:rsidR="00D76DFA" w:rsidRPr="00D76DFA">
              <w:rPr>
                <w:rFonts w:ascii="等线" w:eastAsia="等线" w:hAnsi="等线" w:hint="eastAsia"/>
                <w:sz w:val="21"/>
                <w:szCs w:val="22"/>
              </w:rPr>
              <w:t>使用</w:t>
            </w:r>
            <w:proofErr w:type="gramEnd"/>
            <w:r w:rsidR="000D4E2B">
              <w:rPr>
                <w:rFonts w:ascii="等线" w:eastAsia="等线" w:hAnsi="等线" w:hint="eastAsia"/>
                <w:sz w:val="21"/>
                <w:szCs w:val="22"/>
              </w:rPr>
              <w:t>CNC+</w:t>
            </w:r>
            <w:r w:rsidR="00D76DFA" w:rsidRPr="00D76DFA">
              <w:rPr>
                <w:rFonts w:ascii="等线" w:eastAsia="等线" w:hAnsi="等线" w:hint="eastAsia"/>
                <w:sz w:val="21"/>
                <w:szCs w:val="22"/>
              </w:rPr>
              <w:t>EL2522输出增量型差分信号</w:t>
            </w:r>
            <w:r w:rsidR="000D4E2B">
              <w:rPr>
                <w:rFonts w:ascii="等线" w:eastAsia="等线" w:hAnsi="等线" w:hint="eastAsia"/>
                <w:sz w:val="21"/>
                <w:szCs w:val="22"/>
              </w:rPr>
              <w:t>控制</w:t>
            </w:r>
            <w:r w:rsidR="000D4E2B">
              <w:rPr>
                <w:rFonts w:ascii="等线" w:eastAsia="等线" w:hAnsi="等线"/>
                <w:sz w:val="21"/>
                <w:szCs w:val="22"/>
              </w:rPr>
              <w:t>安川伺服！</w:t>
            </w:r>
          </w:p>
        </w:tc>
      </w:tr>
    </w:tbl>
    <w:p w14:paraId="189C643D" w14:textId="77777777" w:rsidR="002B6BEF" w:rsidRPr="005D1EE0" w:rsidRDefault="002B6BEF" w:rsidP="002B6BEF">
      <w:pPr>
        <w:rPr>
          <w:szCs w:val="21"/>
        </w:rPr>
      </w:pPr>
    </w:p>
    <w:p w14:paraId="42BE2857" w14:textId="77777777"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6CDEF3AA" w14:textId="77777777" w:rsidTr="0049372B">
        <w:trPr>
          <w:trHeight w:val="287"/>
        </w:trPr>
        <w:tc>
          <w:tcPr>
            <w:tcW w:w="9360" w:type="dxa"/>
          </w:tcPr>
          <w:p w14:paraId="141E6394" w14:textId="77777777" w:rsidR="002B6BEF" w:rsidRPr="00FA2DC8" w:rsidRDefault="002B6BEF" w:rsidP="0049372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14:paraId="4036A4DD" w14:textId="77777777"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69AC8F05" w14:textId="77777777" w:rsidTr="0049372B">
        <w:trPr>
          <w:trHeight w:val="287"/>
        </w:trPr>
        <w:tc>
          <w:tcPr>
            <w:tcW w:w="9360" w:type="dxa"/>
          </w:tcPr>
          <w:p w14:paraId="0B5F7F8A" w14:textId="77777777" w:rsidR="002B6BEF" w:rsidRPr="00FA2DC8" w:rsidRDefault="002B6BEF" w:rsidP="008B3E79">
            <w:pPr>
              <w:pStyle w:val="a3"/>
              <w:rPr>
                <w:sz w:val="21"/>
                <w:szCs w:val="21"/>
              </w:rPr>
            </w:pPr>
            <w:r w:rsidRPr="00FA2DC8">
              <w:rPr>
                <w:rFonts w:hint="eastAsia"/>
                <w:sz w:val="21"/>
                <w:szCs w:val="21"/>
              </w:rPr>
              <w:t>关键字：</w:t>
            </w:r>
            <w:r w:rsidR="000D4E2B">
              <w:rPr>
                <w:rFonts w:hint="eastAsia"/>
                <w:sz w:val="21"/>
                <w:szCs w:val="21"/>
              </w:rPr>
              <w:t>CNC</w:t>
            </w:r>
            <w:r w:rsidR="000D4E2B">
              <w:rPr>
                <w:rFonts w:hint="eastAsia"/>
                <w:sz w:val="21"/>
                <w:szCs w:val="21"/>
              </w:rPr>
              <w:t>、</w:t>
            </w:r>
            <w:r w:rsidR="000D4E2B">
              <w:rPr>
                <w:rFonts w:hint="eastAsia"/>
                <w:sz w:val="21"/>
                <w:szCs w:val="21"/>
              </w:rPr>
              <w:t>EL2252</w:t>
            </w:r>
            <w:r w:rsidR="000D4E2B">
              <w:rPr>
                <w:rFonts w:hint="eastAsia"/>
                <w:sz w:val="21"/>
                <w:szCs w:val="21"/>
              </w:rPr>
              <w:t>、</w:t>
            </w:r>
            <w:r w:rsidR="000D4E2B">
              <w:rPr>
                <w:sz w:val="21"/>
                <w:szCs w:val="21"/>
              </w:rPr>
              <w:t>安川伺服、</w:t>
            </w:r>
            <w:r w:rsidR="00D76DFA">
              <w:rPr>
                <w:sz w:val="21"/>
                <w:szCs w:val="21"/>
              </w:rPr>
              <w:t xml:space="preserve">COE </w:t>
            </w:r>
            <w:r w:rsidR="00D76DFA">
              <w:rPr>
                <w:rFonts w:hint="eastAsia"/>
                <w:sz w:val="21"/>
                <w:szCs w:val="21"/>
              </w:rPr>
              <w:t>、</w:t>
            </w:r>
            <w:r w:rsidR="00D76DFA">
              <w:rPr>
                <w:rFonts w:hint="eastAsia"/>
                <w:sz w:val="21"/>
                <w:szCs w:val="21"/>
              </w:rPr>
              <w:t>Process</w:t>
            </w:r>
            <w:r w:rsidR="00D76DFA">
              <w:rPr>
                <w:sz w:val="21"/>
                <w:szCs w:val="21"/>
              </w:rPr>
              <w:t xml:space="preserve"> Data</w:t>
            </w:r>
          </w:p>
        </w:tc>
      </w:tr>
    </w:tbl>
    <w:p w14:paraId="1BF7B45F" w14:textId="77777777" w:rsidR="002B6BEF" w:rsidRPr="00FA2DC8" w:rsidRDefault="002B6BEF" w:rsidP="002B6BEF">
      <w:pPr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15293ED6" w14:textId="77777777" w:rsidTr="0049372B">
        <w:trPr>
          <w:trHeight w:val="287"/>
        </w:trPr>
        <w:tc>
          <w:tcPr>
            <w:tcW w:w="9360" w:type="dxa"/>
          </w:tcPr>
          <w:p w14:paraId="08CF562A" w14:textId="77777777" w:rsidR="002B6BEF" w:rsidRPr="00FA2DC8" w:rsidRDefault="002B6BEF" w:rsidP="0049372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14:paraId="6A5C4658" w14:textId="77777777"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14:paraId="1223BAEF" w14:textId="77777777" w:rsidTr="0049372B">
        <w:trPr>
          <w:trHeight w:val="287"/>
        </w:trPr>
        <w:tc>
          <w:tcPr>
            <w:tcW w:w="9360" w:type="dxa"/>
          </w:tcPr>
          <w:p w14:paraId="71039D6B" w14:textId="77777777" w:rsidR="002B6BEF" w:rsidRPr="00FA2DC8" w:rsidRDefault="002B6BEF" w:rsidP="0049372B">
            <w:pPr>
              <w:autoSpaceDE w:val="0"/>
              <w:autoSpaceDN w:val="0"/>
              <w:adjustRightInd w:val="0"/>
              <w:rPr>
                <w:rFonts w:cs="Arial"/>
                <w:szCs w:val="21"/>
              </w:rPr>
            </w:pPr>
            <w:r w:rsidRPr="00FA2DC8">
              <w:rPr>
                <w:rFonts w:cs="Arial"/>
                <w:szCs w:val="21"/>
              </w:rPr>
              <w:t>我们已</w:t>
            </w:r>
            <w:r w:rsidRPr="00FA2DC8">
              <w:rPr>
                <w:rFonts w:cs="Arial" w:hint="eastAsia"/>
                <w:szCs w:val="21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14:paraId="32BB10F3" w14:textId="77777777" w:rsidR="002B6BEF" w:rsidRPr="00FA2DC8" w:rsidRDefault="002B6BEF" w:rsidP="0049372B">
            <w:pPr>
              <w:autoSpaceDE w:val="0"/>
              <w:autoSpaceDN w:val="0"/>
              <w:adjustRightInd w:val="0"/>
              <w:rPr>
                <w:rFonts w:cs="Arial"/>
                <w:szCs w:val="21"/>
              </w:rPr>
            </w:pPr>
          </w:p>
          <w:p w14:paraId="4D861683" w14:textId="77777777" w:rsidR="002B6BEF" w:rsidRPr="00FA2DC8" w:rsidRDefault="002B6BEF" w:rsidP="0049372B">
            <w:pPr>
              <w:autoSpaceDE w:val="0"/>
              <w:autoSpaceDN w:val="0"/>
              <w:adjustRightInd w:val="0"/>
              <w:rPr>
                <w:rFonts w:cs="Arial"/>
                <w:i/>
                <w:szCs w:val="21"/>
              </w:rPr>
            </w:pPr>
            <w:r w:rsidRPr="00FA2DC8">
              <w:rPr>
                <w:rFonts w:hint="eastAsia"/>
                <w:i/>
                <w:szCs w:val="21"/>
              </w:rPr>
              <w:t>文档内容可能</w:t>
            </w:r>
            <w:r w:rsidRPr="00FA2DC8">
              <w:rPr>
                <w:i/>
                <w:szCs w:val="21"/>
              </w:rPr>
              <w:t>随时更新</w:t>
            </w:r>
          </w:p>
          <w:p w14:paraId="2C1A906F" w14:textId="77777777" w:rsidR="002B6BEF" w:rsidRPr="00FA2DC8" w:rsidRDefault="002B6BEF" w:rsidP="0049372B">
            <w:pPr>
              <w:pStyle w:val="a3"/>
              <w:rPr>
                <w:sz w:val="21"/>
                <w:szCs w:val="21"/>
              </w:rPr>
            </w:pPr>
            <w:r w:rsidRPr="00FA2DC8">
              <w:rPr>
                <w:i/>
                <w:sz w:val="21"/>
                <w:szCs w:val="21"/>
              </w:rPr>
              <w:t>如有改动，恕不事先通知</w:t>
            </w:r>
          </w:p>
        </w:tc>
      </w:tr>
    </w:tbl>
    <w:p w14:paraId="7FC716AC" w14:textId="77777777" w:rsidR="008E0588" w:rsidRDefault="008E0588" w:rsidP="008E0588">
      <w:pPr>
        <w:spacing w:line="360" w:lineRule="auto"/>
        <w:rPr>
          <w:rFonts w:cs="Arial"/>
          <w:szCs w:val="21"/>
        </w:rPr>
      </w:pPr>
    </w:p>
    <w:p w14:paraId="13BDB900" w14:textId="77777777" w:rsidR="008C60DE" w:rsidRDefault="008C60DE" w:rsidP="008E0588">
      <w:pPr>
        <w:spacing w:line="360" w:lineRule="auto"/>
        <w:rPr>
          <w:rFonts w:cs="Arial"/>
          <w:szCs w:val="21"/>
        </w:rPr>
      </w:pPr>
    </w:p>
    <w:p w14:paraId="706EF9DB" w14:textId="77777777" w:rsidR="008C60DE" w:rsidRDefault="008C60DE" w:rsidP="008E0588">
      <w:pPr>
        <w:spacing w:line="360" w:lineRule="auto"/>
        <w:rPr>
          <w:rFonts w:cs="Arial"/>
          <w:szCs w:val="21"/>
        </w:rPr>
      </w:pPr>
    </w:p>
    <w:p w14:paraId="6C7443FC" w14:textId="77777777" w:rsidR="008C60DE" w:rsidRPr="008C60DE" w:rsidRDefault="008C60DE" w:rsidP="008E0588">
      <w:pPr>
        <w:spacing w:line="360" w:lineRule="auto"/>
        <w:rPr>
          <w:rFonts w:cs="Arial"/>
          <w:szCs w:val="21"/>
        </w:rPr>
      </w:pPr>
    </w:p>
    <w:p w14:paraId="43611D72" w14:textId="77777777" w:rsidR="008E0588" w:rsidRPr="003C0CF7" w:rsidRDefault="008E0588" w:rsidP="008E0588">
      <w:pPr>
        <w:pStyle w:val="a3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本例</w:t>
      </w:r>
      <w:r w:rsidRPr="003C0CF7">
        <w:rPr>
          <w:rFonts w:hint="eastAsia"/>
          <w:b/>
          <w:sz w:val="24"/>
        </w:rPr>
        <w:t>软、硬件配置：</w:t>
      </w:r>
    </w:p>
    <w:p w14:paraId="7FB384D6" w14:textId="77777777" w:rsidR="005303FA" w:rsidRDefault="005303FA" w:rsidP="005303FA">
      <w:pPr>
        <w:pStyle w:val="a3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硬件：</w:t>
      </w:r>
      <w:r w:rsidR="00D85A68">
        <w:rPr>
          <w:sz w:val="24"/>
        </w:rPr>
        <w:t>CX</w:t>
      </w:r>
      <w:r w:rsidR="008C75BD">
        <w:rPr>
          <w:sz w:val="24"/>
        </w:rPr>
        <w:t>5140</w:t>
      </w:r>
      <w:r w:rsidR="00D85A68">
        <w:rPr>
          <w:sz w:val="24"/>
        </w:rPr>
        <w:t>*1</w:t>
      </w:r>
      <w:r w:rsidR="004D5D13">
        <w:rPr>
          <w:rFonts w:hint="eastAsia"/>
          <w:sz w:val="24"/>
        </w:rPr>
        <w:t>，</w:t>
      </w:r>
      <w:r w:rsidR="004F199A">
        <w:rPr>
          <w:sz w:val="24"/>
        </w:rPr>
        <w:t>EL</w:t>
      </w:r>
      <w:r w:rsidR="00391B8B">
        <w:rPr>
          <w:rFonts w:hint="eastAsia"/>
          <w:sz w:val="24"/>
        </w:rPr>
        <w:t>2522*</w:t>
      </w:r>
      <w:r w:rsidR="008C75BD">
        <w:rPr>
          <w:sz w:val="24"/>
        </w:rPr>
        <w:t>2</w:t>
      </w:r>
      <w:r w:rsidR="008C75BD">
        <w:rPr>
          <w:rFonts w:hint="eastAsia"/>
          <w:sz w:val="24"/>
        </w:rPr>
        <w:t>，</w:t>
      </w:r>
      <w:r w:rsidR="008C75BD">
        <w:rPr>
          <w:sz w:val="24"/>
        </w:rPr>
        <w:t>安川伺服</w:t>
      </w:r>
      <w:r w:rsidR="008C75BD">
        <w:rPr>
          <w:sz w:val="24"/>
        </w:rPr>
        <w:t xml:space="preserve"> </w:t>
      </w:r>
    </w:p>
    <w:p w14:paraId="24FC118F" w14:textId="77777777" w:rsidR="00CF4E18" w:rsidRDefault="005303FA" w:rsidP="00CF4E18">
      <w:pPr>
        <w:pStyle w:val="a3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软件：</w:t>
      </w:r>
      <w:r w:rsidR="00391B8B" w:rsidRPr="00391B8B">
        <w:rPr>
          <w:sz w:val="24"/>
        </w:rPr>
        <w:t>T</w:t>
      </w:r>
      <w:r w:rsidR="00391B8B" w:rsidRPr="00391B8B">
        <w:rPr>
          <w:rFonts w:hint="eastAsia"/>
          <w:sz w:val="24"/>
        </w:rPr>
        <w:t>winCAT</w:t>
      </w:r>
      <w:r w:rsidR="00686BD6">
        <w:rPr>
          <w:rFonts w:hint="eastAsia"/>
          <w:sz w:val="24"/>
        </w:rPr>
        <w:t>2.2</w:t>
      </w:r>
      <w:r w:rsidR="006B3DBB">
        <w:rPr>
          <w:rFonts w:hint="eastAsia"/>
          <w:sz w:val="24"/>
        </w:rPr>
        <w:t>30</w:t>
      </w:r>
      <w:r w:rsidR="00686BD6">
        <w:rPr>
          <w:rFonts w:hint="eastAsia"/>
          <w:sz w:val="24"/>
        </w:rPr>
        <w:t>3</w:t>
      </w:r>
    </w:p>
    <w:p w14:paraId="753A72B0" w14:textId="77777777" w:rsidR="008E0588" w:rsidRDefault="00CF4E18" w:rsidP="00CF4E18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sz w:val="24"/>
        </w:rPr>
        <w:t xml:space="preserve"> </w:t>
      </w:r>
    </w:p>
    <w:p w14:paraId="5E4EBEAD" w14:textId="77777777" w:rsidR="008E0588" w:rsidRDefault="0070266A" w:rsidP="008E0588">
      <w:pPr>
        <w:pStyle w:val="a3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具体实施步骤：</w:t>
      </w:r>
    </w:p>
    <w:p w14:paraId="0DF5CCB1" w14:textId="77777777" w:rsidR="001514A6" w:rsidRDefault="00C745E9" w:rsidP="001514A6">
      <w:pPr>
        <w:pStyle w:val="ab"/>
        <w:numPr>
          <w:ilvl w:val="0"/>
          <w:numId w:val="28"/>
        </w:numPr>
        <w:ind w:firstLineChars="0"/>
      </w:pPr>
      <w:r>
        <w:t>在</w:t>
      </w: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System Manager </w:t>
      </w:r>
      <w:r>
        <w:rPr>
          <w:rFonts w:hint="eastAsia"/>
        </w:rPr>
        <w:t>中</w:t>
      </w:r>
      <w:r>
        <w:t>扫描</w:t>
      </w:r>
      <w:r>
        <w:rPr>
          <w:rFonts w:hint="eastAsia"/>
        </w:rPr>
        <w:t>完成</w:t>
      </w:r>
      <w:r>
        <w:t>后，在</w:t>
      </w:r>
      <w:r>
        <w:rPr>
          <w:rFonts w:hint="eastAsia"/>
        </w:rPr>
        <w:t>EL2522</w:t>
      </w:r>
      <w:r>
        <w:rPr>
          <w:rFonts w:hint="eastAsia"/>
        </w:rPr>
        <w:t>的</w:t>
      </w:r>
      <w:r>
        <w:rPr>
          <w:rFonts w:hint="eastAsia"/>
        </w:rPr>
        <w:t>Coe</w:t>
      </w:r>
      <w:r>
        <w:t>-Online</w:t>
      </w:r>
      <w:r>
        <w:t>中设置驱动器模式</w:t>
      </w:r>
      <w:r>
        <w:rPr>
          <w:rFonts w:hint="eastAsia"/>
        </w:rPr>
        <w:t>，</w:t>
      </w:r>
      <w:r w:rsidRPr="005862EF">
        <w:rPr>
          <w:color w:val="FF0000"/>
        </w:rPr>
        <w:t>一定要和</w:t>
      </w:r>
      <w:r w:rsidRPr="005862EF">
        <w:rPr>
          <w:rFonts w:hint="eastAsia"/>
          <w:color w:val="FF0000"/>
        </w:rPr>
        <w:t>伺服</w:t>
      </w:r>
      <w:r w:rsidRPr="005862EF">
        <w:rPr>
          <w:color w:val="FF0000"/>
        </w:rPr>
        <w:t>驱动器设置成一样</w:t>
      </w:r>
      <w:r>
        <w:t>（</w:t>
      </w:r>
      <w:r w:rsidR="00CE72EF" w:rsidRPr="00CE72EF">
        <w:rPr>
          <w:rFonts w:hint="eastAsia"/>
        </w:rPr>
        <w:t>可以是方向脉冲，也可以是正反向脉冲</w:t>
      </w:r>
      <w:r w:rsidR="00CE72EF">
        <w:rPr>
          <w:rFonts w:hint="eastAsia"/>
        </w:rPr>
        <w:t>，</w:t>
      </w:r>
      <w:r w:rsidR="00CE72EF" w:rsidRPr="005862EF">
        <w:rPr>
          <w:rFonts w:hint="eastAsia"/>
          <w:color w:val="FF0000"/>
        </w:rPr>
        <w:t>本次</w:t>
      </w:r>
      <w:r w:rsidR="00CE72EF" w:rsidRPr="005862EF">
        <w:rPr>
          <w:color w:val="FF0000"/>
        </w:rPr>
        <w:t>使用的是频率模式</w:t>
      </w:r>
      <w:r>
        <w:t>）</w:t>
      </w:r>
      <w:r w:rsidR="00CE72EF">
        <w:rPr>
          <w:rFonts w:hint="eastAsia"/>
        </w:rPr>
        <w:t>！</w:t>
      </w:r>
    </w:p>
    <w:p w14:paraId="29BA4D9C" w14:textId="77777777" w:rsidR="001514A6" w:rsidRDefault="001514A6" w:rsidP="001514A6">
      <w:pPr>
        <w:pStyle w:val="ab"/>
        <w:ind w:left="360" w:firstLineChars="0" w:firstLine="0"/>
      </w:pPr>
      <w:r>
        <w:rPr>
          <w:rFonts w:hint="eastAsia"/>
        </w:rPr>
        <w:t>采用</w:t>
      </w:r>
      <w:r>
        <w:t>默认的基频率</w:t>
      </w:r>
      <w:r>
        <w:rPr>
          <w:rFonts w:hint="eastAsia"/>
        </w:rPr>
        <w:t>B</w:t>
      </w:r>
      <w:r>
        <w:t>ase frequency 1</w:t>
      </w:r>
      <w:r w:rsidR="007A68A7">
        <w:t>------</w:t>
      </w:r>
      <w:r>
        <w:t xml:space="preserve"> 50000.</w:t>
      </w:r>
    </w:p>
    <w:p w14:paraId="6B40330F" w14:textId="77777777" w:rsidR="007A68A7" w:rsidRDefault="007A68A7" w:rsidP="007A68A7">
      <w:pPr>
        <w:pStyle w:val="ab"/>
        <w:ind w:left="360" w:firstLineChars="0" w:firstLine="0"/>
      </w:pPr>
      <w:r>
        <w:rPr>
          <w:noProof/>
        </w:rPr>
        <w:drawing>
          <wp:inline distT="0" distB="0" distL="0" distR="0" wp14:anchorId="4590EC08" wp14:editId="63BBBAA8">
            <wp:extent cx="5713095" cy="231267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3BB0A" w14:textId="77777777" w:rsidR="0022566A" w:rsidRDefault="000350E1" w:rsidP="000350E1">
      <w:pPr>
        <w:pStyle w:val="ab"/>
        <w:numPr>
          <w:ilvl w:val="0"/>
          <w:numId w:val="28"/>
        </w:numPr>
        <w:ind w:firstLineChars="0"/>
      </w:pPr>
      <w:r>
        <w:rPr>
          <w:rFonts w:hint="eastAsia"/>
        </w:rPr>
        <w:t>和</w:t>
      </w:r>
      <w:r>
        <w:rPr>
          <w:rFonts w:hint="eastAsia"/>
        </w:rPr>
        <w:t>CNC</w:t>
      </w:r>
      <w:r>
        <w:rPr>
          <w:rFonts w:hint="eastAsia"/>
        </w:rPr>
        <w:t>轴连接</w:t>
      </w:r>
    </w:p>
    <w:p w14:paraId="595B3A62" w14:textId="77777777" w:rsidR="000350E1" w:rsidRDefault="000350E1" w:rsidP="000350E1">
      <w:pPr>
        <w:pStyle w:val="ab"/>
        <w:ind w:left="360" w:firstLineChars="0" w:firstLine="0"/>
      </w:pPr>
      <w:r>
        <w:rPr>
          <w:noProof/>
        </w:rPr>
        <w:drawing>
          <wp:inline distT="0" distB="0" distL="0" distR="0" wp14:anchorId="33F4B15F" wp14:editId="4D456A65">
            <wp:extent cx="5713095" cy="272923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BB3F2" w14:textId="77777777" w:rsidR="000350E1" w:rsidRDefault="000350E1" w:rsidP="000350E1">
      <w:pPr>
        <w:pStyle w:val="ab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7B0F7935" wp14:editId="1BA9E243">
            <wp:extent cx="5713095" cy="251460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3056F" w14:textId="77777777" w:rsidR="000350E1" w:rsidRDefault="0072256D" w:rsidP="0072256D">
      <w:pPr>
        <w:pStyle w:val="ab"/>
        <w:numPr>
          <w:ilvl w:val="0"/>
          <w:numId w:val="28"/>
        </w:numPr>
        <w:ind w:firstLineChars="0"/>
      </w:pPr>
      <w:r>
        <w:rPr>
          <w:rFonts w:hint="eastAsia"/>
        </w:rPr>
        <w:t>设置</w:t>
      </w:r>
      <w:r>
        <w:t>脉冲</w:t>
      </w:r>
      <w:r>
        <w:rPr>
          <w:rFonts w:hint="eastAsia"/>
        </w:rPr>
        <w:t>当量</w:t>
      </w:r>
    </w:p>
    <w:p w14:paraId="614447D7" w14:textId="77777777" w:rsidR="0072256D" w:rsidRDefault="0072256D" w:rsidP="0072256D">
      <w:pPr>
        <w:pStyle w:val="ab"/>
        <w:ind w:left="360" w:firstLineChars="0" w:firstLine="0"/>
      </w:pPr>
      <w:r>
        <w:rPr>
          <w:rFonts w:hint="eastAsia"/>
        </w:rPr>
        <w:t>X</w:t>
      </w:r>
      <w:proofErr w:type="gramStart"/>
      <w:r>
        <w:rPr>
          <w:rFonts w:hint="eastAsia"/>
        </w:rPr>
        <w:t>轴安川</w:t>
      </w:r>
      <w:proofErr w:type="gramEnd"/>
      <w:r>
        <w:t>伺服设置的是一圈</w:t>
      </w:r>
      <w:r>
        <w:rPr>
          <w:rFonts w:hint="eastAsia"/>
        </w:rPr>
        <w:t>2000</w:t>
      </w:r>
      <w:r>
        <w:t>0</w:t>
      </w:r>
      <w:r>
        <w:rPr>
          <w:rFonts w:hint="eastAsia"/>
        </w:rPr>
        <w:t>脉冲、</w:t>
      </w:r>
      <w:proofErr w:type="spellStart"/>
      <w:r>
        <w:t>Xa</w:t>
      </w:r>
      <w:proofErr w:type="spellEnd"/>
      <w:r>
        <w:t xml:space="preserve"> </w:t>
      </w:r>
      <w:proofErr w:type="gramStart"/>
      <w:r>
        <w:rPr>
          <w:rFonts w:hint="eastAsia"/>
        </w:rPr>
        <w:t>轴安川</w:t>
      </w:r>
      <w:proofErr w:type="gramEnd"/>
      <w:r>
        <w:t>伺服设置的是一圈</w:t>
      </w:r>
      <w:r>
        <w:rPr>
          <w:rFonts w:hint="eastAsia"/>
        </w:rPr>
        <w:t>2000</w:t>
      </w:r>
      <w:r>
        <w:t>0</w:t>
      </w:r>
      <w:r>
        <w:rPr>
          <w:rFonts w:hint="eastAsia"/>
        </w:rPr>
        <w:t>脉冲</w:t>
      </w:r>
    </w:p>
    <w:p w14:paraId="1384FF1D" w14:textId="77777777" w:rsidR="0072256D" w:rsidRPr="0072256D" w:rsidRDefault="0072256D" w:rsidP="0072256D">
      <w:pPr>
        <w:pStyle w:val="ab"/>
        <w:ind w:left="360" w:firstLineChars="0" w:firstLine="0"/>
      </w:pPr>
      <w:r>
        <w:rPr>
          <w:rFonts w:hint="eastAsia"/>
        </w:rPr>
        <w:t>Y</w:t>
      </w:r>
      <w:proofErr w:type="gramStart"/>
      <w:r>
        <w:rPr>
          <w:rFonts w:hint="eastAsia"/>
        </w:rPr>
        <w:t>轴安川</w:t>
      </w:r>
      <w:proofErr w:type="gramEnd"/>
      <w:r>
        <w:t>伺服设置的是一圈</w:t>
      </w:r>
      <w:r>
        <w:t>2</w:t>
      </w:r>
      <w:r>
        <w:rPr>
          <w:rFonts w:hint="eastAsia"/>
        </w:rPr>
        <w:t>000</w:t>
      </w:r>
      <w:r>
        <w:t>0</w:t>
      </w:r>
      <w:r>
        <w:rPr>
          <w:rFonts w:hint="eastAsia"/>
        </w:rPr>
        <w:t>脉冲、</w:t>
      </w:r>
      <w:r>
        <w:rPr>
          <w:rFonts w:hint="eastAsia"/>
        </w:rPr>
        <w:t>Z</w:t>
      </w:r>
      <w:proofErr w:type="gramStart"/>
      <w:r>
        <w:rPr>
          <w:rFonts w:hint="eastAsia"/>
        </w:rPr>
        <w:t>轴安川</w:t>
      </w:r>
      <w:proofErr w:type="gramEnd"/>
      <w:r>
        <w:t>伺服设置的是一圈</w:t>
      </w:r>
      <w:r>
        <w:t>1</w:t>
      </w:r>
      <w:r>
        <w:rPr>
          <w:rFonts w:hint="eastAsia"/>
        </w:rPr>
        <w:t>000</w:t>
      </w:r>
      <w:r>
        <w:t>0</w:t>
      </w:r>
      <w:r>
        <w:rPr>
          <w:rFonts w:hint="eastAsia"/>
        </w:rPr>
        <w:t>脉冲</w:t>
      </w:r>
    </w:p>
    <w:p w14:paraId="703BC69C" w14:textId="77777777" w:rsidR="0072256D" w:rsidRDefault="0072256D" w:rsidP="0072256D">
      <w:pPr>
        <w:pStyle w:val="ab"/>
        <w:ind w:left="360" w:firstLineChars="0" w:firstLine="0"/>
      </w:pPr>
      <w:r>
        <w:rPr>
          <w:noProof/>
        </w:rPr>
        <w:drawing>
          <wp:inline distT="0" distB="0" distL="0" distR="0" wp14:anchorId="5F59EF7E" wp14:editId="184595BC">
            <wp:extent cx="5713095" cy="2329180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F4F06" w14:textId="77777777" w:rsidR="0072256D" w:rsidRDefault="0072256D" w:rsidP="0072256D">
      <w:pPr>
        <w:pStyle w:val="ab"/>
        <w:ind w:left="360" w:firstLineChars="0" w:firstLine="0"/>
      </w:pPr>
      <w:r>
        <w:rPr>
          <w:rFonts w:hint="eastAsia"/>
        </w:rPr>
        <w:t>Z</w:t>
      </w:r>
      <w:r>
        <w:rPr>
          <w:rFonts w:hint="eastAsia"/>
        </w:rPr>
        <w:t>轴</w:t>
      </w:r>
      <w:r>
        <w:t>导程</w:t>
      </w:r>
      <w:r>
        <w:rPr>
          <w:rFonts w:hint="eastAsia"/>
        </w:rPr>
        <w:t>10</w:t>
      </w:r>
      <w:r>
        <w:t>mm-</w:t>
      </w:r>
      <w:r>
        <w:rPr>
          <w:rFonts w:hint="eastAsia"/>
        </w:rPr>
        <w:t>安川</w:t>
      </w:r>
      <w:r>
        <w:t>伺服设置的是一圈</w:t>
      </w:r>
      <w:r>
        <w:rPr>
          <w:rFonts w:hint="eastAsia"/>
        </w:rPr>
        <w:t>10000</w:t>
      </w:r>
      <w:r>
        <w:rPr>
          <w:rFonts w:hint="eastAsia"/>
        </w:rPr>
        <w:t>个</w:t>
      </w:r>
      <w:r>
        <w:t>脉冲</w:t>
      </w:r>
      <w:r>
        <w:rPr>
          <w:rFonts w:hint="eastAsia"/>
        </w:rPr>
        <w:t xml:space="preserve"> 10/10000=0.001</w:t>
      </w:r>
    </w:p>
    <w:p w14:paraId="57C778DD" w14:textId="77777777" w:rsidR="0072256D" w:rsidRDefault="0072256D" w:rsidP="0072256D">
      <w:pPr>
        <w:pStyle w:val="ab"/>
        <w:ind w:left="360" w:firstLineChars="0" w:firstLine="0"/>
      </w:pPr>
      <w:r>
        <w:rPr>
          <w:noProof/>
        </w:rPr>
        <w:drawing>
          <wp:inline distT="0" distB="0" distL="0" distR="0" wp14:anchorId="408E026C" wp14:editId="22FFBAC2">
            <wp:extent cx="5713095" cy="2604135"/>
            <wp:effectExtent l="0" t="0" r="1905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48E67" w14:textId="77777777" w:rsidR="00D21A6C" w:rsidRDefault="00D21A6C" w:rsidP="0072256D">
      <w:pPr>
        <w:pStyle w:val="ab"/>
        <w:ind w:left="360" w:firstLineChars="0" w:firstLine="0"/>
      </w:pPr>
    </w:p>
    <w:p w14:paraId="0487D046" w14:textId="77777777" w:rsidR="00D21A6C" w:rsidRDefault="00D21A6C" w:rsidP="0072256D">
      <w:pPr>
        <w:pStyle w:val="ab"/>
        <w:ind w:left="360" w:firstLineChars="0" w:firstLine="0"/>
      </w:pPr>
    </w:p>
    <w:p w14:paraId="694DD283" w14:textId="77777777" w:rsidR="00D21A6C" w:rsidRDefault="00D21A6C" w:rsidP="00D21A6C">
      <w:pPr>
        <w:jc w:val="left"/>
      </w:pPr>
    </w:p>
    <w:p w14:paraId="6991D78F" w14:textId="77777777" w:rsidR="00D21A6C" w:rsidRDefault="00D21A6C" w:rsidP="00D21A6C">
      <w:pPr>
        <w:pStyle w:val="ab"/>
        <w:numPr>
          <w:ilvl w:val="0"/>
          <w:numId w:val="28"/>
        </w:numPr>
        <w:ind w:firstLineChars="0"/>
        <w:jc w:val="left"/>
      </w:pPr>
      <w:r>
        <w:rPr>
          <w:rFonts w:hint="eastAsia"/>
        </w:rPr>
        <w:lastRenderedPageBreak/>
        <w:t>上使能</w:t>
      </w:r>
    </w:p>
    <w:p w14:paraId="1B077F57" w14:textId="77777777" w:rsidR="00D21A6C" w:rsidRDefault="00D21A6C" w:rsidP="00D21A6C">
      <w:pPr>
        <w:pStyle w:val="ab"/>
        <w:numPr>
          <w:ilvl w:val="0"/>
          <w:numId w:val="29"/>
        </w:numPr>
        <w:ind w:firstLineChars="0"/>
        <w:jc w:val="left"/>
      </w:pPr>
      <w:r>
        <w:rPr>
          <w:rFonts w:hint="eastAsia"/>
        </w:rPr>
        <w:t>CN</w:t>
      </w:r>
      <w:r w:rsidR="009F3C28">
        <w:rPr>
          <w:rFonts w:hint="eastAsia"/>
        </w:rPr>
        <w:t>C</w:t>
      </w:r>
      <w:r w:rsidR="009F3C28">
        <w:t>----- X</w:t>
      </w:r>
      <w:r w:rsidR="009F3C28">
        <w:rPr>
          <w:rFonts w:hint="eastAsia"/>
        </w:rPr>
        <w:t>轴</w:t>
      </w:r>
      <w:r w:rsidR="009F3C28">
        <w:t>、</w:t>
      </w:r>
      <w:r w:rsidR="009F3C28">
        <w:rPr>
          <w:rFonts w:hint="eastAsia"/>
        </w:rPr>
        <w:t>Y</w:t>
      </w:r>
      <w:r w:rsidR="009F3C28">
        <w:rPr>
          <w:rFonts w:hint="eastAsia"/>
        </w:rPr>
        <w:t>轴</w:t>
      </w:r>
    </w:p>
    <w:p w14:paraId="09ACDFC9" w14:textId="77777777" w:rsidR="00D036AD" w:rsidRDefault="00D036AD" w:rsidP="00D036AD">
      <w:pPr>
        <w:pStyle w:val="ab"/>
        <w:ind w:left="720" w:firstLineChars="0" w:firstLine="0"/>
        <w:jc w:val="left"/>
      </w:pPr>
      <w:r>
        <w:rPr>
          <w:rFonts w:hint="eastAsia"/>
        </w:rPr>
        <w:t>C</w:t>
      </w:r>
      <w:r>
        <w:t>NC</w:t>
      </w:r>
      <w:r>
        <w:rPr>
          <w:rFonts w:hint="eastAsia"/>
        </w:rPr>
        <w:t>上使能</w:t>
      </w:r>
      <w:r>
        <w:t>功能块</w:t>
      </w:r>
      <w:r w:rsidRPr="00D036AD">
        <w:t>HLI_SetAxisRelease</w:t>
      </w:r>
      <w:r>
        <w:t>不能直接上使能</w:t>
      </w:r>
    </w:p>
    <w:p w14:paraId="4811D7D1" w14:textId="77777777" w:rsidR="00D036AD" w:rsidRPr="00D036AD" w:rsidRDefault="00D036AD" w:rsidP="00D036AD">
      <w:pPr>
        <w:pStyle w:val="ab"/>
        <w:ind w:left="720" w:firstLineChars="0" w:firstLine="0"/>
        <w:jc w:val="left"/>
      </w:pPr>
      <w:r>
        <w:rPr>
          <w:rFonts w:hint="eastAsia"/>
        </w:rPr>
        <w:t>处理方法</w:t>
      </w:r>
      <w:r>
        <w:t>：</w:t>
      </w:r>
    </w:p>
    <w:p w14:paraId="6F9156CC" w14:textId="77777777" w:rsidR="00DA091E" w:rsidRDefault="00DA091E" w:rsidP="00DA091E">
      <w:pPr>
        <w:pStyle w:val="ab"/>
        <w:ind w:left="840" w:firstLineChars="0"/>
        <w:jc w:val="left"/>
      </w:pPr>
      <w:r>
        <w:t>pAc[nLogAxisNo]</w:t>
      </w:r>
      <w:proofErr w:type="gramStart"/>
      <w:r>
        <w:t>^.addr</w:t>
      </w:r>
      <w:proofErr w:type="gramEnd"/>
      <w:r>
        <w:t>^.McControlLr_Data.MCControlBoolUnit_TorquePermission.X_Command</w:t>
      </w:r>
      <w:r>
        <w:tab/>
        <w:t>:= biAxisEnable;</w:t>
      </w:r>
    </w:p>
    <w:p w14:paraId="35BBC333" w14:textId="77777777" w:rsidR="00DA091E" w:rsidRDefault="00DA091E" w:rsidP="00DA091E">
      <w:pPr>
        <w:pStyle w:val="ab"/>
        <w:ind w:left="840" w:firstLineChars="0"/>
        <w:jc w:val="left"/>
      </w:pPr>
      <w:r>
        <w:t>pAc[nLogAxisNo]</w:t>
      </w:r>
      <w:proofErr w:type="gramStart"/>
      <w:r>
        <w:t>^.addr</w:t>
      </w:r>
      <w:proofErr w:type="gramEnd"/>
      <w:r>
        <w:t>^.McControlLr_Data.MCControlBoolUnit_ReleaseFeedhold.X_Command</w:t>
      </w:r>
      <w:r>
        <w:tab/>
        <w:t>:= biAxisEnable;</w:t>
      </w:r>
    </w:p>
    <w:p w14:paraId="7F3C555D" w14:textId="77777777" w:rsidR="00D21A6C" w:rsidRDefault="00DA091E" w:rsidP="00DA091E">
      <w:pPr>
        <w:pStyle w:val="ab"/>
        <w:ind w:left="840" w:firstLineChars="0"/>
        <w:jc w:val="left"/>
      </w:pPr>
      <w:r>
        <w:t>pAc[nLogAxisNo]</w:t>
      </w:r>
      <w:proofErr w:type="gramStart"/>
      <w:r>
        <w:t>^.addr</w:t>
      </w:r>
      <w:proofErr w:type="gramEnd"/>
      <w:r>
        <w:t>^.McControlLr_Data.MCControlBoolUnit_DriveOn.X_Command</w:t>
      </w:r>
      <w:r>
        <w:tab/>
      </w:r>
      <w:r>
        <w:tab/>
      </w:r>
      <w:r>
        <w:tab/>
        <w:t>:= biAxisEnable;</w:t>
      </w:r>
    </w:p>
    <w:p w14:paraId="48A3C8D2" w14:textId="77777777" w:rsidR="00D21A6C" w:rsidRDefault="00D21A6C" w:rsidP="00D21A6C">
      <w:pPr>
        <w:pStyle w:val="ab"/>
        <w:numPr>
          <w:ilvl w:val="0"/>
          <w:numId w:val="29"/>
        </w:numPr>
        <w:ind w:firstLineChars="0"/>
        <w:jc w:val="left"/>
      </w:pPr>
      <w:r>
        <w:t>NC</w:t>
      </w:r>
      <w:r w:rsidR="009F3C28">
        <w:t>----Z</w:t>
      </w:r>
      <w:r w:rsidR="009F3C28">
        <w:rPr>
          <w:rFonts w:hint="eastAsia"/>
        </w:rPr>
        <w:t>轴</w:t>
      </w:r>
    </w:p>
    <w:p w14:paraId="4E5BF9D4" w14:textId="77777777" w:rsidR="00D21A6C" w:rsidRDefault="006703CC" w:rsidP="006703CC">
      <w:pPr>
        <w:pStyle w:val="ab"/>
        <w:ind w:left="720" w:firstLineChars="0" w:firstLine="0"/>
        <w:jc w:val="left"/>
      </w:pPr>
      <w:r>
        <w:rPr>
          <w:rFonts w:hint="eastAsia"/>
        </w:rPr>
        <w:t>MC_P</w:t>
      </w:r>
      <w:r>
        <w:t>ower OK</w:t>
      </w:r>
    </w:p>
    <w:p w14:paraId="398C162E" w14:textId="77777777" w:rsidR="00D21A6C" w:rsidRDefault="00D21A6C" w:rsidP="00D21A6C">
      <w:pPr>
        <w:pStyle w:val="ab"/>
        <w:numPr>
          <w:ilvl w:val="0"/>
          <w:numId w:val="28"/>
        </w:numPr>
        <w:ind w:firstLineChars="0"/>
        <w:jc w:val="left"/>
      </w:pPr>
      <w:r>
        <w:rPr>
          <w:rFonts w:hint="eastAsia"/>
        </w:rPr>
        <w:t>回参</w:t>
      </w:r>
    </w:p>
    <w:p w14:paraId="4E3BA639" w14:textId="77777777" w:rsidR="00D21A6C" w:rsidRDefault="00D21A6C" w:rsidP="009F3C28">
      <w:pPr>
        <w:pStyle w:val="ab"/>
        <w:numPr>
          <w:ilvl w:val="0"/>
          <w:numId w:val="31"/>
        </w:numPr>
        <w:ind w:firstLineChars="0"/>
        <w:jc w:val="left"/>
      </w:pPr>
      <w:r>
        <w:rPr>
          <w:rFonts w:hint="eastAsia"/>
        </w:rPr>
        <w:t>CNC</w:t>
      </w:r>
      <w:r w:rsidR="009F3C28">
        <w:t>----- X</w:t>
      </w:r>
      <w:r w:rsidR="009F3C28">
        <w:rPr>
          <w:rFonts w:hint="eastAsia"/>
        </w:rPr>
        <w:t>轴</w:t>
      </w:r>
      <w:r w:rsidR="009F3C28">
        <w:t>、</w:t>
      </w:r>
      <w:r w:rsidR="009F3C28">
        <w:rPr>
          <w:rFonts w:hint="eastAsia"/>
        </w:rPr>
        <w:t>Y</w:t>
      </w:r>
      <w:r w:rsidR="009F3C28">
        <w:rPr>
          <w:rFonts w:hint="eastAsia"/>
        </w:rPr>
        <w:t>轴</w:t>
      </w:r>
    </w:p>
    <w:p w14:paraId="6164A56F" w14:textId="77777777" w:rsidR="00D21A6C" w:rsidRDefault="00F0086D" w:rsidP="00D21A6C">
      <w:pPr>
        <w:pStyle w:val="ab"/>
        <w:ind w:left="720" w:firstLineChars="0" w:firstLine="0"/>
        <w:jc w:val="left"/>
      </w:pPr>
      <w:r>
        <w:t xml:space="preserve">G74 X1 Y1 </w:t>
      </w:r>
      <w:r w:rsidR="006703CC">
        <w:t>OK</w:t>
      </w:r>
    </w:p>
    <w:p w14:paraId="6D2B6D29" w14:textId="77777777" w:rsidR="00D21A6C" w:rsidRDefault="00D21A6C" w:rsidP="009F3C28">
      <w:pPr>
        <w:pStyle w:val="ab"/>
        <w:numPr>
          <w:ilvl w:val="0"/>
          <w:numId w:val="31"/>
        </w:numPr>
        <w:ind w:firstLineChars="0"/>
        <w:jc w:val="left"/>
      </w:pPr>
      <w:r>
        <w:t>NC</w:t>
      </w:r>
    </w:p>
    <w:p w14:paraId="3607B5EE" w14:textId="77777777" w:rsidR="00D21A6C" w:rsidRDefault="002304B5" w:rsidP="00D21A6C">
      <w:pPr>
        <w:pStyle w:val="ab"/>
        <w:ind w:left="720" w:firstLineChars="0" w:firstLine="0"/>
        <w:jc w:val="left"/>
      </w:pPr>
      <w:r>
        <w:rPr>
          <w:rFonts w:hint="eastAsia"/>
        </w:rPr>
        <w:t>MC_H</w:t>
      </w:r>
      <w:r>
        <w:t xml:space="preserve">ome </w:t>
      </w:r>
      <w:r w:rsidR="00F0086D">
        <w:t>–MC_DefaultHoming -----</w:t>
      </w:r>
      <w:r w:rsidR="00F0086D">
        <w:t>不能直接</w:t>
      </w:r>
      <w:r w:rsidR="00F0086D">
        <w:rPr>
          <w:rFonts w:hint="eastAsia"/>
        </w:rPr>
        <w:t>O</w:t>
      </w:r>
      <w:r w:rsidR="00F0086D">
        <w:t>k</w:t>
      </w:r>
    </w:p>
    <w:p w14:paraId="60DB4500" w14:textId="77777777" w:rsidR="00F0086D" w:rsidRDefault="00F0086D" w:rsidP="00D21A6C">
      <w:pPr>
        <w:pStyle w:val="ab"/>
        <w:ind w:left="720" w:firstLineChars="0" w:firstLine="0"/>
        <w:jc w:val="left"/>
      </w:pPr>
      <w:r>
        <w:tab/>
      </w:r>
      <w:r>
        <w:tab/>
      </w:r>
      <w:r>
        <w:rPr>
          <w:rFonts w:hint="eastAsia"/>
        </w:rPr>
        <w:t>正向</w:t>
      </w:r>
      <w:r>
        <w:t>遇到原点开关停止，</w:t>
      </w:r>
      <w:r>
        <w:rPr>
          <w:rFonts w:hint="eastAsia"/>
        </w:rPr>
        <w:t>然后</w:t>
      </w:r>
      <w:r w:rsidR="00D15699">
        <w:rPr>
          <w:rFonts w:hint="eastAsia"/>
        </w:rPr>
        <w:t>反</w:t>
      </w:r>
      <w:r>
        <w:t>向运动遇到原点开关不会停止</w:t>
      </w:r>
    </w:p>
    <w:p w14:paraId="56F2ED29" w14:textId="77777777" w:rsidR="00D036AD" w:rsidRDefault="00D036AD" w:rsidP="00D21A6C">
      <w:pPr>
        <w:pStyle w:val="ab"/>
        <w:ind w:left="720" w:firstLineChars="0" w:firstLine="0"/>
        <w:jc w:val="left"/>
      </w:pPr>
      <w:r>
        <w:rPr>
          <w:rFonts w:hint="eastAsia"/>
        </w:rPr>
        <w:t>处理方法</w:t>
      </w:r>
      <w:r>
        <w:t>：</w:t>
      </w:r>
    </w:p>
    <w:p w14:paraId="408127C5" w14:textId="77777777" w:rsidR="00F0086D" w:rsidRPr="00F0086D" w:rsidRDefault="00F0086D" w:rsidP="00D036AD">
      <w:pPr>
        <w:pStyle w:val="ab"/>
        <w:ind w:left="840" w:firstLineChars="0"/>
        <w:jc w:val="left"/>
      </w:pPr>
      <w:r>
        <w:rPr>
          <w:rFonts w:hint="eastAsia"/>
        </w:rPr>
        <w:t>采用</w:t>
      </w:r>
      <w:proofErr w:type="spellStart"/>
      <w:r w:rsidR="00D15699">
        <w:rPr>
          <w:rFonts w:hint="eastAsia"/>
        </w:rPr>
        <w:t>M</w:t>
      </w:r>
      <w:r w:rsidR="00D15699">
        <w:t>C_home</w:t>
      </w:r>
      <w:proofErr w:type="spellEnd"/>
      <w:r w:rsidR="00D15699">
        <w:t xml:space="preserve"> </w:t>
      </w:r>
      <w:r w:rsidR="00D15699">
        <w:rPr>
          <w:rFonts w:hint="eastAsia"/>
        </w:rPr>
        <w:t>的</w:t>
      </w:r>
      <w:proofErr w:type="spellStart"/>
      <w:r w:rsidR="00D15699">
        <w:t>MC_DefaultHoming</w:t>
      </w:r>
      <w:proofErr w:type="spellEnd"/>
      <w:r w:rsidR="00D15699">
        <w:rPr>
          <w:rFonts w:hint="eastAsia"/>
        </w:rPr>
        <w:t xml:space="preserve"> </w:t>
      </w:r>
      <w:r w:rsidR="00D15699">
        <w:rPr>
          <w:rFonts w:hint="eastAsia"/>
        </w:rPr>
        <w:t>、</w:t>
      </w:r>
      <w:proofErr w:type="spellStart"/>
      <w:r w:rsidR="00D15699">
        <w:rPr>
          <w:rFonts w:hint="eastAsia"/>
        </w:rPr>
        <w:t>MC_</w:t>
      </w:r>
      <w:r w:rsidR="00D15699">
        <w:t>direct</w:t>
      </w:r>
      <w:proofErr w:type="spellEnd"/>
      <w:r w:rsidR="00D15699">
        <w:t xml:space="preserve"> </w:t>
      </w:r>
      <w:r w:rsidR="00D15699">
        <w:rPr>
          <w:rFonts w:hint="eastAsia"/>
        </w:rPr>
        <w:t>方式、</w:t>
      </w:r>
      <w:proofErr w:type="spellStart"/>
      <w:r w:rsidR="008438F7" w:rsidRPr="008438F7">
        <w:t>MC_MoveAbsolute</w:t>
      </w:r>
      <w:proofErr w:type="spellEnd"/>
      <w:r w:rsidR="00D15699">
        <w:rPr>
          <w:rFonts w:hint="eastAsia"/>
        </w:rPr>
        <w:t>自己</w:t>
      </w:r>
      <w:r w:rsidR="00D15699">
        <w:t>编写</w:t>
      </w:r>
      <w:proofErr w:type="gramStart"/>
      <w:r w:rsidR="00D15699">
        <w:t>回参功能</w:t>
      </w:r>
      <w:proofErr w:type="gramEnd"/>
      <w:r w:rsidR="00D15699">
        <w:t>块回参</w:t>
      </w:r>
    </w:p>
    <w:sectPr w:rsidR="00F0086D" w:rsidRPr="00F0086D" w:rsidSect="0049372B">
      <w:headerReference w:type="default" r:id="rId14"/>
      <w:footerReference w:type="default" r:id="rId15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BCE8" w14:textId="77777777" w:rsidR="00DE23B2" w:rsidRDefault="00DE23B2">
      <w:r>
        <w:separator/>
      </w:r>
    </w:p>
  </w:endnote>
  <w:endnote w:type="continuationSeparator" w:id="0">
    <w:p w14:paraId="559C0A0F" w14:textId="77777777" w:rsidR="00DE23B2" w:rsidRDefault="00DE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7ECA" w14:textId="77777777" w:rsidR="0049372B" w:rsidRPr="004817D4" w:rsidRDefault="0049372B" w:rsidP="0049372B">
    <w:pPr>
      <w:pStyle w:val="a5"/>
      <w:rPr>
        <w:i/>
        <w:iCs/>
        <w:sz w:val="16"/>
      </w:rPr>
    </w:pPr>
    <w:r>
      <w:rPr>
        <w:i/>
        <w:iCs/>
        <w:sz w:val="16"/>
      </w:rPr>
      <w:t xml:space="preserve">For questions or comments, email </w:t>
    </w:r>
    <w:hyperlink r:id="rId1" w:history="1">
      <w:r w:rsidRPr="00C36F50">
        <w:rPr>
          <w:rStyle w:val="a8"/>
          <w:i/>
          <w:iCs/>
          <w:sz w:val="16"/>
        </w:rPr>
        <w:t>support@beckhoff.com.cn</w:t>
      </w:r>
    </w:hyperlink>
    <w:r>
      <w:rPr>
        <w:rFonts w:hint="eastAsia"/>
        <w:i/>
        <w:iCs/>
        <w:sz w:val="16"/>
      </w:rPr>
      <w:t xml:space="preserve">                                                          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B3DBB">
      <w:rPr>
        <w:rStyle w:val="a7"/>
        <w:noProof/>
      </w:rPr>
      <w:t>4</w:t>
    </w:r>
    <w:r>
      <w:rPr>
        <w:rStyle w:val="a7"/>
      </w:rPr>
      <w:fldChar w:fldCharType="end"/>
    </w:r>
  </w:p>
  <w:p w14:paraId="501DE260" w14:textId="77777777" w:rsidR="0049372B" w:rsidRPr="00DC6E5D" w:rsidRDefault="004937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92E9" w14:textId="77777777" w:rsidR="00DE23B2" w:rsidRDefault="00DE23B2">
      <w:r>
        <w:separator/>
      </w:r>
    </w:p>
  </w:footnote>
  <w:footnote w:type="continuationSeparator" w:id="0">
    <w:p w14:paraId="77EF558C" w14:textId="77777777" w:rsidR="00DE23B2" w:rsidRDefault="00DE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8464" w14:textId="77777777" w:rsidR="0049372B" w:rsidRDefault="0049372B" w:rsidP="0049372B">
    <w:pPr>
      <w:pStyle w:val="a3"/>
      <w:pBdr>
        <w:bottom w:val="single" w:sz="6" w:space="14" w:color="auto"/>
      </w:pBdr>
      <w:tabs>
        <w:tab w:val="clear" w:pos="8306"/>
        <w:tab w:val="right" w:pos="882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7E5602" wp14:editId="2FB66936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61" name="图片 61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F9F"/>
    <w:multiLevelType w:val="hybridMultilevel"/>
    <w:tmpl w:val="D58CE1B6"/>
    <w:lvl w:ilvl="0" w:tplc="E422A0A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802614C"/>
    <w:multiLevelType w:val="hybridMultilevel"/>
    <w:tmpl w:val="9E522A4A"/>
    <w:lvl w:ilvl="0" w:tplc="FCC01C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957DB5"/>
    <w:multiLevelType w:val="hybridMultilevel"/>
    <w:tmpl w:val="030E9932"/>
    <w:lvl w:ilvl="0" w:tplc="1EFCF4E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DE07E8F"/>
    <w:multiLevelType w:val="hybridMultilevel"/>
    <w:tmpl w:val="C01C6204"/>
    <w:lvl w:ilvl="0" w:tplc="5D1A3E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A5526D"/>
    <w:multiLevelType w:val="hybridMultilevel"/>
    <w:tmpl w:val="30E673F8"/>
    <w:lvl w:ilvl="0" w:tplc="7496F8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2CA08EF"/>
    <w:multiLevelType w:val="hybridMultilevel"/>
    <w:tmpl w:val="412EDCD6"/>
    <w:lvl w:ilvl="0" w:tplc="0EB48E7A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48F57A0"/>
    <w:multiLevelType w:val="hybridMultilevel"/>
    <w:tmpl w:val="66B21CFE"/>
    <w:lvl w:ilvl="0" w:tplc="74682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2E1E44"/>
    <w:multiLevelType w:val="hybridMultilevel"/>
    <w:tmpl w:val="02BC353C"/>
    <w:lvl w:ilvl="0" w:tplc="487E56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0E7BF0"/>
    <w:multiLevelType w:val="hybridMultilevel"/>
    <w:tmpl w:val="2CCE672E"/>
    <w:lvl w:ilvl="0" w:tplc="819CE1E2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2DB404C2"/>
    <w:multiLevelType w:val="hybridMultilevel"/>
    <w:tmpl w:val="CDFCCEA4"/>
    <w:lvl w:ilvl="0" w:tplc="5CF44EE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29A767C"/>
    <w:multiLevelType w:val="hybridMultilevel"/>
    <w:tmpl w:val="85EE7A1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9622D39"/>
    <w:multiLevelType w:val="hybridMultilevel"/>
    <w:tmpl w:val="CDB4FEE8"/>
    <w:lvl w:ilvl="0" w:tplc="75E2EE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865F82"/>
    <w:multiLevelType w:val="hybridMultilevel"/>
    <w:tmpl w:val="801662B0"/>
    <w:lvl w:ilvl="0" w:tplc="ECB0E1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E40601C"/>
    <w:multiLevelType w:val="hybridMultilevel"/>
    <w:tmpl w:val="6588AD8C"/>
    <w:lvl w:ilvl="0" w:tplc="4BA69F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CC4C71"/>
    <w:multiLevelType w:val="hybridMultilevel"/>
    <w:tmpl w:val="5F4AF324"/>
    <w:lvl w:ilvl="0" w:tplc="CA1AEAC0">
      <w:start w:val="10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9233E6"/>
    <w:multiLevelType w:val="hybridMultilevel"/>
    <w:tmpl w:val="C9AC679A"/>
    <w:lvl w:ilvl="0" w:tplc="839C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B3271FC"/>
    <w:multiLevelType w:val="hybridMultilevel"/>
    <w:tmpl w:val="0AE2DB64"/>
    <w:lvl w:ilvl="0" w:tplc="ED4E4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C220BD"/>
    <w:multiLevelType w:val="hybridMultilevel"/>
    <w:tmpl w:val="CC1256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6C53F5"/>
    <w:multiLevelType w:val="hybridMultilevel"/>
    <w:tmpl w:val="1C08D310"/>
    <w:lvl w:ilvl="0" w:tplc="0DDE7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 w15:restartNumberingAfterBreak="0">
    <w:nsid w:val="57407EBD"/>
    <w:multiLevelType w:val="hybridMultilevel"/>
    <w:tmpl w:val="D264F38C"/>
    <w:lvl w:ilvl="0" w:tplc="1AA0B3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A2176C"/>
    <w:multiLevelType w:val="hybridMultilevel"/>
    <w:tmpl w:val="A0B4B826"/>
    <w:lvl w:ilvl="0" w:tplc="2480BA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9F13E71"/>
    <w:multiLevelType w:val="hybridMultilevel"/>
    <w:tmpl w:val="347E3E66"/>
    <w:lvl w:ilvl="0" w:tplc="F57C253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5DB41CBA"/>
    <w:multiLevelType w:val="hybridMultilevel"/>
    <w:tmpl w:val="948077F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5EB87C40"/>
    <w:multiLevelType w:val="hybridMultilevel"/>
    <w:tmpl w:val="092672F8"/>
    <w:lvl w:ilvl="0" w:tplc="EDCC4D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4" w15:restartNumberingAfterBreak="0">
    <w:nsid w:val="60B01C46"/>
    <w:multiLevelType w:val="hybridMultilevel"/>
    <w:tmpl w:val="CD1406A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62B46586"/>
    <w:multiLevelType w:val="hybridMultilevel"/>
    <w:tmpl w:val="692AFBEE"/>
    <w:lvl w:ilvl="0" w:tplc="4C805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44F695D"/>
    <w:multiLevelType w:val="hybridMultilevel"/>
    <w:tmpl w:val="21DEC79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7" w15:restartNumberingAfterBreak="0">
    <w:nsid w:val="67C658E3"/>
    <w:multiLevelType w:val="hybridMultilevel"/>
    <w:tmpl w:val="AF3C18A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8" w15:restartNumberingAfterBreak="0">
    <w:nsid w:val="69791A38"/>
    <w:multiLevelType w:val="hybridMultilevel"/>
    <w:tmpl w:val="708C2832"/>
    <w:lvl w:ilvl="0" w:tplc="9ED626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71080CC6"/>
    <w:multiLevelType w:val="hybridMultilevel"/>
    <w:tmpl w:val="5F92DAAA"/>
    <w:lvl w:ilvl="0" w:tplc="D806F8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74232ACC"/>
    <w:multiLevelType w:val="hybridMultilevel"/>
    <w:tmpl w:val="1322543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 w16cid:durableId="6106314">
    <w:abstractNumId w:val="13"/>
  </w:num>
  <w:num w:numId="2" w16cid:durableId="2074038062">
    <w:abstractNumId w:val="11"/>
  </w:num>
  <w:num w:numId="3" w16cid:durableId="378213776">
    <w:abstractNumId w:val="7"/>
  </w:num>
  <w:num w:numId="4" w16cid:durableId="1139802161">
    <w:abstractNumId w:val="3"/>
  </w:num>
  <w:num w:numId="5" w16cid:durableId="295188551">
    <w:abstractNumId w:val="14"/>
  </w:num>
  <w:num w:numId="6" w16cid:durableId="870990974">
    <w:abstractNumId w:val="1"/>
  </w:num>
  <w:num w:numId="7" w16cid:durableId="1215435354">
    <w:abstractNumId w:val="6"/>
  </w:num>
  <w:num w:numId="8" w16cid:durableId="1219513439">
    <w:abstractNumId w:val="17"/>
  </w:num>
  <w:num w:numId="9" w16cid:durableId="781993809">
    <w:abstractNumId w:val="24"/>
  </w:num>
  <w:num w:numId="10" w16cid:durableId="2088921055">
    <w:abstractNumId w:val="22"/>
  </w:num>
  <w:num w:numId="11" w16cid:durableId="1326399398">
    <w:abstractNumId w:val="10"/>
  </w:num>
  <w:num w:numId="12" w16cid:durableId="415127466">
    <w:abstractNumId w:val="25"/>
  </w:num>
  <w:num w:numId="13" w16cid:durableId="1611353227">
    <w:abstractNumId w:val="27"/>
  </w:num>
  <w:num w:numId="14" w16cid:durableId="1255892639">
    <w:abstractNumId w:val="30"/>
  </w:num>
  <w:num w:numId="15" w16cid:durableId="1520318715">
    <w:abstractNumId w:val="8"/>
  </w:num>
  <w:num w:numId="16" w16cid:durableId="537859313">
    <w:abstractNumId w:val="9"/>
  </w:num>
  <w:num w:numId="17" w16cid:durableId="2050647103">
    <w:abstractNumId w:val="5"/>
  </w:num>
  <w:num w:numId="18" w16cid:durableId="1274634940">
    <w:abstractNumId w:val="12"/>
  </w:num>
  <w:num w:numId="19" w16cid:durableId="332028138">
    <w:abstractNumId w:val="18"/>
  </w:num>
  <w:num w:numId="20" w16cid:durableId="300381817">
    <w:abstractNumId w:val="23"/>
  </w:num>
  <w:num w:numId="21" w16cid:durableId="1025406238">
    <w:abstractNumId w:val="16"/>
  </w:num>
  <w:num w:numId="22" w16cid:durableId="343749923">
    <w:abstractNumId w:val="29"/>
  </w:num>
  <w:num w:numId="23" w16cid:durableId="1113280380">
    <w:abstractNumId w:val="4"/>
  </w:num>
  <w:num w:numId="24" w16cid:durableId="888226921">
    <w:abstractNumId w:val="21"/>
  </w:num>
  <w:num w:numId="25" w16cid:durableId="442893406">
    <w:abstractNumId w:val="15"/>
  </w:num>
  <w:num w:numId="26" w16cid:durableId="654072634">
    <w:abstractNumId w:val="20"/>
  </w:num>
  <w:num w:numId="27" w16cid:durableId="683820099">
    <w:abstractNumId w:val="26"/>
  </w:num>
  <w:num w:numId="28" w16cid:durableId="1391920859">
    <w:abstractNumId w:val="19"/>
  </w:num>
  <w:num w:numId="29" w16cid:durableId="52045171">
    <w:abstractNumId w:val="28"/>
  </w:num>
  <w:num w:numId="30" w16cid:durableId="1943102767">
    <w:abstractNumId w:val="0"/>
  </w:num>
  <w:num w:numId="31" w16cid:durableId="438530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94"/>
    <w:rsid w:val="00022379"/>
    <w:rsid w:val="000350E1"/>
    <w:rsid w:val="00055CBB"/>
    <w:rsid w:val="0007723D"/>
    <w:rsid w:val="00092DA7"/>
    <w:rsid w:val="000B1F94"/>
    <w:rsid w:val="000D4E2B"/>
    <w:rsid w:val="000F5D5D"/>
    <w:rsid w:val="0010333C"/>
    <w:rsid w:val="00105D98"/>
    <w:rsid w:val="001514A6"/>
    <w:rsid w:val="00157AE6"/>
    <w:rsid w:val="001700C9"/>
    <w:rsid w:val="00185F3B"/>
    <w:rsid w:val="00191219"/>
    <w:rsid w:val="0019365B"/>
    <w:rsid w:val="001B4CD4"/>
    <w:rsid w:val="001D5171"/>
    <w:rsid w:val="001F0F40"/>
    <w:rsid w:val="002126DE"/>
    <w:rsid w:val="00213114"/>
    <w:rsid w:val="002221B2"/>
    <w:rsid w:val="0022566A"/>
    <w:rsid w:val="002304B5"/>
    <w:rsid w:val="00230E50"/>
    <w:rsid w:val="00247A84"/>
    <w:rsid w:val="002539E8"/>
    <w:rsid w:val="002B6BEF"/>
    <w:rsid w:val="002C01EB"/>
    <w:rsid w:val="002E387E"/>
    <w:rsid w:val="002E3E78"/>
    <w:rsid w:val="003020FB"/>
    <w:rsid w:val="00314341"/>
    <w:rsid w:val="00320ABB"/>
    <w:rsid w:val="00322DB3"/>
    <w:rsid w:val="00331513"/>
    <w:rsid w:val="00352AE2"/>
    <w:rsid w:val="0037242B"/>
    <w:rsid w:val="00385776"/>
    <w:rsid w:val="00391B8B"/>
    <w:rsid w:val="003A2499"/>
    <w:rsid w:val="003A5BD1"/>
    <w:rsid w:val="003B1E06"/>
    <w:rsid w:val="003D0457"/>
    <w:rsid w:val="00406BA6"/>
    <w:rsid w:val="0041687E"/>
    <w:rsid w:val="004537CE"/>
    <w:rsid w:val="00455FA5"/>
    <w:rsid w:val="0046324A"/>
    <w:rsid w:val="00472255"/>
    <w:rsid w:val="00472894"/>
    <w:rsid w:val="00473A1A"/>
    <w:rsid w:val="00482026"/>
    <w:rsid w:val="0048626C"/>
    <w:rsid w:val="0049372B"/>
    <w:rsid w:val="0049376D"/>
    <w:rsid w:val="004A527A"/>
    <w:rsid w:val="004C031F"/>
    <w:rsid w:val="004C7EAB"/>
    <w:rsid w:val="004D5D13"/>
    <w:rsid w:val="004E0822"/>
    <w:rsid w:val="004F199A"/>
    <w:rsid w:val="005128C5"/>
    <w:rsid w:val="005145F8"/>
    <w:rsid w:val="00520455"/>
    <w:rsid w:val="00526473"/>
    <w:rsid w:val="005303FA"/>
    <w:rsid w:val="00530997"/>
    <w:rsid w:val="005367B9"/>
    <w:rsid w:val="005508C6"/>
    <w:rsid w:val="00557D2C"/>
    <w:rsid w:val="00577187"/>
    <w:rsid w:val="005862EF"/>
    <w:rsid w:val="00587B3A"/>
    <w:rsid w:val="005C2DA2"/>
    <w:rsid w:val="005C388E"/>
    <w:rsid w:val="005D1EE0"/>
    <w:rsid w:val="005E050E"/>
    <w:rsid w:val="005F51C7"/>
    <w:rsid w:val="00602D8A"/>
    <w:rsid w:val="00611058"/>
    <w:rsid w:val="0061217F"/>
    <w:rsid w:val="00630969"/>
    <w:rsid w:val="006327A5"/>
    <w:rsid w:val="00633A70"/>
    <w:rsid w:val="0063629D"/>
    <w:rsid w:val="00645165"/>
    <w:rsid w:val="00656263"/>
    <w:rsid w:val="00666754"/>
    <w:rsid w:val="006703CC"/>
    <w:rsid w:val="00686BD6"/>
    <w:rsid w:val="00696258"/>
    <w:rsid w:val="006A6791"/>
    <w:rsid w:val="006B3DBB"/>
    <w:rsid w:val="006B6086"/>
    <w:rsid w:val="006D2872"/>
    <w:rsid w:val="006E6E6E"/>
    <w:rsid w:val="006F3ADC"/>
    <w:rsid w:val="006F4F2B"/>
    <w:rsid w:val="0070266A"/>
    <w:rsid w:val="00714E65"/>
    <w:rsid w:val="00716958"/>
    <w:rsid w:val="007220F8"/>
    <w:rsid w:val="0072256D"/>
    <w:rsid w:val="0073246B"/>
    <w:rsid w:val="00762716"/>
    <w:rsid w:val="007910FA"/>
    <w:rsid w:val="00793435"/>
    <w:rsid w:val="0079627C"/>
    <w:rsid w:val="007A68A7"/>
    <w:rsid w:val="007F129A"/>
    <w:rsid w:val="007F264A"/>
    <w:rsid w:val="008438F7"/>
    <w:rsid w:val="00846388"/>
    <w:rsid w:val="008506DB"/>
    <w:rsid w:val="008758D2"/>
    <w:rsid w:val="00893748"/>
    <w:rsid w:val="008B3E79"/>
    <w:rsid w:val="008C60DE"/>
    <w:rsid w:val="008C75BD"/>
    <w:rsid w:val="008D59F2"/>
    <w:rsid w:val="008E0588"/>
    <w:rsid w:val="009074B1"/>
    <w:rsid w:val="0092035A"/>
    <w:rsid w:val="0092547B"/>
    <w:rsid w:val="009263B8"/>
    <w:rsid w:val="0094686D"/>
    <w:rsid w:val="00947554"/>
    <w:rsid w:val="00950F47"/>
    <w:rsid w:val="00951F0D"/>
    <w:rsid w:val="00984F54"/>
    <w:rsid w:val="009865E9"/>
    <w:rsid w:val="00993C03"/>
    <w:rsid w:val="009966F4"/>
    <w:rsid w:val="009A30DD"/>
    <w:rsid w:val="009A405B"/>
    <w:rsid w:val="009F2C84"/>
    <w:rsid w:val="009F3C28"/>
    <w:rsid w:val="00A12F9E"/>
    <w:rsid w:val="00A30665"/>
    <w:rsid w:val="00A311F7"/>
    <w:rsid w:val="00A33A94"/>
    <w:rsid w:val="00A67086"/>
    <w:rsid w:val="00A7145F"/>
    <w:rsid w:val="00A71C86"/>
    <w:rsid w:val="00AA1A73"/>
    <w:rsid w:val="00AA4607"/>
    <w:rsid w:val="00AC715C"/>
    <w:rsid w:val="00AD196B"/>
    <w:rsid w:val="00AD2D60"/>
    <w:rsid w:val="00AD7E9F"/>
    <w:rsid w:val="00AE0BAE"/>
    <w:rsid w:val="00AE6753"/>
    <w:rsid w:val="00B07FC6"/>
    <w:rsid w:val="00B35569"/>
    <w:rsid w:val="00B35A8F"/>
    <w:rsid w:val="00B42EFF"/>
    <w:rsid w:val="00B56F1C"/>
    <w:rsid w:val="00B80D39"/>
    <w:rsid w:val="00B81E1F"/>
    <w:rsid w:val="00B85726"/>
    <w:rsid w:val="00B956B5"/>
    <w:rsid w:val="00BA20FC"/>
    <w:rsid w:val="00BB23E2"/>
    <w:rsid w:val="00BD5DEB"/>
    <w:rsid w:val="00BE5F8D"/>
    <w:rsid w:val="00C03D4F"/>
    <w:rsid w:val="00C14B3E"/>
    <w:rsid w:val="00C3582F"/>
    <w:rsid w:val="00C52430"/>
    <w:rsid w:val="00C64107"/>
    <w:rsid w:val="00C7339A"/>
    <w:rsid w:val="00C745E9"/>
    <w:rsid w:val="00C8105D"/>
    <w:rsid w:val="00C84978"/>
    <w:rsid w:val="00CD261F"/>
    <w:rsid w:val="00CE1573"/>
    <w:rsid w:val="00CE72EF"/>
    <w:rsid w:val="00CF4E18"/>
    <w:rsid w:val="00D036AD"/>
    <w:rsid w:val="00D15699"/>
    <w:rsid w:val="00D2054B"/>
    <w:rsid w:val="00D21A6C"/>
    <w:rsid w:val="00D45950"/>
    <w:rsid w:val="00D76DFA"/>
    <w:rsid w:val="00D85A68"/>
    <w:rsid w:val="00D87436"/>
    <w:rsid w:val="00D96F8B"/>
    <w:rsid w:val="00DA091E"/>
    <w:rsid w:val="00DB2449"/>
    <w:rsid w:val="00DB7962"/>
    <w:rsid w:val="00DC1B09"/>
    <w:rsid w:val="00DD0E79"/>
    <w:rsid w:val="00DD7362"/>
    <w:rsid w:val="00DE0E4B"/>
    <w:rsid w:val="00DE23B2"/>
    <w:rsid w:val="00DF3ED1"/>
    <w:rsid w:val="00DF6E67"/>
    <w:rsid w:val="00E05D76"/>
    <w:rsid w:val="00E07434"/>
    <w:rsid w:val="00E22B97"/>
    <w:rsid w:val="00E30340"/>
    <w:rsid w:val="00E45553"/>
    <w:rsid w:val="00E52B9B"/>
    <w:rsid w:val="00E71F2F"/>
    <w:rsid w:val="00E8348B"/>
    <w:rsid w:val="00E86074"/>
    <w:rsid w:val="00EE4A9E"/>
    <w:rsid w:val="00F00408"/>
    <w:rsid w:val="00F0086D"/>
    <w:rsid w:val="00F02B2B"/>
    <w:rsid w:val="00F05688"/>
    <w:rsid w:val="00F12E92"/>
    <w:rsid w:val="00F41778"/>
    <w:rsid w:val="00F82CF5"/>
    <w:rsid w:val="00FA4629"/>
    <w:rsid w:val="00FA6E04"/>
    <w:rsid w:val="00FB42D5"/>
    <w:rsid w:val="00FC2A7B"/>
    <w:rsid w:val="00FC61ED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534F2"/>
  <w15:docId w15:val="{45889919-1181-40BD-B7E6-56F794D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B6BEF"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303FA"/>
    <w:pPr>
      <w:ind w:firstLineChars="200" w:firstLine="420"/>
    </w:pPr>
  </w:style>
  <w:style w:type="character" w:customStyle="1" w:styleId="10">
    <w:name w:val="标题 1 字符"/>
    <w:basedOn w:val="a0"/>
    <w:link w:val="1"/>
    <w:rsid w:val="002B6BEF"/>
    <w:rPr>
      <w:rFonts w:ascii="Arial" w:eastAsia="宋体" w:hAnsi="Arial" w:cs="Arial"/>
      <w:b/>
      <w:bCs/>
      <w:kern w:val="0"/>
      <w:sz w:val="28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247A8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247A8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247A84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7A8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47A84"/>
    <w:rPr>
      <w:rFonts w:ascii="Times New Roman" w:eastAsia="宋体" w:hAnsi="Times New Roman" w:cs="Times New Roman"/>
      <w:b/>
      <w:bCs/>
      <w:szCs w:val="24"/>
    </w:rPr>
  </w:style>
  <w:style w:type="paragraph" w:styleId="af1">
    <w:name w:val="No Spacing"/>
    <w:uiPriority w:val="1"/>
    <w:qFormat/>
    <w:rsid w:val="004E082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eckhoff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mailto:support@beckhoff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1097</Characters>
  <Application>Microsoft Office Word</Application>
  <DocSecurity>0</DocSecurity>
  <Lines>9</Lines>
  <Paragraphs>2</Paragraphs>
  <ScaleCrop>false</ScaleCrop>
  <Company>Toshiba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Haomin He</cp:lastModifiedBy>
  <cp:revision>2</cp:revision>
  <cp:lastPrinted>2019-12-27T03:09:00Z</cp:lastPrinted>
  <dcterms:created xsi:type="dcterms:W3CDTF">2023-07-05T07:18:00Z</dcterms:created>
  <dcterms:modified xsi:type="dcterms:W3CDTF">2023-07-05T07:18:00Z</dcterms:modified>
</cp:coreProperties>
</file>