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b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F5294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陈浩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b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b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中国上海市静安区汶水路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b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市北智汇园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b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b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F52941" w:rsidP="003F7CD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华东区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895C34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2019-12-22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F52941" w:rsidP="004069A1">
            <w:pPr>
              <w:pStyle w:val="ab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</w:rPr>
              <w:t>ao.chen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3F7CD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020-38010300-</w:t>
            </w:r>
            <w:r w:rsidR="003F7CD5">
              <w:rPr>
                <w:rFonts w:ascii="Times New Roman" w:hAnsi="Times New Roman" w:cs="Times New Roman"/>
              </w:rPr>
              <w:t>811</w:t>
            </w:r>
            <w:r>
              <w:rPr>
                <w:rFonts w:ascii="Times New Roman" w:hAnsi="Times New Roman" w:cs="Times New Roman" w:hint="eastAsia"/>
              </w:rPr>
              <w:t>（可</w:t>
            </w:r>
            <w:r>
              <w:rPr>
                <w:rFonts w:ascii="Times New Roman" w:hAnsi="Times New Roman" w:cs="Times New Roman"/>
              </w:rPr>
              <w:t>选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Pr="00F52941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52941" w:rsidRDefault="00F52941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  <w:r w:rsidRPr="00F52941">
              <w:rPr>
                <w:b/>
                <w:bCs/>
                <w:sz w:val="28"/>
                <w:szCs w:val="21"/>
              </w:rPr>
              <w:t>B</w:t>
            </w:r>
            <w:r w:rsidRPr="00F52941">
              <w:rPr>
                <w:rFonts w:hint="eastAsia"/>
                <w:b/>
                <w:bCs/>
                <w:sz w:val="28"/>
                <w:szCs w:val="21"/>
              </w:rPr>
              <w:t>ECK</w:t>
            </w:r>
            <w:r w:rsidRPr="00F52941">
              <w:rPr>
                <w:b/>
                <w:bCs/>
                <w:sz w:val="28"/>
                <w:szCs w:val="21"/>
              </w:rPr>
              <w:t xml:space="preserve">HOFF CNC </w:t>
            </w:r>
            <w:r w:rsidRPr="00F52941">
              <w:rPr>
                <w:rFonts w:hint="eastAsia"/>
                <w:b/>
                <w:bCs/>
                <w:sz w:val="28"/>
                <w:szCs w:val="21"/>
              </w:rPr>
              <w:t>中的</w:t>
            </w:r>
            <w:r w:rsidRPr="00F52941">
              <w:rPr>
                <w:rFonts w:hint="eastAsia"/>
                <w:b/>
                <w:bCs/>
                <w:sz w:val="28"/>
                <w:szCs w:val="21"/>
              </w:rPr>
              <w:t>RTCP</w:t>
            </w:r>
            <w:r w:rsidRPr="00F52941">
              <w:rPr>
                <w:rFonts w:hint="eastAsia"/>
                <w:b/>
                <w:bCs/>
                <w:sz w:val="28"/>
                <w:szCs w:val="21"/>
              </w:rPr>
              <w:t>功能的使用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F52941" w:rsidRPr="00FA2DC8">
              <w:rPr>
                <w:rFonts w:hint="eastAsia"/>
                <w:szCs w:val="21"/>
              </w:rPr>
              <w:t>对于</w:t>
            </w:r>
            <w:r w:rsidR="00F52941">
              <w:rPr>
                <w:rFonts w:hint="eastAsia"/>
                <w:szCs w:val="21"/>
              </w:rPr>
              <w:t>倍福</w:t>
            </w:r>
            <w:r w:rsidR="00F52941">
              <w:rPr>
                <w:rFonts w:hint="eastAsia"/>
                <w:szCs w:val="21"/>
              </w:rPr>
              <w:t>CNC</w:t>
            </w:r>
            <w:r w:rsidR="00F52941">
              <w:rPr>
                <w:rFonts w:hint="eastAsia"/>
                <w:szCs w:val="21"/>
              </w:rPr>
              <w:t>软件中的</w:t>
            </w:r>
            <w:r w:rsidR="00F52941">
              <w:rPr>
                <w:rFonts w:hint="eastAsia"/>
                <w:szCs w:val="21"/>
              </w:rPr>
              <w:t>RTCP</w:t>
            </w:r>
            <w:r w:rsidR="00F52941">
              <w:rPr>
                <w:rFonts w:hint="eastAsia"/>
                <w:szCs w:val="21"/>
              </w:rPr>
              <w:t>功能介绍，以及模型九的参考设置及</w:t>
            </w:r>
            <w:r w:rsidR="00895C34">
              <w:rPr>
                <w:rFonts w:hint="eastAsia"/>
                <w:szCs w:val="21"/>
              </w:rPr>
              <w:t>编程</w:t>
            </w:r>
            <w:r w:rsidR="00F52941">
              <w:rPr>
                <w:rFonts w:hint="eastAsia"/>
                <w:szCs w:val="21"/>
              </w:rPr>
              <w:t>使用介绍</w:t>
            </w:r>
          </w:p>
          <w:p w:rsidR="00F4019C" w:rsidRPr="00F4019C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F52941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F52941">
              <w:rPr>
                <w:rFonts w:hint="eastAsia"/>
                <w:szCs w:val="21"/>
              </w:rPr>
              <w:t>RTCP</w:t>
            </w:r>
            <w:r w:rsidR="00F52941">
              <w:t>，</w:t>
            </w:r>
            <w:r w:rsidR="00F52941">
              <w:rPr>
                <w:rFonts w:hint="eastAsia"/>
              </w:rPr>
              <w:t>CNC</w:t>
            </w:r>
            <w:r w:rsidRPr="00206B56">
              <w:t>，</w:t>
            </w:r>
            <w:r w:rsidR="00F52941">
              <w:rPr>
                <w:rFonts w:hint="eastAsia"/>
              </w:rPr>
              <w:t>Twincat</w:t>
            </w:r>
            <w:r w:rsidR="00F52941">
              <w:t>2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a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2555D6" w:rsidRDefault="008E13EC">
      <w:pPr>
        <w:pStyle w:val="1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8078040" w:history="1">
        <w:r w:rsidR="002555D6"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2555D6">
          <w:rPr>
            <w:noProof/>
          </w:rPr>
          <w:tab/>
        </w:r>
        <w:r w:rsidR="002555D6" w:rsidRPr="00B54467">
          <w:rPr>
            <w:rStyle w:val="a6"/>
            <w:rFonts w:hint="eastAsia"/>
            <w:noProof/>
          </w:rPr>
          <w:t>软硬件版本</w:t>
        </w:r>
        <w:r w:rsidR="002555D6">
          <w:rPr>
            <w:noProof/>
            <w:webHidden/>
          </w:rPr>
          <w:tab/>
        </w:r>
        <w:r w:rsidR="002555D6">
          <w:rPr>
            <w:noProof/>
            <w:webHidden/>
          </w:rPr>
          <w:fldChar w:fldCharType="begin"/>
        </w:r>
        <w:r w:rsidR="002555D6">
          <w:rPr>
            <w:noProof/>
            <w:webHidden/>
          </w:rPr>
          <w:instrText xml:space="preserve"> PAGEREF _Toc28078040 \h </w:instrText>
        </w:r>
        <w:r w:rsidR="002555D6">
          <w:rPr>
            <w:noProof/>
            <w:webHidden/>
          </w:rPr>
        </w:r>
        <w:r w:rsidR="002555D6">
          <w:rPr>
            <w:noProof/>
            <w:webHidden/>
          </w:rPr>
          <w:fldChar w:fldCharType="separate"/>
        </w:r>
        <w:r w:rsidR="002555D6">
          <w:rPr>
            <w:noProof/>
            <w:webHidden/>
          </w:rPr>
          <w:t>3</w:t>
        </w:r>
        <w:r w:rsidR="002555D6"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41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倍福</w:t>
        </w:r>
        <w:r w:rsidRPr="00B54467">
          <w:rPr>
            <w:rStyle w:val="a6"/>
            <w:noProof/>
          </w:rPr>
          <w:t>Beckhoff</w:t>
        </w:r>
        <w:r w:rsidRPr="00B54467">
          <w:rPr>
            <w:rStyle w:val="a6"/>
            <w:rFonts w:hint="eastAsia"/>
            <w:noProof/>
          </w:rPr>
          <w:t>控制器和软件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30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42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30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43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44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noProof/>
          </w:rPr>
          <w:t xml:space="preserve">HMI </w:t>
        </w:r>
        <w:r w:rsidRPr="00B54467">
          <w:rPr>
            <w:rStyle w:val="a6"/>
            <w:rFonts w:hint="eastAsia"/>
            <w:noProof/>
          </w:rPr>
          <w:t>和</w:t>
        </w:r>
        <w:r w:rsidRPr="00B54467">
          <w:rPr>
            <w:rStyle w:val="a6"/>
            <w:noProof/>
          </w:rPr>
          <w:t>PLC</w:t>
        </w:r>
        <w:r w:rsidRPr="00B54467">
          <w:rPr>
            <w:rStyle w:val="a6"/>
            <w:rFonts w:hint="eastAsia"/>
            <w:noProof/>
          </w:rPr>
          <w:t>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30"/>
        <w:tabs>
          <w:tab w:val="left" w:pos="173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45" w:history="1">
        <w:r w:rsidRPr="00B54467">
          <w:rPr>
            <w:rStyle w:val="a6"/>
            <w:noProof/>
          </w:rPr>
          <w:t>1.3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noProof/>
          </w:rPr>
          <w:t>CNC</w:t>
        </w:r>
        <w:r w:rsidRPr="00B54467">
          <w:rPr>
            <w:rStyle w:val="a6"/>
            <w:rFonts w:hint="eastAsia"/>
            <w:noProof/>
          </w:rPr>
          <w:t>配套</w:t>
        </w:r>
        <w:r w:rsidRPr="00B54467">
          <w:rPr>
            <w:rStyle w:val="a6"/>
            <w:noProof/>
          </w:rPr>
          <w:t xml:space="preserve">PLC </w:t>
        </w:r>
        <w:r w:rsidRPr="00B54467">
          <w:rPr>
            <w:rStyle w:val="a6"/>
            <w:rFonts w:hint="eastAsia"/>
            <w:noProof/>
          </w:rPr>
          <w:t>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11"/>
        <w:tabs>
          <w:tab w:val="left" w:pos="840"/>
          <w:tab w:val="right" w:leader="dot" w:pos="8987"/>
        </w:tabs>
        <w:rPr>
          <w:noProof/>
        </w:rPr>
      </w:pPr>
      <w:hyperlink w:anchor="_Toc28078046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B54467">
          <w:rPr>
            <w:rStyle w:val="a6"/>
            <w:rFonts w:hint="eastAsia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47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网络接线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48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设置</w:t>
        </w:r>
        <w:r w:rsidRPr="00B54467">
          <w:rPr>
            <w:rStyle w:val="a6"/>
            <w:noProof/>
          </w:rPr>
          <w:t>PLC</w:t>
        </w:r>
        <w:r w:rsidRPr="00B54467">
          <w:rPr>
            <w:rStyle w:val="a6"/>
            <w:rFonts w:hint="eastAsia"/>
            <w:noProof/>
          </w:rPr>
          <w:t>的</w:t>
        </w:r>
        <w:r w:rsidRPr="00B54467">
          <w:rPr>
            <w:rStyle w:val="a6"/>
            <w:noProof/>
          </w:rPr>
          <w:t>IP</w:t>
        </w:r>
        <w:r w:rsidRPr="00B54467">
          <w:rPr>
            <w:rStyle w:val="a6"/>
            <w:rFonts w:hint="eastAsia"/>
            <w:noProof/>
          </w:rPr>
          <w:t>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30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49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编程电脑的</w:t>
        </w:r>
        <w:r w:rsidRPr="00B54467">
          <w:rPr>
            <w:rStyle w:val="a6"/>
            <w:noProof/>
          </w:rPr>
          <w:t>IP</w:t>
        </w:r>
        <w:r w:rsidRPr="00B54467">
          <w:rPr>
            <w:rStyle w:val="a6"/>
            <w:rFonts w:hint="eastAsia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30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50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倍福控制器的</w:t>
        </w:r>
        <w:r w:rsidRPr="00B54467">
          <w:rPr>
            <w:rStyle w:val="a6"/>
            <w:noProof/>
          </w:rPr>
          <w:t>IP</w:t>
        </w:r>
        <w:r w:rsidRPr="00B54467">
          <w:rPr>
            <w:rStyle w:val="a6"/>
            <w:rFonts w:hint="eastAsia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51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配置</w:t>
        </w:r>
        <w:r w:rsidRPr="00B54467">
          <w:rPr>
            <w:rStyle w:val="a6"/>
            <w:noProof/>
          </w:rPr>
          <w:t>AMS</w:t>
        </w:r>
        <w:r w:rsidRPr="00B54467">
          <w:rPr>
            <w:rStyle w:val="a6"/>
            <w:rFonts w:hint="eastAsia"/>
            <w:noProof/>
          </w:rPr>
          <w:t>路由信息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30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52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noProof/>
          </w:rPr>
          <w:t>TC2</w:t>
        </w:r>
        <w:r w:rsidRPr="00B54467">
          <w:rPr>
            <w:rStyle w:val="a6"/>
            <w:rFonts w:hint="eastAsia"/>
            <w:noProof/>
          </w:rPr>
          <w:t>运行于</w:t>
        </w:r>
        <w:r w:rsidRPr="00B54467">
          <w:rPr>
            <w:rStyle w:val="a6"/>
            <w:noProof/>
          </w:rPr>
          <w:t>Winows7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11"/>
        <w:tabs>
          <w:tab w:val="left" w:pos="840"/>
          <w:tab w:val="right" w:leader="dot" w:pos="8987"/>
        </w:tabs>
        <w:rPr>
          <w:noProof/>
        </w:rPr>
      </w:pPr>
      <w:hyperlink w:anchor="_Toc28078053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B54467">
          <w:rPr>
            <w:rStyle w:val="a6"/>
            <w:noProof/>
          </w:rPr>
          <w:t>RTCP</w:t>
        </w:r>
        <w:r w:rsidRPr="00B54467">
          <w:rPr>
            <w:rStyle w:val="a6"/>
            <w:rFonts w:hint="eastAsia"/>
            <w:noProof/>
          </w:rPr>
          <w:t>功能介绍测试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54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noProof/>
          </w:rPr>
          <w:t>RTCP</w:t>
        </w:r>
        <w:r w:rsidRPr="00B54467">
          <w:rPr>
            <w:rStyle w:val="a6"/>
            <w:rFonts w:hint="eastAsia"/>
            <w:noProof/>
          </w:rPr>
          <w:t>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55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设置倍福</w:t>
        </w:r>
        <w:r w:rsidRPr="00B54467">
          <w:rPr>
            <w:rStyle w:val="a6"/>
            <w:noProof/>
          </w:rPr>
          <w:t>CNC</w:t>
        </w:r>
        <w:r w:rsidRPr="00B54467">
          <w:rPr>
            <w:rStyle w:val="a6"/>
            <w:rFonts w:hint="eastAsia"/>
            <w:noProof/>
          </w:rPr>
          <w:t>通道的</w:t>
        </w:r>
        <w:r w:rsidRPr="00B54467">
          <w:rPr>
            <w:rStyle w:val="a6"/>
            <w:noProof/>
          </w:rPr>
          <w:t xml:space="preserve"> RTCP</w:t>
        </w:r>
        <w:r w:rsidRPr="00B54467">
          <w:rPr>
            <w:rStyle w:val="a6"/>
            <w:rFonts w:hint="eastAsia"/>
            <w:noProof/>
          </w:rPr>
          <w:t>模型参数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56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模型参数介绍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57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测试</w:t>
        </w:r>
        <w:r w:rsidRPr="00B54467">
          <w:rPr>
            <w:rStyle w:val="a6"/>
            <w:noProof/>
          </w:rPr>
          <w:t>RTCP</w:t>
        </w:r>
        <w:r w:rsidRPr="00B54467">
          <w:rPr>
            <w:rStyle w:val="a6"/>
            <w:rFonts w:hint="eastAsia"/>
            <w:noProof/>
          </w:rPr>
          <w:t>功能编写</w:t>
        </w:r>
        <w:r w:rsidRPr="00B54467">
          <w:rPr>
            <w:rStyle w:val="a6"/>
            <w:noProof/>
          </w:rPr>
          <w:t>G</w:t>
        </w:r>
        <w:r w:rsidRPr="00B54467">
          <w:rPr>
            <w:rStyle w:val="a6"/>
            <w:rFonts w:hint="eastAsia"/>
            <w:noProof/>
          </w:rPr>
          <w:t>代码，使用开启</w:t>
        </w:r>
        <w:r w:rsidRPr="00B54467">
          <w:rPr>
            <w:rStyle w:val="a6"/>
            <w:noProof/>
          </w:rPr>
          <w:t>RTCP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8078058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B54467">
          <w:rPr>
            <w:rStyle w:val="a6"/>
            <w:rFonts w:hint="eastAsia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555D6" w:rsidRDefault="002555D6">
      <w:pPr>
        <w:pStyle w:val="11"/>
        <w:tabs>
          <w:tab w:val="left" w:pos="840"/>
          <w:tab w:val="right" w:leader="dot" w:pos="8987"/>
        </w:tabs>
        <w:rPr>
          <w:noProof/>
        </w:rPr>
      </w:pPr>
      <w:hyperlink w:anchor="_Toc28078059" w:history="1">
        <w:r w:rsidRPr="00B54467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B54467">
          <w:rPr>
            <w:rStyle w:val="a6"/>
            <w:rFonts w:hint="eastAsia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_Toc28078059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</w:p>
    <w:p w:rsidR="008E13EC" w:rsidRDefault="008E13EC" w:rsidP="00BD58FA">
      <w:pPr>
        <w:pStyle w:val="10"/>
      </w:pPr>
      <w:bookmarkStart w:id="1" w:name="_Toc2807804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:rsidR="00206B56" w:rsidRDefault="00206B56" w:rsidP="00BD58FA">
      <w:pPr>
        <w:pStyle w:val="20"/>
      </w:pPr>
      <w:bookmarkStart w:id="2" w:name="_Toc2807804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r w:rsidR="00AA61C8">
        <w:rPr>
          <w:rFonts w:hint="eastAsia"/>
        </w:rPr>
        <w:t>控制器</w:t>
      </w:r>
      <w:r w:rsidR="00AA61C8">
        <w:t>和软件</w:t>
      </w:r>
      <w:bookmarkEnd w:id="2"/>
    </w:p>
    <w:p w:rsidR="00206B56" w:rsidRPr="00747CBF" w:rsidRDefault="00747CBF" w:rsidP="00BD58FA">
      <w:pPr>
        <w:pStyle w:val="3"/>
      </w:pPr>
      <w:bookmarkStart w:id="3" w:name="_Toc2807804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:rsidR="00747CBF" w:rsidRDefault="00206B56" w:rsidP="00206B56">
      <w:r w:rsidRPr="00206B56">
        <w:t>TwinCAT</w:t>
      </w:r>
      <w:r w:rsidRPr="00206B56">
        <w:rPr>
          <w:rFonts w:hint="eastAsia"/>
        </w:rPr>
        <w:t>控制</w:t>
      </w:r>
      <w:r w:rsidR="00AF5D50" w:rsidRPr="00206B56">
        <w:rPr>
          <w:rFonts w:hint="eastAsia"/>
        </w:rPr>
        <w:t>制器</w:t>
      </w:r>
      <w:r w:rsidR="00747CBF">
        <w:rPr>
          <w:rFonts w:hint="eastAsia"/>
        </w:rPr>
        <w:t>，</w:t>
      </w:r>
      <w:r w:rsidR="00747CBF">
        <w:t>PC</w:t>
      </w:r>
      <w:r w:rsidR="00747CBF">
        <w:rPr>
          <w:rFonts w:hint="eastAsia"/>
        </w:rPr>
        <w:t>或者</w:t>
      </w:r>
      <w:r w:rsidR="00747CBF">
        <w:rPr>
          <w:rFonts w:hint="eastAsia"/>
        </w:rPr>
        <w:t>EPC</w:t>
      </w:r>
      <w:r w:rsidR="00747CBF">
        <w:rPr>
          <w:rFonts w:hint="eastAsia"/>
        </w:rPr>
        <w:t>，包括</w:t>
      </w:r>
      <w:r w:rsidR="00747CBF">
        <w:t>：</w:t>
      </w:r>
    </w:p>
    <w:p w:rsidR="00206B56" w:rsidRPr="00206B56" w:rsidRDefault="00206B56" w:rsidP="00206B56">
      <w:r w:rsidRPr="00206B56">
        <w:t>工控机</w:t>
      </w:r>
      <w:r w:rsidR="00747CBF">
        <w:rPr>
          <w:rFonts w:hint="eastAsia"/>
        </w:rPr>
        <w:t>：</w:t>
      </w:r>
      <w:r w:rsidRPr="00206B56">
        <w:rPr>
          <w:rFonts w:hint="eastAsia"/>
        </w:rPr>
        <w:t>C6</w:t>
      </w:r>
      <w:r w:rsidRPr="00206B56">
        <w:t>xxx</w:t>
      </w:r>
      <w:r w:rsidRPr="00206B56">
        <w:t>、</w:t>
      </w:r>
      <w:r w:rsidRPr="00206B56">
        <w:rPr>
          <w:rFonts w:hint="eastAsia"/>
        </w:rPr>
        <w:t>CP</w:t>
      </w:r>
      <w:r w:rsidR="00747CBF">
        <w:t>2xxx</w:t>
      </w:r>
      <w:r w:rsidR="00747CBF">
        <w:rPr>
          <w:rFonts w:hint="eastAsia"/>
        </w:rPr>
        <w:t>、</w:t>
      </w:r>
      <w:r w:rsidR="00747CBF">
        <w:rPr>
          <w:rFonts w:hint="eastAsia"/>
        </w:rPr>
        <w:t>CP</w:t>
      </w:r>
      <w:r w:rsidR="00747CBF">
        <w:t>6xxx</w:t>
      </w:r>
      <w:r w:rsidR="00747CBF">
        <w:rPr>
          <w:rFonts w:hint="eastAsia"/>
        </w:rPr>
        <w:t>等</w:t>
      </w:r>
      <w:r w:rsidR="003210A7">
        <w:rPr>
          <w:rFonts w:hint="eastAsia"/>
        </w:rPr>
        <w:t>，</w:t>
      </w:r>
      <w:r w:rsidR="003210A7">
        <w:rPr>
          <w:rFonts w:hint="eastAsia"/>
        </w:rPr>
        <w:t>PC</w:t>
      </w:r>
      <w:r w:rsidR="003210A7">
        <w:rPr>
          <w:rFonts w:hint="eastAsia"/>
        </w:rPr>
        <w:t>等级要在</w:t>
      </w:r>
      <w:r w:rsidR="003210A7">
        <w:rPr>
          <w:rFonts w:hint="eastAsia"/>
        </w:rPr>
        <w:t>60</w:t>
      </w:r>
      <w:r w:rsidR="003210A7">
        <w:rPr>
          <w:rFonts w:hint="eastAsia"/>
        </w:rPr>
        <w:t>以上。</w:t>
      </w:r>
    </w:p>
    <w:p w:rsidR="00206B56" w:rsidRDefault="00747CBF" w:rsidP="00BD58FA">
      <w:pPr>
        <w:pStyle w:val="3"/>
      </w:pPr>
      <w:bookmarkStart w:id="4" w:name="_Toc2807804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:rsidR="00AF5D50" w:rsidRDefault="00AF5D50" w:rsidP="00206B56">
      <w:pPr>
        <w:pStyle w:val="a8"/>
      </w:pPr>
      <w:r>
        <w:rPr>
          <w:rFonts w:hint="eastAsia"/>
        </w:rPr>
        <w:t>TwinCAT</w:t>
      </w:r>
      <w:r w:rsidR="00206B56">
        <w:t xml:space="preserve"> </w:t>
      </w:r>
      <w:r>
        <w:rPr>
          <w:rFonts w:hint="eastAsia"/>
        </w:rPr>
        <w:t>2</w:t>
      </w:r>
      <w:r w:rsidR="00206B56">
        <w:t>.1 Build 2302</w:t>
      </w:r>
      <w:r w:rsidR="00CD01E2">
        <w:t xml:space="preserve"> </w:t>
      </w:r>
      <w:r w:rsidR="00CD01E2">
        <w:rPr>
          <w:rFonts w:hint="eastAsia"/>
        </w:rPr>
        <w:t>，</w:t>
      </w:r>
      <w:r w:rsidR="00CD01E2">
        <w:t>CNC</w:t>
      </w:r>
      <w:r w:rsidR="00CD01E2">
        <w:rPr>
          <w:rFonts w:hint="eastAsia"/>
        </w:rPr>
        <w:t>版本</w:t>
      </w:r>
      <w:r w:rsidR="00CD01E2" w:rsidRPr="00CD01E2">
        <w:t>TwinCATCnc211_2022</w:t>
      </w:r>
    </w:p>
    <w:p w:rsidR="00206B56" w:rsidRDefault="00206B56" w:rsidP="00206B56">
      <w:pPr>
        <w:pStyle w:val="a8"/>
      </w:pPr>
      <w:r>
        <w:rPr>
          <w:rFonts w:hint="eastAsia"/>
        </w:rPr>
        <w:t>T</w:t>
      </w:r>
      <w:r>
        <w:t>winCAT 3.1 Build 4022</w:t>
      </w:r>
      <w:r w:rsidR="00CD01E2">
        <w:rPr>
          <w:rFonts w:hint="eastAsia"/>
        </w:rPr>
        <w:t>，</w:t>
      </w:r>
      <w:r w:rsidR="00CD01E2">
        <w:rPr>
          <w:rFonts w:hint="eastAsia"/>
        </w:rPr>
        <w:t>CNC</w:t>
      </w:r>
      <w:r w:rsidR="00CD01E2">
        <w:rPr>
          <w:rFonts w:hint="eastAsia"/>
        </w:rPr>
        <w:t>版本</w:t>
      </w:r>
      <w:r w:rsidR="00CD01E2" w:rsidRPr="00CD01E2">
        <w:t>TF5200-TC3-CNC-Standard-3061.0</w:t>
      </w:r>
    </w:p>
    <w:p w:rsidR="00206B56" w:rsidRDefault="00565BE9" w:rsidP="00BD58FA">
      <w:pPr>
        <w:pStyle w:val="20"/>
      </w:pPr>
      <w:bookmarkStart w:id="5" w:name="_Toc28078044"/>
      <w:r>
        <w:rPr>
          <w:rFonts w:hint="eastAsia"/>
        </w:rPr>
        <w:t>HMI</w:t>
      </w:r>
      <w:r>
        <w:t xml:space="preserve"> </w:t>
      </w:r>
      <w:r w:rsidR="009E2B50">
        <w:rPr>
          <w:rFonts w:hint="eastAsia"/>
        </w:rPr>
        <w:t>和</w:t>
      </w:r>
      <w:r w:rsidR="009E2B50">
        <w:rPr>
          <w:rFonts w:hint="eastAsia"/>
        </w:rPr>
        <w:t>PLC</w:t>
      </w:r>
      <w:r>
        <w:rPr>
          <w:rFonts w:hint="eastAsia"/>
        </w:rPr>
        <w:t>配置</w:t>
      </w:r>
      <w:bookmarkEnd w:id="5"/>
    </w:p>
    <w:p w:rsidR="00027C0D" w:rsidRDefault="00027C0D" w:rsidP="00565BE9">
      <w:r>
        <w:t>1.2</w:t>
      </w:r>
      <w:r w:rsidR="0076230D">
        <w:t>.1</w:t>
      </w:r>
      <w:r w:rsidR="00565BE9">
        <w:rPr>
          <w:rFonts w:hint="eastAsia"/>
        </w:rPr>
        <w:t>界面采用由倍福开源</w:t>
      </w:r>
      <w:r w:rsidR="00565BE9">
        <w:rPr>
          <w:rFonts w:hint="eastAsia"/>
        </w:rPr>
        <w:t>C#</w:t>
      </w:r>
      <w:r w:rsidR="00565BE9">
        <w:rPr>
          <w:rFonts w:hint="eastAsia"/>
        </w:rPr>
        <w:t>高级语言开发，版本为</w:t>
      </w:r>
      <w:r w:rsidR="00565BE9" w:rsidRPr="00565BE9">
        <w:t>HMI_Source_V1.3</w:t>
      </w:r>
    </w:p>
    <w:bookmarkStart w:id="6" w:name="_GoBack"/>
    <w:p w:rsidR="00565BE9" w:rsidRDefault="00C4531A" w:rsidP="00027C0D">
      <w:pPr>
        <w:ind w:firstLineChars="400" w:firstLine="840"/>
      </w:pPr>
      <w:r>
        <w:object w:dxaOrig="84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40.5pt" o:ole="">
            <v:imagedata r:id="rId20" o:title=""/>
          </v:shape>
          <o:OLEObject Type="Embed" ProgID="Package" ShapeID="_x0000_i1025" DrawAspect="Content" ObjectID="_1638691039" r:id="rId21"/>
        </w:object>
      </w:r>
      <w:bookmarkEnd w:id="6"/>
    </w:p>
    <w:p w:rsidR="00565BE9" w:rsidRDefault="00027C0D" w:rsidP="003210A7">
      <w:pPr>
        <w:ind w:leftChars="200" w:left="1050" w:hangingChars="300" w:hanging="630"/>
      </w:pPr>
      <w:r>
        <w:t>1.2</w:t>
      </w:r>
      <w:r w:rsidR="00565BE9">
        <w:t>.</w:t>
      </w:r>
      <w:r w:rsidR="0076230D">
        <w:t xml:space="preserve">2 </w:t>
      </w:r>
      <w:r w:rsidR="0076230D">
        <w:rPr>
          <w:rFonts w:hint="eastAsia"/>
        </w:rPr>
        <w:t>界面修改，标准界面为</w:t>
      </w:r>
      <w:r w:rsidR="0076230D">
        <w:rPr>
          <w:rFonts w:hint="eastAsia"/>
        </w:rPr>
        <w:t>3</w:t>
      </w:r>
      <w:r w:rsidR="0076230D">
        <w:rPr>
          <w:rFonts w:hint="eastAsia"/>
        </w:rPr>
        <w:t>轴界面，需要添加</w:t>
      </w:r>
      <w:r w:rsidR="0076230D">
        <w:rPr>
          <w:rFonts w:hint="eastAsia"/>
        </w:rPr>
        <w:t>A</w:t>
      </w:r>
      <w:r w:rsidR="0076230D">
        <w:rPr>
          <w:rFonts w:hint="eastAsia"/>
        </w:rPr>
        <w:t>，</w:t>
      </w:r>
      <w:r w:rsidR="0076230D">
        <w:rPr>
          <w:rFonts w:hint="eastAsia"/>
        </w:rPr>
        <w:t>C</w:t>
      </w:r>
      <w:r w:rsidR="0076230D">
        <w:rPr>
          <w:rFonts w:hint="eastAsia"/>
        </w:rPr>
        <w:t>轴变为五轴界面。</w:t>
      </w:r>
      <w:r w:rsidR="003210A7">
        <w:rPr>
          <w:rFonts w:hint="eastAsia"/>
        </w:rPr>
        <w:t>将</w:t>
      </w:r>
      <w:r w:rsidR="003210A7">
        <w:rPr>
          <w:rFonts w:hint="eastAsia"/>
        </w:rPr>
        <w:t>C#</w:t>
      </w:r>
      <w:r w:rsidR="003210A7">
        <w:rPr>
          <w:rFonts w:hint="eastAsia"/>
        </w:rPr>
        <w:t>源代码里的</w:t>
      </w:r>
      <w:r w:rsidR="003210A7" w:rsidRPr="003210A7">
        <w:t>FormCnc.cs</w:t>
      </w:r>
      <w:r w:rsidR="003210A7">
        <w:rPr>
          <w:rFonts w:hint="eastAsia"/>
        </w:rPr>
        <w:t>中的代码添加</w:t>
      </w:r>
      <w:r w:rsidR="003210A7">
        <w:rPr>
          <w:rFonts w:hint="eastAsia"/>
        </w:rPr>
        <w:t>A,C</w:t>
      </w:r>
      <w:r w:rsidR="003210A7">
        <w:rPr>
          <w:rFonts w:hint="eastAsia"/>
        </w:rPr>
        <w:t>轴。</w:t>
      </w:r>
      <w:r>
        <w:rPr>
          <w:rFonts w:hint="eastAsia"/>
        </w:rPr>
        <w:t>这里所添加的轴根据模型添加。</w:t>
      </w:r>
    </w:p>
    <w:p w:rsidR="003210A7" w:rsidRDefault="003210A7" w:rsidP="00565BE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F9A4C" wp14:editId="0E2F1839">
                <wp:simplePos x="0" y="0"/>
                <wp:positionH relativeFrom="column">
                  <wp:posOffset>4037770</wp:posOffset>
                </wp:positionH>
                <wp:positionV relativeFrom="paragraph">
                  <wp:posOffset>964467</wp:posOffset>
                </wp:positionV>
                <wp:extent cx="885092" cy="287215"/>
                <wp:effectExtent l="0" t="0" r="10795" b="1778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092" cy="2872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C9810" id="矩形 5" o:spid="_x0000_s1026" style="position:absolute;left:0;text-align:left;margin-left:317.95pt;margin-top:75.95pt;width:69.7pt;height:2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" filled="f" strokecolor="#c0504d [3205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3774831</wp:posOffset>
                </wp:positionH>
                <wp:positionV relativeFrom="paragraph">
                  <wp:posOffset>677594</wp:posOffset>
                </wp:positionV>
                <wp:extent cx="885092" cy="287215"/>
                <wp:effectExtent l="0" t="0" r="10795" b="1778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092" cy="2872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574E2" id="矩形 4" o:spid="_x0000_s1026" style="position:absolute;left:0;text-align:left;margin-left:297.25pt;margin-top:53.35pt;width:69.7pt;height:2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" filled="f" strokecolor="#c0504d [3205]" strokeweight="2pt"/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094BDCFB" wp14:editId="03955B4A">
            <wp:extent cx="5362575" cy="1095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A7" w:rsidRDefault="003210A7" w:rsidP="00565BE9">
      <w:r>
        <w:t xml:space="preserve"> </w:t>
      </w:r>
      <w:r>
        <w:rPr>
          <w:rFonts w:hint="eastAsia"/>
        </w:rPr>
        <w:t>编译完成后界面编译为如下：</w:t>
      </w:r>
    </w:p>
    <w:p w:rsidR="003210A7" w:rsidRDefault="003210A7" w:rsidP="00565BE9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1A0C8459" wp14:editId="47D73320">
            <wp:extent cx="2866292" cy="127921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7560" cy="130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A7" w:rsidRPr="00565BE9" w:rsidRDefault="003210A7" w:rsidP="00565BE9"/>
    <w:p w:rsidR="00747CBF" w:rsidRDefault="00027C0D" w:rsidP="007C7082">
      <w:pPr>
        <w:pStyle w:val="3"/>
        <w:numPr>
          <w:ilvl w:val="1"/>
          <w:numId w:val="11"/>
        </w:numPr>
      </w:pPr>
      <w:bookmarkStart w:id="7" w:name="_Toc28078045"/>
      <w:r>
        <w:rPr>
          <w:rFonts w:hint="eastAsia"/>
        </w:rPr>
        <w:t>CNC</w:t>
      </w:r>
      <w:r>
        <w:rPr>
          <w:rFonts w:hint="eastAsia"/>
        </w:rPr>
        <w:t>配套</w:t>
      </w:r>
      <w:r>
        <w:rPr>
          <w:rFonts w:hint="eastAsia"/>
        </w:rPr>
        <w:t>P</w:t>
      </w:r>
      <w:r>
        <w:t xml:space="preserve">LC </w:t>
      </w:r>
      <w:r>
        <w:rPr>
          <w:rFonts w:hint="eastAsia"/>
        </w:rPr>
        <w:t>程序</w:t>
      </w:r>
      <w:bookmarkEnd w:id="7"/>
    </w:p>
    <w:p w:rsidR="00027C0D" w:rsidRPr="00027C0D" w:rsidRDefault="00027C0D" w:rsidP="00027C0D">
      <w:pPr>
        <w:ind w:firstLine="562"/>
        <w:rPr>
          <w:szCs w:val="21"/>
        </w:rPr>
      </w:pPr>
      <w:r>
        <w:rPr>
          <w:b/>
          <w:bCs/>
          <w:sz w:val="28"/>
          <w:szCs w:val="28"/>
        </w:rPr>
        <w:t xml:space="preserve"> </w:t>
      </w:r>
      <w:r w:rsidRPr="00027C0D">
        <w:t xml:space="preserve"> </w:t>
      </w:r>
      <w:r w:rsidRPr="00027C0D">
        <w:rPr>
          <w:rFonts w:hint="eastAsia"/>
        </w:rPr>
        <w:t>采用倍福</w:t>
      </w:r>
      <w:r w:rsidRPr="00027C0D">
        <w:rPr>
          <w:rFonts w:hint="eastAsia"/>
        </w:rPr>
        <w:t>CNC</w:t>
      </w:r>
      <w:r w:rsidRPr="00027C0D">
        <w:rPr>
          <w:rFonts w:hint="eastAsia"/>
        </w:rPr>
        <w:t>激光切割机标准系统发布</w:t>
      </w:r>
      <w:r w:rsidRPr="00027C0D">
        <w:rPr>
          <w:rFonts w:hint="eastAsia"/>
        </w:rPr>
        <w:t>V3.1</w:t>
      </w:r>
      <w:r w:rsidR="009E2B50">
        <w:rPr>
          <w:rFonts w:hint="eastAsia"/>
        </w:rPr>
        <w:t>。修改</w:t>
      </w:r>
      <w:r w:rsidR="009E2B50">
        <w:rPr>
          <w:rFonts w:hint="eastAsia"/>
        </w:rPr>
        <w:t>system</w:t>
      </w:r>
      <w:r w:rsidR="009E2B50">
        <w:t xml:space="preserve"> </w:t>
      </w:r>
      <w:r w:rsidR="009E2B50">
        <w:rPr>
          <w:rFonts w:hint="eastAsia"/>
        </w:rPr>
        <w:t>manager</w:t>
      </w:r>
      <w:r w:rsidR="009E2B50">
        <w:t xml:space="preserve"> </w:t>
      </w:r>
      <w:r w:rsidR="009E2B50">
        <w:rPr>
          <w:rFonts w:hint="eastAsia"/>
        </w:rPr>
        <w:t>添加</w:t>
      </w:r>
      <w:r w:rsidR="009E2B50">
        <w:rPr>
          <w:rFonts w:hint="eastAsia"/>
        </w:rPr>
        <w:t xml:space="preserve"> A,C</w:t>
      </w:r>
      <w:r w:rsidR="009E2B50">
        <w:rPr>
          <w:rFonts w:hint="eastAsia"/>
        </w:rPr>
        <w:t>轴</w:t>
      </w:r>
      <w:r w:rsidR="005702A8">
        <w:rPr>
          <w:rFonts w:hint="eastAsia"/>
        </w:rPr>
        <w:t>，将轴链接到驱动器。在没有实际驱动器时也可以先用虚轴来测试，设置</w:t>
      </w:r>
      <w:r w:rsidR="005702A8">
        <w:rPr>
          <w:rFonts w:hint="eastAsia"/>
        </w:rPr>
        <w:t>A</w:t>
      </w:r>
      <w:r w:rsidR="005702A8">
        <w:rPr>
          <w:rFonts w:hint="eastAsia"/>
        </w:rPr>
        <w:t>和</w:t>
      </w:r>
      <w:r w:rsidR="005702A8">
        <w:rPr>
          <w:rFonts w:hint="eastAsia"/>
        </w:rPr>
        <w:t>C</w:t>
      </w:r>
      <w:r w:rsidR="005702A8">
        <w:rPr>
          <w:rFonts w:hint="eastAsia"/>
        </w:rPr>
        <w:t>为旋转轴，填写相应轴参数。</w:t>
      </w:r>
      <w:r w:rsidR="005702A8">
        <w:object w:dxaOrig="1801" w:dyaOrig="816">
          <v:shape id="_x0000_i1026" type="#_x0000_t75" style="width:90pt;height:40.5pt" o:ole="">
            <v:imagedata r:id="rId24" o:title=""/>
          </v:shape>
          <o:OLEObject Type="Embed" ProgID="Package" ShapeID="_x0000_i1026" DrawAspect="Content" ObjectID="_1638691040" r:id="rId25"/>
        </w:object>
      </w:r>
    </w:p>
    <w:p w:rsidR="00027C0D" w:rsidRPr="00027C0D" w:rsidRDefault="00027C0D" w:rsidP="00027C0D">
      <w:pPr>
        <w:ind w:firstLine="562"/>
      </w:pPr>
      <w:r>
        <w:rPr>
          <w:b/>
          <w:bCs/>
          <w:sz w:val="28"/>
          <w:szCs w:val="28"/>
        </w:rPr>
        <w:t xml:space="preserve">   </w:t>
      </w:r>
    </w:p>
    <w:p w:rsidR="00027C0D" w:rsidRPr="00027C0D" w:rsidRDefault="00027C0D" w:rsidP="00027C0D">
      <w:r>
        <w:rPr>
          <w:rFonts w:hint="eastAsia"/>
        </w:rPr>
        <w:t xml:space="preserve">   </w:t>
      </w:r>
    </w:p>
    <w:p w:rsidR="00747CBF" w:rsidRDefault="00747CBF" w:rsidP="00206B56">
      <w:pPr>
        <w:pStyle w:val="a8"/>
      </w:pPr>
    </w:p>
    <w:p w:rsidR="00AF5D50" w:rsidRDefault="00AF5D50" w:rsidP="00027C0D">
      <w:pPr>
        <w:ind w:firstLineChars="0" w:firstLine="0"/>
      </w:pPr>
    </w:p>
    <w:p w:rsidR="005D5E13" w:rsidRDefault="005D5E13" w:rsidP="00206B56">
      <w:pPr>
        <w:pStyle w:val="a8"/>
      </w:pPr>
    </w:p>
    <w:p w:rsidR="00837FA0" w:rsidRDefault="00837FA0" w:rsidP="00BD58FA">
      <w:pPr>
        <w:pStyle w:val="10"/>
      </w:pPr>
      <w:bookmarkStart w:id="8" w:name="_Toc28078046"/>
      <w:r>
        <w:rPr>
          <w:rFonts w:hint="eastAsia"/>
        </w:rPr>
        <w:t>准备工作</w:t>
      </w:r>
      <w:bookmarkEnd w:id="8"/>
    </w:p>
    <w:p w:rsidR="00AF5D50" w:rsidRDefault="006E2498" w:rsidP="00BD58FA">
      <w:pPr>
        <w:pStyle w:val="20"/>
      </w:pPr>
      <w:bookmarkStart w:id="9" w:name="_Toc28078047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9"/>
    </w:p>
    <w:p w:rsidR="006E2498" w:rsidRDefault="006E2498" w:rsidP="00206B56">
      <w:pPr>
        <w:pStyle w:val="a8"/>
      </w:pPr>
      <w:r>
        <w:rPr>
          <w:rFonts w:hint="eastAsia"/>
        </w:rPr>
        <w:t>如果倍</w:t>
      </w:r>
      <w:r>
        <w:t>福控制器</w:t>
      </w:r>
      <w:r>
        <w:rPr>
          <w:rFonts w:hint="eastAsia"/>
        </w:rPr>
        <w:t>上</w:t>
      </w:r>
      <w:r>
        <w:t>有</w:t>
      </w:r>
      <w:r>
        <w:rPr>
          <w:rFonts w:hint="eastAsia"/>
        </w:rPr>
        <w:t>两个内</w:t>
      </w:r>
      <w:r>
        <w:t>置交换机的</w:t>
      </w:r>
      <w:r>
        <w:rPr>
          <w:rFonts w:hint="eastAsia"/>
        </w:rPr>
        <w:t>网口，</w:t>
      </w:r>
      <w:r>
        <w:t>比如</w:t>
      </w:r>
      <w:r>
        <w:rPr>
          <w:rFonts w:hint="eastAsia"/>
        </w:rPr>
        <w:t>C</w:t>
      </w:r>
      <w:r w:rsidR="0024112F">
        <w:t>6640</w:t>
      </w:r>
      <w:r>
        <w:rPr>
          <w:rFonts w:hint="eastAsia"/>
        </w:rPr>
        <w:t>，接</w:t>
      </w:r>
      <w:r>
        <w:t>线如下：</w:t>
      </w:r>
    </w:p>
    <w:p w:rsidR="00AF5D50" w:rsidRDefault="005702A8" w:rsidP="00206B56">
      <w:pPr>
        <w:pStyle w:val="a8"/>
      </w:pPr>
      <w:r w:rsidRPr="005702A8">
        <w:rPr>
          <w:noProof/>
        </w:rPr>
        <w:drawing>
          <wp:inline distT="0" distB="0" distL="0" distR="0" wp14:anchorId="2F4C981C" wp14:editId="42C24AD9">
            <wp:extent cx="5713095" cy="3370580"/>
            <wp:effectExtent l="0" t="0" r="190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50" w:rsidRDefault="006E2498" w:rsidP="00206B56">
      <w:pPr>
        <w:pStyle w:val="a8"/>
      </w:pPr>
      <w:r>
        <w:t>。</w:t>
      </w:r>
    </w:p>
    <w:p w:rsidR="00837FA0" w:rsidRPr="00837FA0" w:rsidRDefault="00837FA0" w:rsidP="00BD58FA">
      <w:pPr>
        <w:pStyle w:val="20"/>
      </w:pPr>
      <w:bookmarkStart w:id="10" w:name="_Toc393663173"/>
      <w:bookmarkStart w:id="11" w:name="_Toc28078048"/>
      <w:r w:rsidRPr="00837FA0">
        <w:rPr>
          <w:rFonts w:hint="eastAsia"/>
        </w:rPr>
        <w:t>设置</w:t>
      </w:r>
      <w:r w:rsidRPr="00837FA0">
        <w:rPr>
          <w:rFonts w:hint="eastAsia"/>
        </w:rPr>
        <w:t>PLC</w:t>
      </w:r>
      <w:r w:rsidRPr="00837FA0">
        <w:rPr>
          <w:rFonts w:hint="eastAsia"/>
        </w:rPr>
        <w:t>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地址</w:t>
      </w:r>
      <w:bookmarkEnd w:id="11"/>
    </w:p>
    <w:bookmarkEnd w:id="10"/>
    <w:p w:rsidR="00837FA0" w:rsidRPr="0052495C" w:rsidRDefault="006E2498" w:rsidP="00837FA0">
      <w:r>
        <w:rPr>
          <w:rFonts w:hint="eastAsia"/>
        </w:rPr>
        <w:t>设置</w:t>
      </w:r>
      <w:r>
        <w:t>原则是，将</w:t>
      </w:r>
      <w:r w:rsidR="00837FA0">
        <w:rPr>
          <w:rFonts w:hint="eastAsia"/>
        </w:rPr>
        <w:t>倍</w:t>
      </w:r>
      <w:r w:rsidR="00837FA0">
        <w:t>福控制器</w:t>
      </w:r>
      <w:r w:rsidR="00837FA0">
        <w:rPr>
          <w:rFonts w:hint="eastAsia"/>
        </w:rPr>
        <w:t>（</w:t>
      </w:r>
      <w:r w:rsidR="00837FA0" w:rsidRPr="00837FA0">
        <w:rPr>
          <w:rFonts w:hint="eastAsia"/>
        </w:rPr>
        <w:t>PLC</w:t>
      </w:r>
      <w:r w:rsidR="00837FA0">
        <w:rPr>
          <w:rFonts w:hint="eastAsia"/>
        </w:rPr>
        <w:t>）的</w:t>
      </w:r>
      <w:r w:rsidR="00837FA0">
        <w:rPr>
          <w:rFonts w:hint="eastAsia"/>
        </w:rPr>
        <w:t>IP</w:t>
      </w:r>
      <w:r w:rsidR="00837FA0">
        <w:rPr>
          <w:rFonts w:hint="eastAsia"/>
        </w:rPr>
        <w:t>地</w:t>
      </w:r>
      <w:r w:rsidR="00837FA0">
        <w:t>址</w:t>
      </w:r>
      <w:r>
        <w:rPr>
          <w:rFonts w:hint="eastAsia"/>
        </w:rPr>
        <w:t>和</w:t>
      </w:r>
      <w:r>
        <w:t>编程笔记本</w:t>
      </w:r>
      <w:r w:rsidR="00837FA0">
        <w:rPr>
          <w:rFonts w:hint="eastAsia"/>
        </w:rPr>
        <w:t>设置到</w:t>
      </w:r>
      <w:r w:rsidR="00837FA0" w:rsidRPr="0052495C">
        <w:rPr>
          <w:rFonts w:hint="eastAsia"/>
        </w:rPr>
        <w:t>同一网段</w:t>
      </w:r>
      <w:r w:rsidR="00837FA0">
        <w:rPr>
          <w:rFonts w:hint="eastAsia"/>
        </w:rPr>
        <w:t>，例</w:t>
      </w:r>
      <w:r w:rsidR="00837FA0">
        <w:t>如：</w:t>
      </w:r>
    </w:p>
    <w:p w:rsidR="00837FA0" w:rsidRPr="00837FA0" w:rsidRDefault="0024112F" w:rsidP="00BD58FA">
      <w:pPr>
        <w:pStyle w:val="3"/>
      </w:pPr>
      <w:bookmarkStart w:id="12" w:name="_Toc28078049"/>
      <w:r>
        <w:rPr>
          <w:rFonts w:hint="eastAsia"/>
        </w:rPr>
        <w:t>编程电脑</w:t>
      </w:r>
      <w:r w:rsidR="00837FA0" w:rsidRPr="00837FA0">
        <w:rPr>
          <w:rFonts w:hint="eastAsia"/>
        </w:rPr>
        <w:t>的</w:t>
      </w:r>
      <w:r w:rsidR="00837FA0" w:rsidRPr="00837FA0">
        <w:rPr>
          <w:rFonts w:hint="eastAsia"/>
        </w:rPr>
        <w:t>IP</w:t>
      </w:r>
      <w:r w:rsidR="00837FA0" w:rsidRPr="00837FA0">
        <w:rPr>
          <w:rFonts w:hint="eastAsia"/>
        </w:rPr>
        <w:t>设置</w:t>
      </w:r>
      <w:bookmarkEnd w:id="12"/>
    </w:p>
    <w:p w:rsidR="00837FA0" w:rsidRDefault="00837FA0" w:rsidP="00837FA0">
      <w:r>
        <w:rPr>
          <w:rFonts w:hint="eastAsia"/>
        </w:rPr>
        <w:t>手动输入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192.168.9.211</w:t>
      </w:r>
      <w:r>
        <w:rPr>
          <w:rFonts w:hint="eastAsia"/>
        </w:rPr>
        <w:t>，</w:t>
      </w:r>
    </w:p>
    <w:p w:rsidR="00837FA0" w:rsidRDefault="00837FA0" w:rsidP="00837FA0">
      <w:r>
        <w:rPr>
          <w:rFonts w:hint="eastAsia"/>
        </w:rPr>
        <w:t>子网掩码为</w:t>
      </w:r>
      <w:r>
        <w:rPr>
          <w:rFonts w:hint="eastAsia"/>
        </w:rPr>
        <w:t>255.255.</w:t>
      </w:r>
      <w:r w:rsidR="0024112F">
        <w:t>0</w:t>
      </w:r>
      <w:r>
        <w:rPr>
          <w:rFonts w:hint="eastAsia"/>
        </w:rPr>
        <w:t>.0</w:t>
      </w:r>
      <w:r>
        <w:rPr>
          <w:rFonts w:hint="eastAsia"/>
        </w:rPr>
        <w:t>，</w:t>
      </w:r>
    </w:p>
    <w:p w:rsidR="00837FA0" w:rsidRDefault="00837FA0" w:rsidP="00837FA0">
      <w:pPr>
        <w:pStyle w:val="21"/>
      </w:pPr>
    </w:p>
    <w:p w:rsidR="00837FA0" w:rsidRDefault="00837FA0" w:rsidP="00BD58FA">
      <w:pPr>
        <w:pStyle w:val="3"/>
      </w:pPr>
      <w:bookmarkStart w:id="13" w:name="_Toc28078050"/>
      <w:r>
        <w:rPr>
          <w:rFonts w:hint="eastAsia"/>
        </w:rPr>
        <w:t>倍</w:t>
      </w:r>
      <w:r>
        <w:t>福控制器</w:t>
      </w:r>
      <w:r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设置</w:t>
      </w:r>
      <w:bookmarkEnd w:id="13"/>
    </w:p>
    <w:p w:rsidR="00837FA0" w:rsidRDefault="00837FA0" w:rsidP="00837FA0">
      <w:r>
        <w:rPr>
          <w:rFonts w:hint="eastAsia"/>
        </w:rPr>
        <w:t>有的倍</w:t>
      </w:r>
      <w:r>
        <w:t>福控制器</w:t>
      </w:r>
      <w:r>
        <w:rPr>
          <w:rFonts w:hint="eastAsia"/>
        </w:rPr>
        <w:t>有多个网口和</w:t>
      </w:r>
      <w:r>
        <w:rPr>
          <w:rFonts w:hint="eastAsia"/>
        </w:rPr>
        <w:t>IP</w:t>
      </w:r>
      <w:r>
        <w:rPr>
          <w:rFonts w:hint="eastAsia"/>
        </w:rPr>
        <w:t>，这</w:t>
      </w:r>
      <w:r>
        <w:t>里要设置的是</w:t>
      </w:r>
      <w:r w:rsidR="0024112F">
        <w:rPr>
          <w:rFonts w:hint="eastAsia"/>
        </w:rPr>
        <w:t>实际和编程电脑</w:t>
      </w:r>
      <w:r>
        <w:rPr>
          <w:rFonts w:hint="eastAsia"/>
        </w:rPr>
        <w:t>的网口；</w:t>
      </w:r>
    </w:p>
    <w:p w:rsidR="0024112F" w:rsidRDefault="0024112F" w:rsidP="0024112F">
      <w:r>
        <w:rPr>
          <w:rFonts w:hint="eastAsia"/>
        </w:rPr>
        <w:t>手动输入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192.168.9.210</w:t>
      </w:r>
      <w:r>
        <w:rPr>
          <w:rFonts w:hint="eastAsia"/>
        </w:rPr>
        <w:t>，</w:t>
      </w:r>
    </w:p>
    <w:p w:rsidR="0024112F" w:rsidRDefault="0024112F" w:rsidP="0024112F">
      <w:r>
        <w:rPr>
          <w:rFonts w:hint="eastAsia"/>
        </w:rPr>
        <w:t>子网掩码为</w:t>
      </w:r>
      <w:r>
        <w:rPr>
          <w:rFonts w:hint="eastAsia"/>
        </w:rPr>
        <w:t>255.255.</w:t>
      </w:r>
      <w:r>
        <w:t>0</w:t>
      </w:r>
      <w:r>
        <w:rPr>
          <w:rFonts w:hint="eastAsia"/>
        </w:rPr>
        <w:t>.0</w:t>
      </w:r>
      <w:r>
        <w:rPr>
          <w:rFonts w:hint="eastAsia"/>
        </w:rPr>
        <w:t>，</w:t>
      </w:r>
    </w:p>
    <w:p w:rsidR="0024112F" w:rsidRPr="0024112F" w:rsidRDefault="0024112F" w:rsidP="00837FA0"/>
    <w:p w:rsidR="006E2498" w:rsidRDefault="006E2498" w:rsidP="00BD58FA">
      <w:pPr>
        <w:pStyle w:val="20"/>
      </w:pPr>
      <w:bookmarkStart w:id="14" w:name="_Toc393663174"/>
      <w:bookmarkStart w:id="15" w:name="_Toc1469889"/>
      <w:bookmarkStart w:id="16" w:name="_Toc28078051"/>
      <w:r>
        <w:rPr>
          <w:rFonts w:hint="eastAsia"/>
        </w:rPr>
        <w:t>配置</w:t>
      </w:r>
      <w:r>
        <w:rPr>
          <w:rFonts w:hint="eastAsia"/>
        </w:rPr>
        <w:t>AMS</w:t>
      </w:r>
      <w:r>
        <w:rPr>
          <w:rFonts w:hint="eastAsia"/>
        </w:rPr>
        <w:t>路由信息</w:t>
      </w:r>
      <w:bookmarkEnd w:id="14"/>
      <w:bookmarkEnd w:id="15"/>
      <w:bookmarkEnd w:id="16"/>
    </w:p>
    <w:p w:rsidR="006E2498" w:rsidRDefault="00F45E95" w:rsidP="005C12E2">
      <w:r>
        <w:rPr>
          <w:rFonts w:hint="eastAsia"/>
        </w:rPr>
        <w:t>尽量使</w:t>
      </w:r>
      <w:r w:rsidR="006E2498">
        <w:rPr>
          <w:rFonts w:hint="eastAsia"/>
        </w:rPr>
        <w:t>PLC</w:t>
      </w:r>
      <w:r w:rsidR="006E2498">
        <w:rPr>
          <w:rFonts w:hint="eastAsia"/>
        </w:rPr>
        <w:t>的</w:t>
      </w:r>
      <w:r w:rsidR="006E2498">
        <w:rPr>
          <w:rFonts w:hint="eastAsia"/>
        </w:rPr>
        <w:t>AMS</w:t>
      </w:r>
      <w:r w:rsidR="006E2498">
        <w:rPr>
          <w:rFonts w:hint="eastAsia"/>
        </w:rPr>
        <w:t>地址需要和</w:t>
      </w:r>
      <w:r w:rsidR="006E2498">
        <w:rPr>
          <w:rFonts w:hint="eastAsia"/>
        </w:rPr>
        <w:t>IP</w:t>
      </w:r>
      <w:r w:rsidR="006E2498">
        <w:rPr>
          <w:rFonts w:hint="eastAsia"/>
        </w:rPr>
        <w:t>保持一致，也就是说</w:t>
      </w:r>
      <w:r w:rsidR="006E2498">
        <w:rPr>
          <w:rFonts w:hint="eastAsia"/>
        </w:rPr>
        <w:t>AMS</w:t>
      </w:r>
      <w:r w:rsidR="006E2498">
        <w:rPr>
          <w:rFonts w:hint="eastAsia"/>
        </w:rPr>
        <w:t>地址是在</w:t>
      </w:r>
      <w:r w:rsidR="006E2498">
        <w:rPr>
          <w:rFonts w:hint="eastAsia"/>
        </w:rPr>
        <w:t>IP</w:t>
      </w:r>
      <w:r w:rsidR="006E2498">
        <w:rPr>
          <w:rFonts w:hint="eastAsia"/>
        </w:rPr>
        <w:t>地址设定后在后面加</w:t>
      </w:r>
      <w:r w:rsidR="006E2498">
        <w:rPr>
          <w:rFonts w:hint="eastAsia"/>
        </w:rPr>
        <w:t>.1.1</w:t>
      </w:r>
      <w:r w:rsidR="006E2498">
        <w:rPr>
          <w:rFonts w:hint="eastAsia"/>
        </w:rPr>
        <w:t>，如下图所示：</w:t>
      </w:r>
      <w:r w:rsidR="005C12E2">
        <w:t xml:space="preserve"> </w:t>
      </w:r>
    </w:p>
    <w:p w:rsidR="0024112F" w:rsidRDefault="0024112F" w:rsidP="005C12E2"/>
    <w:p w:rsidR="0024112F" w:rsidRDefault="0024112F" w:rsidP="005C12E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626842</wp:posOffset>
            </wp:positionH>
            <wp:positionV relativeFrom="paragraph">
              <wp:posOffset>179021</wp:posOffset>
            </wp:positionV>
            <wp:extent cx="1974850" cy="998220"/>
            <wp:effectExtent l="0" t="0" r="635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2F" w:rsidRDefault="0024112F" w:rsidP="005C12E2"/>
    <w:p w:rsidR="0024112F" w:rsidRDefault="0024112F" w:rsidP="005C12E2"/>
    <w:p w:rsidR="0024112F" w:rsidRDefault="0024112F" w:rsidP="005C12E2"/>
    <w:p w:rsidR="0024112F" w:rsidRDefault="0024112F" w:rsidP="005C12E2"/>
    <w:p w:rsidR="0024112F" w:rsidRDefault="0024112F" w:rsidP="005C12E2"/>
    <w:p w:rsidR="0024112F" w:rsidRDefault="0024112F" w:rsidP="005C12E2"/>
    <w:p w:rsidR="0024112F" w:rsidRDefault="0024112F" w:rsidP="005C12E2"/>
    <w:p w:rsidR="0024112F" w:rsidRDefault="0024112F" w:rsidP="005C12E2"/>
    <w:p w:rsidR="0024112F" w:rsidRDefault="0024112F" w:rsidP="005C12E2"/>
    <w:p w:rsidR="005C12E2" w:rsidRDefault="005C12E2" w:rsidP="005C12E2"/>
    <w:p w:rsidR="00F45E95" w:rsidRPr="00F45E95" w:rsidRDefault="00C2123D" w:rsidP="00BD58FA">
      <w:pPr>
        <w:pStyle w:val="3"/>
      </w:pPr>
      <w:bookmarkStart w:id="17" w:name="_Toc1469890"/>
      <w:bookmarkStart w:id="18" w:name="_Toc28078052"/>
      <w:r>
        <w:rPr>
          <w:rFonts w:hint="eastAsia"/>
        </w:rPr>
        <w:t>TC2</w:t>
      </w:r>
      <w:r>
        <w:rPr>
          <w:rFonts w:hint="eastAsia"/>
        </w:rPr>
        <w:t>运行</w:t>
      </w:r>
      <w:r>
        <w:t>于</w:t>
      </w:r>
      <w:r>
        <w:rPr>
          <w:rFonts w:hint="eastAsia"/>
        </w:rPr>
        <w:t>W</w:t>
      </w:r>
      <w:r>
        <w:t>in</w:t>
      </w:r>
      <w:bookmarkEnd w:id="17"/>
      <w:r w:rsidR="00C80DEF">
        <w:rPr>
          <w:rFonts w:hint="eastAsia"/>
        </w:rPr>
        <w:t>ows</w:t>
      </w:r>
      <w:r w:rsidR="00C80DEF">
        <w:t>7</w:t>
      </w:r>
      <w:bookmarkEnd w:id="18"/>
      <w:r w:rsidR="00C80DEF">
        <w:t xml:space="preserve"> </w:t>
      </w:r>
    </w:p>
    <w:p w:rsidR="006E2498" w:rsidRDefault="00C80DEF" w:rsidP="00C80DE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连接控制器下载配置和</w:t>
      </w:r>
      <w:r>
        <w:rPr>
          <w:rFonts w:hint="eastAsia"/>
        </w:rPr>
        <w:t>PLC</w:t>
      </w:r>
      <w:r>
        <w:rPr>
          <w:rFonts w:hint="eastAsia"/>
        </w:rPr>
        <w:t>程序，如果客户使用工控机</w:t>
      </w:r>
      <w:r>
        <w:t>上已安装</w:t>
      </w:r>
      <w:r>
        <w:rPr>
          <w:rFonts w:hint="eastAsia"/>
        </w:rPr>
        <w:t>XAE</w:t>
      </w:r>
      <w:r>
        <w:rPr>
          <w:rFonts w:hint="eastAsia"/>
        </w:rPr>
        <w:t>版本</w:t>
      </w:r>
      <w:r>
        <w:t>TC2</w:t>
      </w:r>
      <w:r>
        <w:rPr>
          <w:rFonts w:hint="eastAsia"/>
        </w:rPr>
        <w:t>，</w:t>
      </w:r>
      <w:r>
        <w:t>可以直接在此倍福控制器上</w:t>
      </w:r>
      <w:r>
        <w:rPr>
          <w:rFonts w:hint="eastAsia"/>
        </w:rPr>
        <w:t>直接</w:t>
      </w:r>
      <w:r>
        <w:t>编程下载运行</w:t>
      </w:r>
      <w:r>
        <w:t>CNC</w:t>
      </w:r>
      <w:r>
        <w:t>配置程序。</w:t>
      </w:r>
    </w:p>
    <w:p w:rsidR="00C2123D" w:rsidRDefault="00CE4E24" w:rsidP="00BD58FA">
      <w:pPr>
        <w:pStyle w:val="10"/>
      </w:pPr>
      <w:bookmarkStart w:id="19" w:name="_Toc28078053"/>
      <w:r>
        <w:rPr>
          <w:rFonts w:hint="eastAsia"/>
        </w:rPr>
        <w:t>RTCP</w:t>
      </w:r>
      <w:r>
        <w:t>功能</w:t>
      </w:r>
      <w:r>
        <w:rPr>
          <w:rFonts w:hint="eastAsia"/>
        </w:rPr>
        <w:t>介绍</w:t>
      </w:r>
      <w:r>
        <w:t>测试</w:t>
      </w:r>
      <w:bookmarkEnd w:id="19"/>
    </w:p>
    <w:p w:rsidR="00C2123D" w:rsidRDefault="00CE4E24" w:rsidP="00BD58FA">
      <w:pPr>
        <w:pStyle w:val="20"/>
      </w:pPr>
      <w:bookmarkStart w:id="20" w:name="_Toc28078054"/>
      <w:r>
        <w:rPr>
          <w:rFonts w:hint="eastAsia"/>
        </w:rPr>
        <w:t>RTCP</w:t>
      </w:r>
      <w:r>
        <w:t>功能介绍</w:t>
      </w:r>
      <w:bookmarkEnd w:id="20"/>
    </w:p>
    <w:p w:rsidR="00CE4E24" w:rsidRDefault="00CE4E24" w:rsidP="00CE4E24">
      <w:r>
        <w:rPr>
          <w:rFonts w:hint="eastAsia"/>
          <w:noProof/>
        </w:rPr>
        <w:drawing>
          <wp:inline distT="0" distB="0" distL="0" distR="0" wp14:anchorId="00A8BCFF" wp14:editId="64673A4E">
            <wp:extent cx="5276850" cy="2635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E24" w:rsidRDefault="00CE4E24" w:rsidP="00CE4E24">
      <w:r>
        <w:rPr>
          <w:rFonts w:hint="eastAsia"/>
          <w:noProof/>
        </w:rPr>
        <w:drawing>
          <wp:inline distT="0" distB="0" distL="0" distR="0" wp14:anchorId="6734C0F7" wp14:editId="6DDBA7FB">
            <wp:extent cx="5270500" cy="165100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E24" w:rsidRDefault="00CE4E24" w:rsidP="00CE4E24">
      <w:r>
        <w:rPr>
          <w:rFonts w:hint="eastAsia"/>
          <w:noProof/>
        </w:rPr>
        <w:lastRenderedPageBreak/>
        <w:drawing>
          <wp:inline distT="0" distB="0" distL="0" distR="0" wp14:anchorId="1EC849BD" wp14:editId="04C18D63">
            <wp:extent cx="5270500" cy="982980"/>
            <wp:effectExtent l="0" t="0" r="635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75"/>
                    <a:stretch/>
                  </pic:blipFill>
                  <pic:spPr bwMode="auto">
                    <a:xfrm>
                      <a:off x="0" y="0"/>
                      <a:ext cx="52705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E24" w:rsidRPr="00CE4E24" w:rsidRDefault="00CE4E24" w:rsidP="00CE4E24">
      <w:r>
        <w:rPr>
          <w:noProof/>
        </w:rPr>
        <w:drawing>
          <wp:inline distT="0" distB="0" distL="0" distR="0" wp14:anchorId="5FE10B13" wp14:editId="5772B15E">
            <wp:extent cx="5273040" cy="257556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3D" w:rsidRDefault="00C528E8" w:rsidP="00BD58FA">
      <w:pPr>
        <w:pStyle w:val="20"/>
      </w:pPr>
      <w:bookmarkStart w:id="21" w:name="_Toc28078055"/>
      <w:r>
        <w:rPr>
          <w:rFonts w:hint="eastAsia"/>
        </w:rPr>
        <w:lastRenderedPageBreak/>
        <w:t>设置倍</w:t>
      </w:r>
      <w:r>
        <w:t>福</w:t>
      </w:r>
      <w:r w:rsidR="00CE4E24">
        <w:rPr>
          <w:rFonts w:hint="eastAsia"/>
        </w:rPr>
        <w:t>CNC</w:t>
      </w:r>
      <w:r w:rsidR="00CE4E24">
        <w:rPr>
          <w:rFonts w:hint="eastAsia"/>
        </w:rPr>
        <w:t>通道的</w:t>
      </w:r>
      <w:r w:rsidR="00CE4E24">
        <w:t xml:space="preserve"> </w:t>
      </w:r>
      <w:r w:rsidR="00CE4E24">
        <w:rPr>
          <w:rFonts w:hint="eastAsia"/>
        </w:rPr>
        <w:t>RTCP</w:t>
      </w:r>
      <w:r w:rsidR="00CE4E24">
        <w:rPr>
          <w:rFonts w:hint="eastAsia"/>
        </w:rPr>
        <w:t>模型参数</w:t>
      </w:r>
      <w:bookmarkEnd w:id="21"/>
    </w:p>
    <w:p w:rsidR="005737A8" w:rsidRPr="005737A8" w:rsidRDefault="005737A8" w:rsidP="005737A8">
      <w:r>
        <w:rPr>
          <w:rFonts w:hint="eastAsia"/>
          <w:noProof/>
          <w:color w:val="FF0000"/>
        </w:rPr>
        <w:drawing>
          <wp:inline distT="0" distB="0" distL="0" distR="0" wp14:anchorId="56458B2F" wp14:editId="44F97D17">
            <wp:extent cx="5270500" cy="53594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A8" w:rsidRDefault="005737A8" w:rsidP="00CE4E24">
      <w:pPr>
        <w:ind w:firstLine="480"/>
        <w:rPr>
          <w:sz w:val="24"/>
        </w:rPr>
      </w:pPr>
    </w:p>
    <w:p w:rsidR="005737A8" w:rsidRDefault="005737A8" w:rsidP="00CE4E24">
      <w:pPr>
        <w:rPr>
          <w:sz w:val="24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 wp14:anchorId="2B22434D" wp14:editId="5C7CB2B8">
            <wp:extent cx="5257800" cy="5715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A8" w:rsidRDefault="005737A8" w:rsidP="00CE4E24">
      <w:pPr>
        <w:ind w:firstLine="480"/>
        <w:rPr>
          <w:sz w:val="24"/>
        </w:rPr>
      </w:pPr>
    </w:p>
    <w:p w:rsidR="005737A8" w:rsidRDefault="005737A8" w:rsidP="00CE4E24">
      <w:pPr>
        <w:ind w:firstLine="480"/>
        <w:rPr>
          <w:sz w:val="24"/>
        </w:rPr>
      </w:pPr>
    </w:p>
    <w:p w:rsidR="005737A8" w:rsidRDefault="005737A8" w:rsidP="00CE4E24">
      <w:pPr>
        <w:rPr>
          <w:sz w:val="24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 wp14:anchorId="6BCD8BC3" wp14:editId="4777A6A9">
            <wp:extent cx="3848100" cy="62560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E24" w:rsidRPr="005737A8" w:rsidRDefault="005737A8" w:rsidP="00CE4E24">
      <w:pPr>
        <w:ind w:firstLine="480"/>
        <w:rPr>
          <w:sz w:val="24"/>
        </w:rPr>
      </w:pPr>
      <w:r w:rsidRPr="005737A8">
        <w:rPr>
          <w:sz w:val="24"/>
        </w:rPr>
        <w:t>3</w:t>
      </w:r>
      <w:r w:rsidRPr="005737A8">
        <w:rPr>
          <w:rFonts w:hint="eastAsia"/>
          <w:sz w:val="24"/>
        </w:rPr>
        <w:t>．</w:t>
      </w:r>
      <w:r w:rsidRPr="005737A8">
        <w:rPr>
          <w:rFonts w:hint="eastAsia"/>
          <w:sz w:val="24"/>
        </w:rPr>
        <w:t>2</w:t>
      </w:r>
      <w:r w:rsidRPr="005737A8">
        <w:rPr>
          <w:rFonts w:hint="eastAsia"/>
          <w:sz w:val="24"/>
        </w:rPr>
        <w:t>．</w:t>
      </w:r>
      <w:r w:rsidR="00CE4E24" w:rsidRPr="005737A8">
        <w:rPr>
          <w:rFonts w:hint="eastAsia"/>
          <w:sz w:val="24"/>
        </w:rPr>
        <w:t>1.</w:t>
      </w:r>
      <w:r w:rsidR="00CE4E24" w:rsidRPr="005737A8">
        <w:rPr>
          <w:rFonts w:hint="eastAsia"/>
          <w:sz w:val="24"/>
        </w:rPr>
        <w:t>使用</w:t>
      </w:r>
      <w:r w:rsidR="00CE4E24" w:rsidRPr="005737A8">
        <w:rPr>
          <w:rFonts w:hint="eastAsia"/>
          <w:sz w:val="24"/>
        </w:rPr>
        <w:t>RTCP</w:t>
      </w:r>
      <w:r w:rsidR="00CE4E24" w:rsidRPr="005737A8">
        <w:rPr>
          <w:rFonts w:hint="eastAsia"/>
          <w:sz w:val="24"/>
        </w:rPr>
        <w:t>功能需要在</w:t>
      </w:r>
      <w:r w:rsidR="00CE4E24" w:rsidRPr="005737A8">
        <w:rPr>
          <w:rFonts w:hint="eastAsia"/>
          <w:sz w:val="24"/>
        </w:rPr>
        <w:t>Twincat</w:t>
      </w:r>
      <w:r w:rsidR="00CE4E24" w:rsidRPr="005737A8">
        <w:rPr>
          <w:rFonts w:hint="eastAsia"/>
          <w:sz w:val="24"/>
        </w:rPr>
        <w:t>中设置通道参数（以模型九为例）</w:t>
      </w:r>
    </w:p>
    <w:p w:rsidR="00CE4E24" w:rsidRPr="00FC3156" w:rsidRDefault="00CE4E24" w:rsidP="00CE4E24">
      <w:pPr>
        <w:rPr>
          <w:color w:val="FF0000"/>
        </w:rPr>
      </w:pPr>
      <w:r>
        <w:rPr>
          <w:rFonts w:hint="eastAsia"/>
        </w:rPr>
        <w:t xml:space="preserve"> </w:t>
      </w:r>
      <w:r>
        <w:t xml:space="preserve">    S</w:t>
      </w:r>
      <w:r>
        <w:rPr>
          <w:rFonts w:hint="eastAsia"/>
        </w:rPr>
        <w:t>ystem manager</w:t>
      </w:r>
      <w:r>
        <w:t xml:space="preserve"> </w:t>
      </w:r>
      <w:r>
        <w:rPr>
          <w:rFonts w:hint="eastAsia"/>
        </w:rPr>
        <w:t>channel</w:t>
      </w:r>
      <w:r>
        <w:rPr>
          <w:rFonts w:hint="eastAsia"/>
        </w:rPr>
        <w:t>里需设置通道参数</w:t>
      </w:r>
    </w:p>
    <w:p w:rsidR="00CE4E24" w:rsidRDefault="00CE4E24" w:rsidP="00CE4E24">
      <w:pPr>
        <w:rPr>
          <w:color w:val="FF0000"/>
        </w:rPr>
      </w:pPr>
      <w:r w:rsidRPr="00FC3156">
        <w:rPr>
          <w:color w:val="FF0000"/>
        </w:rPr>
        <w:t xml:space="preserve">kinematik_id                                          9      ( P-CHAN-00032 : </w:t>
      </w:r>
    </w:p>
    <w:p w:rsidR="00CE4E24" w:rsidRDefault="00CE4E24" w:rsidP="00CE4E24">
      <w:pPr>
        <w:rPr>
          <w:color w:val="FF0000"/>
        </w:rPr>
      </w:pPr>
      <w:r>
        <w:rPr>
          <w:rFonts w:hint="eastAsia"/>
          <w:color w:val="FF0000"/>
        </w:rPr>
        <w:t>（此处设置需要调用的模型号）</w:t>
      </w:r>
    </w:p>
    <w:p w:rsidR="00CE4E24" w:rsidRDefault="00CE4E24" w:rsidP="00CE4E24">
      <w:r>
        <w:t>Default selection of kinematic ID (e.g 9: 5 axes machine X,Y,Z,C,A)</w:t>
      </w:r>
    </w:p>
    <w:p w:rsidR="00CE4E24" w:rsidRDefault="00CE4E24" w:rsidP="00CE4E24">
      <w:r>
        <w:t>#</w:t>
      </w:r>
    </w:p>
    <w:p w:rsidR="005737A8" w:rsidRPr="00FC3156" w:rsidRDefault="005737A8" w:rsidP="005737A8">
      <w:pPr>
        <w:rPr>
          <w:color w:val="FF0000"/>
        </w:rPr>
      </w:pPr>
      <w:r w:rsidRPr="00FC3156">
        <w:rPr>
          <w:color w:val="FF0000"/>
        </w:rPr>
        <w:t xml:space="preserve">kinematik[9].param[0]                           </w:t>
      </w:r>
      <w:r>
        <w:rPr>
          <w:color w:val="FF0000"/>
        </w:rPr>
        <w:t>3025000      (3</w:t>
      </w:r>
      <w:r w:rsidRPr="00FC3156">
        <w:rPr>
          <w:color w:val="FF0000"/>
        </w:rPr>
        <w:t>0</w:t>
      </w:r>
      <w:r>
        <w:rPr>
          <w:color w:val="FF0000"/>
        </w:rPr>
        <w:t>2.5</w:t>
      </w:r>
      <w:r w:rsidRPr="00FC3156">
        <w:rPr>
          <w:color w:val="FF0000"/>
        </w:rPr>
        <w:t>mm)</w:t>
      </w:r>
    </w:p>
    <w:p w:rsidR="005737A8" w:rsidRPr="00FC3156" w:rsidRDefault="005737A8" w:rsidP="005737A8">
      <w:pPr>
        <w:rPr>
          <w:color w:val="FF0000"/>
        </w:rPr>
      </w:pPr>
      <w:r w:rsidRPr="00FC3156">
        <w:rPr>
          <w:color w:val="FF0000"/>
        </w:rPr>
        <w:t xml:space="preserve">kinematik[9].param[1]  </w:t>
      </w:r>
      <w:r>
        <w:rPr>
          <w:color w:val="FF0000"/>
        </w:rPr>
        <w:t xml:space="preserve">                        -30250</w:t>
      </w:r>
      <w:r w:rsidRPr="00FC3156">
        <w:rPr>
          <w:color w:val="FF0000"/>
        </w:rPr>
        <w:t>0</w:t>
      </w:r>
      <w:r>
        <w:rPr>
          <w:color w:val="FF0000"/>
        </w:rPr>
        <w:t xml:space="preserve"> 0     (-302.5mm)</w:t>
      </w:r>
    </w:p>
    <w:p w:rsidR="005737A8" w:rsidRPr="00FC3156" w:rsidRDefault="005737A8" w:rsidP="005737A8">
      <w:pPr>
        <w:rPr>
          <w:color w:val="FF0000"/>
        </w:rPr>
      </w:pPr>
      <w:r w:rsidRPr="00FC3156">
        <w:rPr>
          <w:color w:val="FF0000"/>
        </w:rPr>
        <w:t xml:space="preserve">kinematik[9].param[2]                                  0      </w:t>
      </w:r>
    </w:p>
    <w:p w:rsidR="005737A8" w:rsidRPr="00FC3156" w:rsidRDefault="005737A8" w:rsidP="005737A8">
      <w:pPr>
        <w:rPr>
          <w:color w:val="FF0000"/>
        </w:rPr>
      </w:pPr>
      <w:r w:rsidRPr="00FC3156">
        <w:rPr>
          <w:color w:val="FF0000"/>
        </w:rPr>
        <w:t xml:space="preserve">kinematik[9].param[3]  </w:t>
      </w:r>
      <w:r>
        <w:rPr>
          <w:color w:val="FF0000"/>
        </w:rPr>
        <w:t xml:space="preserve">                           50000     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10-</w:t>
      </w:r>
      <w:r>
        <w:rPr>
          <w:color w:val="FF0000"/>
        </w:rPr>
        <w:t>4</w:t>
      </w:r>
      <w:r>
        <w:rPr>
          <w:rFonts w:hint="eastAsia"/>
          <w:color w:val="FF0000"/>
        </w:rPr>
        <w:t>degree</w:t>
      </w:r>
      <w:r>
        <w:rPr>
          <w:rFonts w:hint="eastAsia"/>
          <w:color w:val="FF0000"/>
        </w:rPr>
        <w:t>）</w:t>
      </w:r>
      <w:r w:rsidRPr="00FC3156">
        <w:rPr>
          <w:color w:val="FF0000"/>
        </w:rPr>
        <w:t xml:space="preserve">   </w:t>
      </w:r>
    </w:p>
    <w:p w:rsidR="005737A8" w:rsidRPr="00FC3156" w:rsidRDefault="005737A8" w:rsidP="005737A8">
      <w:pPr>
        <w:rPr>
          <w:color w:val="FF0000"/>
        </w:rPr>
      </w:pPr>
      <w:r w:rsidRPr="00FC3156">
        <w:rPr>
          <w:color w:val="FF0000"/>
        </w:rPr>
        <w:t xml:space="preserve">kinematik[9].param[4]                                  0      </w:t>
      </w:r>
    </w:p>
    <w:p w:rsidR="005737A8" w:rsidRPr="00FC3156" w:rsidRDefault="005737A8" w:rsidP="005737A8">
      <w:pPr>
        <w:rPr>
          <w:color w:val="FF0000"/>
        </w:rPr>
      </w:pPr>
      <w:r w:rsidRPr="00FC3156">
        <w:rPr>
          <w:color w:val="FF0000"/>
        </w:rPr>
        <w:t>kinematik[9].param[5]</w:t>
      </w:r>
      <w:r>
        <w:rPr>
          <w:color w:val="FF0000"/>
        </w:rPr>
        <w:t xml:space="preserve">                            1720000     (172mm)</w:t>
      </w:r>
    </w:p>
    <w:p w:rsidR="005737A8" w:rsidRPr="00FC3156" w:rsidRDefault="005737A8" w:rsidP="005737A8">
      <w:pPr>
        <w:rPr>
          <w:color w:val="FF0000"/>
        </w:rPr>
      </w:pPr>
      <w:r w:rsidRPr="00FC3156">
        <w:rPr>
          <w:color w:val="FF0000"/>
        </w:rPr>
        <w:t>kinematik[9].param[6</w:t>
      </w:r>
      <w:r>
        <w:rPr>
          <w:color w:val="FF0000"/>
        </w:rPr>
        <w:t>]                            1720000     (172mm)</w:t>
      </w:r>
    </w:p>
    <w:p w:rsidR="005737A8" w:rsidRDefault="005737A8" w:rsidP="005737A8">
      <w:pPr>
        <w:rPr>
          <w:color w:val="FF0000"/>
        </w:rPr>
      </w:pPr>
      <w:r w:rsidRPr="00FC3156">
        <w:rPr>
          <w:color w:val="FF0000"/>
        </w:rPr>
        <w:t>#</w:t>
      </w:r>
    </w:p>
    <w:p w:rsidR="00CE4E24" w:rsidRDefault="00CE4E24" w:rsidP="00CE4E24">
      <w:r>
        <w:lastRenderedPageBreak/>
        <w:t># Example for kinematic parameter settings (kinematic 9)</w:t>
      </w:r>
    </w:p>
    <w:p w:rsidR="00CE4E24" w:rsidRDefault="00CE4E24" w:rsidP="00CE4E24">
      <w:r>
        <w:rPr>
          <w:rFonts w:hint="eastAsia"/>
        </w:rPr>
        <w:t>#</w:t>
      </w:r>
      <w:r>
        <w:rPr>
          <w:rFonts w:hint="eastAsia"/>
        </w:rPr>
        <w:t>填写模型对应的实际机械参数</w:t>
      </w:r>
    </w:p>
    <w:p w:rsidR="00CE4E24" w:rsidRPr="00CE4E24" w:rsidRDefault="005737A8" w:rsidP="00CE4E24">
      <w:r>
        <w:rPr>
          <w:rFonts w:hint="eastAsia"/>
          <w:noProof/>
          <w:color w:val="FF0000"/>
        </w:rPr>
        <w:drawing>
          <wp:inline distT="0" distB="0" distL="0" distR="0" wp14:anchorId="697B26A9" wp14:editId="34871F5A">
            <wp:extent cx="5029200" cy="2438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A8" w:rsidRDefault="005737A8" w:rsidP="00BD58FA">
      <w:pPr>
        <w:pStyle w:val="20"/>
      </w:pPr>
      <w:bookmarkStart w:id="22" w:name="_Toc28078056"/>
      <w:r>
        <w:rPr>
          <w:rFonts w:hint="eastAsia"/>
        </w:rPr>
        <w:t>模型参数介绍</w:t>
      </w:r>
      <w:bookmarkEnd w:id="22"/>
    </w:p>
    <w:p w:rsidR="005737A8" w:rsidRDefault="005737A8" w:rsidP="005737A8">
      <w:pPr>
        <w:rPr>
          <w:color w:val="FF0000"/>
        </w:rPr>
      </w:pPr>
      <w:r>
        <w:rPr>
          <w:rFonts w:hint="eastAsia"/>
          <w:color w:val="FF0000"/>
        </w:rPr>
        <w:t>参数</w:t>
      </w:r>
      <w:r>
        <w:rPr>
          <w:rFonts w:hint="eastAsia"/>
          <w:color w:val="FF0000"/>
        </w:rPr>
        <w:t>HD1</w:t>
      </w:r>
      <w:r>
        <w:rPr>
          <w:rFonts w:hint="eastAsia"/>
          <w:color w:val="FF0000"/>
        </w:rPr>
        <w:t>和</w:t>
      </w:r>
      <w:r>
        <w:rPr>
          <w:rFonts w:hint="eastAsia"/>
          <w:color w:val="FF0000"/>
        </w:rPr>
        <w:t>HD2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HD1</w:t>
      </w:r>
      <w:r>
        <w:rPr>
          <w:rFonts w:hint="eastAsia"/>
          <w:color w:val="FF0000"/>
        </w:rPr>
        <w:t>是</w:t>
      </w:r>
      <w:r>
        <w:rPr>
          <w:rFonts w:hint="eastAsia"/>
          <w:color w:val="FF0000"/>
        </w:rPr>
        <w:t>A</w:t>
      </w:r>
      <w:r>
        <w:rPr>
          <w:rFonts w:hint="eastAsia"/>
          <w:color w:val="FF0000"/>
        </w:rPr>
        <w:t>轴旋转中心点距离刀头在</w:t>
      </w:r>
      <w:r>
        <w:rPr>
          <w:rFonts w:hint="eastAsia"/>
          <w:color w:val="FF0000"/>
        </w:rPr>
        <w:t>Z</w:t>
      </w:r>
      <w:r>
        <w:rPr>
          <w:rFonts w:hint="eastAsia"/>
          <w:color w:val="FF0000"/>
        </w:rPr>
        <w:t>轴投影上的距离。</w:t>
      </w:r>
      <w:r>
        <w:rPr>
          <w:rFonts w:hint="eastAsia"/>
          <w:color w:val="FF0000"/>
        </w:rPr>
        <w:t>302.5mm</w:t>
      </w:r>
    </w:p>
    <w:p w:rsidR="005737A8" w:rsidRDefault="005737A8" w:rsidP="005737A8">
      <w:pPr>
        <w:rPr>
          <w:color w:val="FF0000"/>
        </w:rPr>
      </w:pPr>
      <w:r>
        <w:rPr>
          <w:rFonts w:hint="eastAsia"/>
          <w:color w:val="FF0000"/>
        </w:rPr>
        <w:t xml:space="preserve">        </w:t>
      </w:r>
      <w:r>
        <w:rPr>
          <w:color w:val="FF0000"/>
        </w:rPr>
        <w:t xml:space="preserve">          </w:t>
      </w:r>
      <w:r>
        <w:rPr>
          <w:rFonts w:hint="eastAsia"/>
          <w:color w:val="FF0000"/>
        </w:rPr>
        <w:t>HD2</w:t>
      </w:r>
      <w:r>
        <w:rPr>
          <w:rFonts w:hint="eastAsia"/>
          <w:color w:val="FF0000"/>
        </w:rPr>
        <w:t>是</w:t>
      </w:r>
      <w:r>
        <w:rPr>
          <w:rFonts w:hint="eastAsia"/>
          <w:color w:val="FF0000"/>
        </w:rPr>
        <w:t>A</w:t>
      </w:r>
      <w:r>
        <w:rPr>
          <w:rFonts w:hint="eastAsia"/>
          <w:color w:val="FF0000"/>
        </w:rPr>
        <w:t>轴旋转中心点到刀头参考点的距离</w:t>
      </w:r>
      <w:r>
        <w:rPr>
          <w:rFonts w:hint="eastAsia"/>
          <w:color w:val="FF0000"/>
        </w:rPr>
        <w:t xml:space="preserve"> -30</w:t>
      </w:r>
      <w:r>
        <w:rPr>
          <w:color w:val="FF0000"/>
        </w:rPr>
        <w:t>2.5mm</w:t>
      </w:r>
    </w:p>
    <w:p w:rsidR="005737A8" w:rsidRDefault="005737A8" w:rsidP="005737A8">
      <w:pPr>
        <w:rPr>
          <w:color w:val="FF0000"/>
        </w:rPr>
      </w:pPr>
      <w:r>
        <w:rPr>
          <w:rFonts w:hint="eastAsia"/>
          <w:color w:val="FF0000"/>
        </w:rPr>
        <w:t>HD4</w:t>
      </w:r>
      <w:r>
        <w:rPr>
          <w:rFonts w:hint="eastAsia"/>
          <w:color w:val="FF0000"/>
        </w:rPr>
        <w:t>是</w:t>
      </w:r>
      <w:r>
        <w:rPr>
          <w:rFonts w:hint="eastAsia"/>
          <w:color w:val="FF0000"/>
        </w:rPr>
        <w:t>C</w:t>
      </w:r>
      <w:r>
        <w:rPr>
          <w:rFonts w:hint="eastAsia"/>
          <w:color w:val="FF0000"/>
        </w:rPr>
        <w:t>轴</w:t>
      </w:r>
      <w:r w:rsidR="007E1748">
        <w:rPr>
          <w:rFonts w:hint="eastAsia"/>
          <w:color w:val="FF0000"/>
        </w:rPr>
        <w:t>旋转至和</w:t>
      </w:r>
      <w:r w:rsidR="007E1748">
        <w:rPr>
          <w:rFonts w:hint="eastAsia"/>
          <w:color w:val="FF0000"/>
        </w:rPr>
        <w:t>X</w:t>
      </w:r>
      <w:r w:rsidR="007E1748">
        <w:rPr>
          <w:rFonts w:hint="eastAsia"/>
          <w:color w:val="FF0000"/>
        </w:rPr>
        <w:t>轴平行转台时</w:t>
      </w:r>
      <w:r w:rsidR="007E1748">
        <w:rPr>
          <w:rFonts w:hint="eastAsia"/>
          <w:color w:val="FF0000"/>
        </w:rPr>
        <w:t>C</w:t>
      </w:r>
      <w:r w:rsidR="007E1748">
        <w:rPr>
          <w:rFonts w:hint="eastAsia"/>
          <w:color w:val="FF0000"/>
        </w:rPr>
        <w:t>轴的偏差值。</w:t>
      </w:r>
    </w:p>
    <w:p w:rsidR="005737A8" w:rsidRPr="00C56B46" w:rsidRDefault="005737A8" w:rsidP="005737A8">
      <w:pPr>
        <w:rPr>
          <w:color w:val="FF0000"/>
        </w:rPr>
      </w:pPr>
      <w:r>
        <w:rPr>
          <w:color w:val="FF0000"/>
        </w:rPr>
        <w:t xml:space="preserve">HD5 </w:t>
      </w:r>
      <w:r>
        <w:rPr>
          <w:rFonts w:hint="eastAsia"/>
          <w:color w:val="FF0000"/>
        </w:rPr>
        <w:t>是将工具头方向旋转到</w:t>
      </w:r>
      <w:r>
        <w:rPr>
          <w:rFonts w:hint="eastAsia"/>
          <w:color w:val="FF0000"/>
        </w:rPr>
        <w:t>Y</w:t>
      </w:r>
      <w:r>
        <w:rPr>
          <w:rFonts w:hint="eastAsia"/>
          <w:color w:val="FF0000"/>
        </w:rPr>
        <w:t>轴平行方向</w:t>
      </w:r>
      <w:r>
        <w:rPr>
          <w:rFonts w:hint="eastAsia"/>
          <w:color w:val="FF0000"/>
        </w:rPr>
        <w:t>C</w:t>
      </w:r>
      <w:r>
        <w:rPr>
          <w:rFonts w:hint="eastAsia"/>
          <w:color w:val="FF0000"/>
        </w:rPr>
        <w:t>轴中心和工具原点的偏差</w:t>
      </w:r>
      <w:r>
        <w:rPr>
          <w:rFonts w:hint="eastAsia"/>
          <w:color w:val="FF0000"/>
        </w:rPr>
        <w:t xml:space="preserve"> 172mm</w:t>
      </w:r>
    </w:p>
    <w:p w:rsidR="005737A8" w:rsidRDefault="005737A8" w:rsidP="005737A8">
      <w:pPr>
        <w:rPr>
          <w:color w:val="FF0000"/>
        </w:rPr>
      </w:pPr>
      <w:r>
        <w:rPr>
          <w:color w:val="FF0000"/>
        </w:rPr>
        <w:t>HD6</w:t>
      </w:r>
      <w:r>
        <w:rPr>
          <w:rFonts w:hint="eastAsia"/>
          <w:color w:val="FF0000"/>
        </w:rPr>
        <w:t>是将工具头方向旋转到</w:t>
      </w:r>
      <w:r>
        <w:rPr>
          <w:rFonts w:hint="eastAsia"/>
          <w:color w:val="FF0000"/>
        </w:rPr>
        <w:t>X</w:t>
      </w:r>
      <w:r>
        <w:rPr>
          <w:rFonts w:hint="eastAsia"/>
          <w:color w:val="FF0000"/>
        </w:rPr>
        <w:t>轴平行方向</w:t>
      </w:r>
      <w:r>
        <w:rPr>
          <w:rFonts w:hint="eastAsia"/>
          <w:color w:val="FF0000"/>
        </w:rPr>
        <w:t>C</w:t>
      </w:r>
      <w:r>
        <w:rPr>
          <w:rFonts w:hint="eastAsia"/>
          <w:color w:val="FF0000"/>
        </w:rPr>
        <w:t>轴中心和工具原点的偏差</w:t>
      </w:r>
      <w:r>
        <w:rPr>
          <w:rFonts w:hint="eastAsia"/>
          <w:color w:val="FF0000"/>
        </w:rPr>
        <w:t xml:space="preserve">  </w:t>
      </w:r>
      <w:r>
        <w:rPr>
          <w:color w:val="FF0000"/>
        </w:rPr>
        <w:t>172mm</w:t>
      </w:r>
    </w:p>
    <w:p w:rsidR="007E1748" w:rsidRPr="00CA1F1F" w:rsidRDefault="007E1748" w:rsidP="00CA1F1F">
      <w:pPr>
        <w:pStyle w:val="20"/>
        <w:rPr>
          <w:color w:val="1D1B11" w:themeColor="background2" w:themeShade="1A"/>
        </w:rPr>
      </w:pPr>
      <w:bookmarkStart w:id="23" w:name="_Toc28078057"/>
      <w:r w:rsidRPr="008D7296">
        <w:rPr>
          <w:rFonts w:hint="eastAsia"/>
          <w:color w:val="1D1B11" w:themeColor="background2" w:themeShade="1A"/>
        </w:rPr>
        <w:t>测试</w:t>
      </w:r>
      <w:r w:rsidRPr="008D7296">
        <w:rPr>
          <w:rFonts w:hint="eastAsia"/>
          <w:color w:val="1D1B11" w:themeColor="background2" w:themeShade="1A"/>
        </w:rPr>
        <w:t>RTCP</w:t>
      </w:r>
      <w:r w:rsidRPr="008D7296">
        <w:rPr>
          <w:rFonts w:hint="eastAsia"/>
          <w:color w:val="1D1B11" w:themeColor="background2" w:themeShade="1A"/>
        </w:rPr>
        <w:t>功能编写</w:t>
      </w:r>
      <w:r w:rsidRPr="008D7296">
        <w:rPr>
          <w:rFonts w:hint="eastAsia"/>
          <w:color w:val="1D1B11" w:themeColor="background2" w:themeShade="1A"/>
        </w:rPr>
        <w:t>G</w:t>
      </w:r>
      <w:r w:rsidRPr="008D7296">
        <w:rPr>
          <w:rFonts w:hint="eastAsia"/>
          <w:color w:val="1D1B11" w:themeColor="background2" w:themeShade="1A"/>
        </w:rPr>
        <w:t>代码</w:t>
      </w:r>
      <w:r w:rsidR="00CA1F1F">
        <w:rPr>
          <w:rFonts w:hint="eastAsia"/>
          <w:color w:val="1D1B11" w:themeColor="background2" w:themeShade="1A"/>
        </w:rPr>
        <w:t>，</w:t>
      </w:r>
      <w:r w:rsidRPr="00CD2159">
        <w:rPr>
          <w:rFonts w:hint="eastAsia"/>
        </w:rPr>
        <w:t>使用开启</w:t>
      </w:r>
      <w:r w:rsidRPr="00CD2159">
        <w:rPr>
          <w:rFonts w:hint="eastAsia"/>
        </w:rPr>
        <w:t>RTCP</w:t>
      </w:r>
      <w:bookmarkEnd w:id="23"/>
    </w:p>
    <w:p w:rsidR="007E1748" w:rsidRDefault="007E1748" w:rsidP="007E1748">
      <w:pPr>
        <w:ind w:left="360"/>
        <w:rPr>
          <w:color w:val="000000" w:themeColor="text1"/>
        </w:rPr>
      </w:pPr>
      <w:r>
        <w:rPr>
          <w:color w:val="000000" w:themeColor="text1"/>
        </w:rPr>
        <w:t>#</w:t>
      </w:r>
      <w:r>
        <w:rPr>
          <w:rFonts w:hint="eastAsia"/>
          <w:color w:val="000000" w:themeColor="text1"/>
        </w:rPr>
        <w:t>KIN ID</w:t>
      </w:r>
      <w:r>
        <w:rPr>
          <w:color w:val="000000" w:themeColor="text1"/>
        </w:rPr>
        <w:t xml:space="preserve">[9]   </w:t>
      </w:r>
      <w:r>
        <w:rPr>
          <w:rFonts w:hint="eastAsia"/>
          <w:color w:val="000000" w:themeColor="text1"/>
        </w:rPr>
        <w:t>（选择模型）</w:t>
      </w:r>
    </w:p>
    <w:p w:rsidR="007E1748" w:rsidRDefault="007E1748" w:rsidP="007E1748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#TRAFO  ON  </w:t>
      </w:r>
      <w:r>
        <w:rPr>
          <w:rFonts w:hint="eastAsia"/>
          <w:color w:val="000000" w:themeColor="text1"/>
        </w:rPr>
        <w:t>（打开</w:t>
      </w:r>
      <w:r>
        <w:rPr>
          <w:rFonts w:hint="eastAsia"/>
          <w:color w:val="000000" w:themeColor="text1"/>
        </w:rPr>
        <w:t>RTCP</w:t>
      </w:r>
      <w:r>
        <w:rPr>
          <w:rFonts w:hint="eastAsia"/>
          <w:color w:val="000000" w:themeColor="text1"/>
        </w:rPr>
        <w:t>）</w:t>
      </w:r>
    </w:p>
    <w:p w:rsidR="007E1748" w:rsidRDefault="007E1748" w:rsidP="007E1748">
      <w:pPr>
        <w:ind w:left="360"/>
        <w:rPr>
          <w:color w:val="000000" w:themeColor="text1"/>
        </w:rPr>
      </w:pPr>
      <w:r>
        <w:rPr>
          <w:rFonts w:hint="eastAsia"/>
          <w:color w:val="000000" w:themeColor="text1"/>
        </w:rPr>
        <w:t>[AA]</w:t>
      </w:r>
    </w:p>
    <w:p w:rsidR="007E1748" w:rsidRDefault="007E1748" w:rsidP="007E1748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G01 X0 Y0 Z0 A0 </w:t>
      </w:r>
      <w:r>
        <w:rPr>
          <w:rFonts w:hint="eastAsia"/>
          <w:color w:val="000000" w:themeColor="text1"/>
        </w:rPr>
        <w:t xml:space="preserve">C0 </w:t>
      </w:r>
    </w:p>
    <w:p w:rsidR="007E1748" w:rsidRDefault="007E1748" w:rsidP="007E1748">
      <w:pPr>
        <w:ind w:left="360"/>
        <w:rPr>
          <w:color w:val="000000" w:themeColor="text1"/>
        </w:rPr>
      </w:pPr>
      <w:r>
        <w:rPr>
          <w:rFonts w:hint="eastAsia"/>
          <w:color w:val="000000" w:themeColor="text1"/>
        </w:rPr>
        <w:t>G01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X0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Y0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Z0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A30</w:t>
      </w:r>
      <w:r>
        <w:rPr>
          <w:color w:val="000000" w:themeColor="text1"/>
        </w:rPr>
        <w:t>C0</w:t>
      </w:r>
    </w:p>
    <w:p w:rsidR="007E1748" w:rsidRDefault="007E1748" w:rsidP="007E1748">
      <w:pPr>
        <w:ind w:left="360"/>
        <w:rPr>
          <w:color w:val="000000" w:themeColor="text1"/>
        </w:rPr>
      </w:pPr>
      <w:r>
        <w:rPr>
          <w:rFonts w:hint="eastAsia"/>
          <w:color w:val="000000" w:themeColor="text1"/>
        </w:rPr>
        <w:t>G01X0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Y0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Z0</w:t>
      </w:r>
      <w:r>
        <w:rPr>
          <w:color w:val="000000" w:themeColor="text1"/>
        </w:rPr>
        <w:t xml:space="preserve"> A0 </w:t>
      </w:r>
      <w:r>
        <w:rPr>
          <w:rFonts w:hint="eastAsia"/>
          <w:color w:val="000000" w:themeColor="text1"/>
        </w:rPr>
        <w:t>C30</w:t>
      </w:r>
    </w:p>
    <w:p w:rsidR="007E1748" w:rsidRDefault="007E1748" w:rsidP="007E1748">
      <w:pPr>
        <w:ind w:left="360"/>
        <w:rPr>
          <w:color w:val="000000" w:themeColor="text1"/>
        </w:rPr>
      </w:pPr>
      <w:r>
        <w:rPr>
          <w:rFonts w:hint="eastAsia"/>
          <w:color w:val="000000" w:themeColor="text1"/>
        </w:rPr>
        <w:t>&amp;GOTO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[AA]</w:t>
      </w:r>
    </w:p>
    <w:p w:rsidR="007E1748" w:rsidRDefault="007E1748" w:rsidP="007E1748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#TRAFO OFF    </w:t>
      </w:r>
      <w:r>
        <w:rPr>
          <w:rFonts w:hint="eastAsia"/>
          <w:color w:val="000000" w:themeColor="text1"/>
        </w:rPr>
        <w:t>（关闭</w:t>
      </w:r>
      <w:r>
        <w:rPr>
          <w:rFonts w:hint="eastAsia"/>
          <w:color w:val="000000" w:themeColor="text1"/>
        </w:rPr>
        <w:t>RTCP</w:t>
      </w:r>
      <w:r>
        <w:rPr>
          <w:rFonts w:hint="eastAsia"/>
          <w:color w:val="000000" w:themeColor="text1"/>
        </w:rPr>
        <w:t>）</w:t>
      </w:r>
    </w:p>
    <w:p w:rsidR="007E1748" w:rsidRPr="007E1748" w:rsidRDefault="007E1748" w:rsidP="007E1748"/>
    <w:p w:rsidR="00C2123D" w:rsidRDefault="00C528E8" w:rsidP="00BD58FA">
      <w:pPr>
        <w:pStyle w:val="20"/>
      </w:pPr>
      <w:bookmarkStart w:id="24" w:name="_Toc28078058"/>
      <w:r>
        <w:rPr>
          <w:rFonts w:hint="eastAsia"/>
        </w:rPr>
        <w:t>运行</w:t>
      </w:r>
      <w:r>
        <w:t>效果</w:t>
      </w:r>
      <w:bookmarkEnd w:id="24"/>
    </w:p>
    <w:p w:rsidR="007E1748" w:rsidRPr="007E1748" w:rsidRDefault="007E1748" w:rsidP="007E1748">
      <w:r>
        <w:rPr>
          <w:rFonts w:hint="eastAsia"/>
        </w:rPr>
        <w:t xml:space="preserve"> </w:t>
      </w:r>
      <w:r>
        <w:rPr>
          <w:rFonts w:hint="eastAsia"/>
        </w:rPr>
        <w:t>在开启</w:t>
      </w:r>
      <w:r>
        <w:rPr>
          <w:rFonts w:hint="eastAsia"/>
        </w:rPr>
        <w:t>RTCP</w:t>
      </w:r>
      <w:r>
        <w:rPr>
          <w:rFonts w:hint="eastAsia"/>
        </w:rPr>
        <w:t>功能后，当单独运行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C</w:t>
      </w:r>
      <w:r>
        <w:rPr>
          <w:rFonts w:hint="eastAsia"/>
        </w:rPr>
        <w:t>轴在旋转时会保持刀具中心点位置不变。</w:t>
      </w:r>
    </w:p>
    <w:p w:rsidR="0052495C" w:rsidRDefault="00AF5D50" w:rsidP="007E1748">
      <w:pPr>
        <w:pStyle w:val="10"/>
      </w:pPr>
      <w:bookmarkStart w:id="25" w:name="_Toc393663183"/>
      <w:bookmarkStart w:id="26" w:name="_Toc28078059"/>
      <w:r>
        <w:rPr>
          <w:rFonts w:hint="eastAsia"/>
        </w:rPr>
        <w:t>常见问题</w:t>
      </w:r>
      <w:bookmarkEnd w:id="25"/>
      <w:bookmarkEnd w:id="26"/>
    </w:p>
    <w:p w:rsidR="007E1748" w:rsidRDefault="007E1748" w:rsidP="007E1748">
      <w:r>
        <w:rPr>
          <w:rFonts w:hint="eastAsia"/>
        </w:rPr>
        <w:t>当开启</w:t>
      </w:r>
      <w:r>
        <w:rPr>
          <w:rFonts w:hint="eastAsia"/>
        </w:rPr>
        <w:t>RTCP</w:t>
      </w:r>
      <w:r>
        <w:rPr>
          <w:rFonts w:hint="eastAsia"/>
        </w:rPr>
        <w:t>时坐标系会自动在原来的工件坐标系上叠加上</w:t>
      </w:r>
      <w:r w:rsidR="00CA1F1F">
        <w:rPr>
          <w:rFonts w:hint="eastAsia"/>
        </w:rPr>
        <w:t>补偿值，注意程序</w:t>
      </w:r>
      <w:r w:rsidR="00CA1F1F">
        <w:rPr>
          <w:rFonts w:hint="eastAsia"/>
        </w:rPr>
        <w:t>Z</w:t>
      </w:r>
      <w:r w:rsidR="00CA1F1F">
        <w:rPr>
          <w:rFonts w:hint="eastAsia"/>
        </w:rPr>
        <w:t>轴的位置，如果位置偏高或偏低，在进行</w:t>
      </w:r>
      <w:r w:rsidR="00CA1F1F">
        <w:rPr>
          <w:rFonts w:hint="eastAsia"/>
        </w:rPr>
        <w:t>RTCP</w:t>
      </w:r>
      <w:r w:rsidR="00CA1F1F">
        <w:rPr>
          <w:rFonts w:hint="eastAsia"/>
        </w:rPr>
        <w:t>时由于</w:t>
      </w:r>
      <w:r w:rsidR="00CA1F1F">
        <w:rPr>
          <w:rFonts w:hint="eastAsia"/>
        </w:rPr>
        <w:t>Z</w:t>
      </w:r>
      <w:r w:rsidR="00CA1F1F">
        <w:rPr>
          <w:rFonts w:hint="eastAsia"/>
        </w:rPr>
        <w:t>轴会在</w:t>
      </w:r>
      <w:r w:rsidR="00CA1F1F">
        <w:rPr>
          <w:rFonts w:hint="eastAsia"/>
        </w:rPr>
        <w:t>A</w:t>
      </w:r>
      <w:r w:rsidR="00CA1F1F">
        <w:rPr>
          <w:rFonts w:hint="eastAsia"/>
        </w:rPr>
        <w:t>和</w:t>
      </w:r>
      <w:r w:rsidR="00CA1F1F">
        <w:rPr>
          <w:rFonts w:hint="eastAsia"/>
        </w:rPr>
        <w:t>C</w:t>
      </w:r>
      <w:r w:rsidR="00CA1F1F">
        <w:rPr>
          <w:rFonts w:hint="eastAsia"/>
        </w:rPr>
        <w:t>轴旋转式做相应的向上或者向下运动，有可能会触发软限位报警。一般手动编写简单程序，复杂软件还是需要专门的</w:t>
      </w:r>
      <w:r w:rsidR="00CA1F1F">
        <w:rPr>
          <w:rFonts w:hint="eastAsia"/>
        </w:rPr>
        <w:t>C</w:t>
      </w:r>
      <w:r w:rsidR="00CA1F1F">
        <w:t>a</w:t>
      </w:r>
      <w:r w:rsidR="00CA1F1F">
        <w:rPr>
          <w:rFonts w:hint="eastAsia"/>
        </w:rPr>
        <w:t>m</w:t>
      </w:r>
      <w:r w:rsidR="00CA1F1F">
        <w:rPr>
          <w:rFonts w:hint="eastAsia"/>
        </w:rPr>
        <w:t>软件（如</w:t>
      </w:r>
      <w:r w:rsidR="00CA1F1F">
        <w:rPr>
          <w:rFonts w:hint="eastAsia"/>
        </w:rPr>
        <w:t>TEPIS</w:t>
      </w:r>
      <w:r w:rsidR="00CA1F1F">
        <w:rPr>
          <w:rFonts w:hint="eastAsia"/>
        </w:rPr>
        <w:t>）。</w:t>
      </w:r>
    </w:p>
    <w:p w:rsidR="00CA1F1F" w:rsidRPr="007E1748" w:rsidRDefault="00CA1F1F" w:rsidP="007E1748">
      <w:r>
        <w:rPr>
          <w:noProof/>
          <w:color w:val="FF0000"/>
        </w:rPr>
        <w:lastRenderedPageBreak/>
        <w:drawing>
          <wp:inline distT="0" distB="0" distL="0" distR="0" wp14:anchorId="068FB0A2" wp14:editId="5177ECCD">
            <wp:extent cx="4032219" cy="3315725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455" cy="33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AA61C8">
            <w:pPr>
              <w:jc w:val="center"/>
            </w:pPr>
          </w:p>
          <w:p w:rsidR="00FE32D5" w:rsidRDefault="00FE32D5" w:rsidP="00AA61C8">
            <w:pPr>
              <w:jc w:val="center"/>
            </w:pPr>
          </w:p>
          <w:p w:rsidR="00FE32D5" w:rsidRDefault="00FE32D5" w:rsidP="00AA61C8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AA61C8">
            <w:pPr>
              <w:jc w:val="center"/>
            </w:pPr>
          </w:p>
          <w:p w:rsidR="00FE32D5" w:rsidRDefault="00FE32D5" w:rsidP="00AA61C8">
            <w:pPr>
              <w:jc w:val="center"/>
            </w:pPr>
          </w:p>
          <w:p w:rsidR="00FE32D5" w:rsidRDefault="00FE32D5" w:rsidP="00AA61C8">
            <w:pPr>
              <w:jc w:val="center"/>
            </w:pPr>
          </w:p>
          <w:p w:rsidR="00FE32D5" w:rsidRDefault="00FE32D5" w:rsidP="00AA61C8">
            <w:pPr>
              <w:jc w:val="center"/>
            </w:pPr>
          </w:p>
          <w:p w:rsidR="00FE32D5" w:rsidRDefault="00FE32D5" w:rsidP="00AA61C8">
            <w:pPr>
              <w:jc w:val="center"/>
            </w:pPr>
          </w:p>
          <w:p w:rsidR="00FE32D5" w:rsidRDefault="00FE32D5" w:rsidP="00AA61C8">
            <w:pPr>
              <w:jc w:val="center"/>
            </w:pPr>
          </w:p>
          <w:p w:rsidR="00FE32D5" w:rsidRDefault="00FE32D5" w:rsidP="00AA61C8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:rsidR="00FE32D5" w:rsidRPr="000A4A70" w:rsidRDefault="00FE32D5" w:rsidP="00AA61C8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AA61C8"/>
        </w:tc>
        <w:tc>
          <w:tcPr>
            <w:tcW w:w="3986" w:type="dxa"/>
          </w:tcPr>
          <w:p w:rsidR="00FE32D5" w:rsidRDefault="00FE32D5" w:rsidP="00AA61C8"/>
          <w:p w:rsidR="00FE32D5" w:rsidRPr="00B243F8" w:rsidRDefault="00FE32D5" w:rsidP="00AA61C8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AA61C8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AA61C8">
            <w:r>
              <w:t>倍福中文官网：</w:t>
            </w:r>
          </w:p>
          <w:p w:rsidR="00FE32D5" w:rsidRPr="0077020B" w:rsidRDefault="00FE32D5" w:rsidP="00AA61C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AA61C8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AA61C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AA61C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:rsidR="00FE32D5" w:rsidRPr="0077020B" w:rsidRDefault="00FE32D5" w:rsidP="00AA61C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AA61C8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AA61C8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AA61C8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AA61C8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AA61C8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1"/>
      </w:pPr>
    </w:p>
    <w:sectPr w:rsidR="00BD58FA" w:rsidRPr="00BD58FA" w:rsidSect="00825B49">
      <w:headerReference w:type="default" r:id="rId38"/>
      <w:footerReference w:type="default" r:id="rId3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E07" w:rsidRDefault="00114E07" w:rsidP="00206B56">
      <w:r>
        <w:separator/>
      </w:r>
    </w:p>
  </w:endnote>
  <w:endnote w:type="continuationSeparator" w:id="0">
    <w:p w:rsidR="00114E07" w:rsidRDefault="00114E07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C8" w:rsidRDefault="00AA61C8" w:rsidP="00206B56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C8" w:rsidRDefault="00AA61C8" w:rsidP="00F35128"/>
  <w:p w:rsidR="00AA61C8" w:rsidRPr="00F35128" w:rsidRDefault="00AA61C8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AA61C8" w:rsidRPr="00F35128" w:rsidRDefault="00AA61C8" w:rsidP="00F35128">
    <w:pPr>
      <w:rPr>
        <w:i/>
      </w:rPr>
    </w:pPr>
    <w:r w:rsidRPr="00F35128">
      <w:rPr>
        <w:i/>
      </w:rPr>
      <w:t>如有改动，恕不事先通知</w:t>
    </w:r>
  </w:p>
  <w:p w:rsidR="00AA61C8" w:rsidRPr="00F35128" w:rsidRDefault="00AA61C8" w:rsidP="00206B56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C8" w:rsidRDefault="00AA61C8" w:rsidP="00206B56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C8" w:rsidRDefault="00AA61C8" w:rsidP="006E2498">
    <w:pPr>
      <w:pStyle w:val="a4"/>
      <w:ind w:firstLineChars="0" w:firstLine="0"/>
      <w:jc w:val="center"/>
      <w:rPr>
        <w:rStyle w:val="a5"/>
        <w:sz w:val="15"/>
        <w:szCs w:val="15"/>
      </w:rPr>
    </w:pPr>
  </w:p>
  <w:p w:rsidR="00AA61C8" w:rsidRPr="00FD79CD" w:rsidRDefault="00AA61C8" w:rsidP="009A0513">
    <w:pPr>
      <w:pStyle w:val="a4"/>
      <w:ind w:firstLineChars="0" w:firstLine="0"/>
      <w:jc w:val="center"/>
      <w:rPr>
        <w:rStyle w:val="a5"/>
        <w:sz w:val="15"/>
        <w:szCs w:val="15"/>
      </w:rPr>
    </w:pPr>
    <w:r w:rsidRPr="00FD79CD">
      <w:rPr>
        <w:rStyle w:val="a5"/>
        <w:rFonts w:hint="eastAsia"/>
        <w:sz w:val="15"/>
        <w:szCs w:val="15"/>
      </w:rPr>
      <w:t>第</w:t>
    </w:r>
    <w:r w:rsidRPr="00FD79CD">
      <w:rPr>
        <w:rStyle w:val="a5"/>
        <w:sz w:val="15"/>
        <w:szCs w:val="15"/>
      </w:rPr>
      <w:fldChar w:fldCharType="begin"/>
    </w:r>
    <w:r w:rsidRPr="00FD79CD">
      <w:rPr>
        <w:rStyle w:val="a5"/>
        <w:sz w:val="15"/>
        <w:szCs w:val="15"/>
      </w:rPr>
      <w:instrText xml:space="preserve"> PAGE </w:instrText>
    </w:r>
    <w:r w:rsidRPr="00FD79CD">
      <w:rPr>
        <w:rStyle w:val="a5"/>
        <w:sz w:val="15"/>
        <w:szCs w:val="15"/>
      </w:rPr>
      <w:fldChar w:fldCharType="separate"/>
    </w:r>
    <w:r w:rsidR="0003681C">
      <w:rPr>
        <w:rStyle w:val="a5"/>
        <w:noProof/>
        <w:sz w:val="15"/>
        <w:szCs w:val="15"/>
      </w:rPr>
      <w:t>4</w:t>
    </w:r>
    <w:r w:rsidRPr="00FD79CD">
      <w:rPr>
        <w:rStyle w:val="a5"/>
        <w:sz w:val="15"/>
        <w:szCs w:val="15"/>
      </w:rPr>
      <w:fldChar w:fldCharType="end"/>
    </w:r>
    <w:r w:rsidRPr="00FD79CD">
      <w:rPr>
        <w:rStyle w:val="a5"/>
        <w:rFonts w:hint="eastAsia"/>
        <w:sz w:val="15"/>
        <w:szCs w:val="15"/>
      </w:rPr>
      <w:t>页</w:t>
    </w:r>
    <w:r w:rsidRPr="00FD79CD">
      <w:rPr>
        <w:rStyle w:val="a5"/>
        <w:rFonts w:hint="eastAsia"/>
        <w:sz w:val="15"/>
        <w:szCs w:val="15"/>
      </w:rPr>
      <w:t xml:space="preserve"> </w:t>
    </w:r>
    <w:r w:rsidRPr="00FD79CD">
      <w:rPr>
        <w:rStyle w:val="a5"/>
        <w:rFonts w:hint="eastAsia"/>
        <w:sz w:val="15"/>
        <w:szCs w:val="15"/>
      </w:rPr>
      <w:t>共</w:t>
    </w:r>
    <w:r w:rsidRPr="00FD79CD">
      <w:rPr>
        <w:rStyle w:val="a5"/>
        <w:rFonts w:hint="eastAsia"/>
        <w:sz w:val="15"/>
        <w:szCs w:val="15"/>
      </w:rPr>
      <w:t xml:space="preserve"> </w:t>
    </w:r>
    <w:r>
      <w:rPr>
        <w:rStyle w:val="a5"/>
        <w:sz w:val="15"/>
        <w:szCs w:val="15"/>
      </w:rPr>
      <w:t>5</w:t>
    </w:r>
    <w:r w:rsidRPr="00FD79CD">
      <w:rPr>
        <w:rStyle w:val="a5"/>
        <w:rFonts w:hint="eastAsia"/>
        <w:sz w:val="15"/>
        <w:szCs w:val="15"/>
      </w:rPr>
      <w:t>页</w:t>
    </w:r>
  </w:p>
  <w:p w:rsidR="00AA61C8" w:rsidRDefault="00AA61C8" w:rsidP="00FE32D5">
    <w:pPr>
      <w:ind w:firstLineChars="0" w:firstLine="0"/>
    </w:pPr>
    <w:r w:rsidRPr="00FD79CD">
      <w:rPr>
        <w:rStyle w:val="a5"/>
        <w:rFonts w:hint="eastAsia"/>
        <w:sz w:val="15"/>
        <w:szCs w:val="15"/>
      </w:rPr>
      <w:t>倍福</w:t>
    </w:r>
    <w:r w:rsidRPr="00FD79CD">
      <w:rPr>
        <w:rStyle w:val="a5"/>
        <w:sz w:val="15"/>
        <w:szCs w:val="15"/>
      </w:rPr>
      <w:t>官方网站：</w:t>
    </w:r>
    <w:hyperlink r:id="rId1" w:history="1">
      <w:r w:rsidRPr="00FD79CD">
        <w:rPr>
          <w:rStyle w:val="a6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6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E07" w:rsidRDefault="00114E07" w:rsidP="00206B56">
      <w:r>
        <w:separator/>
      </w:r>
    </w:p>
  </w:footnote>
  <w:footnote w:type="continuationSeparator" w:id="0">
    <w:p w:rsidR="00114E07" w:rsidRDefault="00114E07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C8" w:rsidRDefault="00AA61C8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C8" w:rsidRDefault="00AA61C8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C8" w:rsidRDefault="00AA61C8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C8" w:rsidRDefault="00AA61C8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AA61C8" w:rsidRDefault="00AA61C8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56ED0"/>
    <w:multiLevelType w:val="hybridMultilevel"/>
    <w:tmpl w:val="ECEA57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7593390"/>
    <w:multiLevelType w:val="multilevel"/>
    <w:tmpl w:val="D0D04C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3"/>
      <w:numFmt w:val="decimal"/>
      <w:lvlText w:val="%1.%2"/>
      <w:lvlJc w:val="left"/>
      <w:pPr>
        <w:ind w:left="78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sz w:val="28"/>
      </w:rPr>
    </w:lvl>
  </w:abstractNum>
  <w:abstractNum w:abstractNumId="6" w15:restartNumberingAfterBreak="0">
    <w:nsid w:val="301004A3"/>
    <w:multiLevelType w:val="hybridMultilevel"/>
    <w:tmpl w:val="687496B4"/>
    <w:lvl w:ilvl="0" w:tplc="9FDEB918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8" w:hanging="420"/>
      </w:pPr>
    </w:lvl>
    <w:lvl w:ilvl="2" w:tplc="0409001B" w:tentative="1">
      <w:start w:val="1"/>
      <w:numFmt w:val="lowerRoman"/>
      <w:lvlText w:val="%3."/>
      <w:lvlJc w:val="right"/>
      <w:pPr>
        <w:ind w:left="1788" w:hanging="420"/>
      </w:pPr>
    </w:lvl>
    <w:lvl w:ilvl="3" w:tplc="0409000F" w:tentative="1">
      <w:start w:val="1"/>
      <w:numFmt w:val="decimal"/>
      <w:lvlText w:val="%4."/>
      <w:lvlJc w:val="left"/>
      <w:pPr>
        <w:ind w:left="2208" w:hanging="420"/>
      </w:pPr>
    </w:lvl>
    <w:lvl w:ilvl="4" w:tplc="04090019" w:tentative="1">
      <w:start w:val="1"/>
      <w:numFmt w:val="lowerLetter"/>
      <w:lvlText w:val="%5)"/>
      <w:lvlJc w:val="left"/>
      <w:pPr>
        <w:ind w:left="2628" w:hanging="420"/>
      </w:pPr>
    </w:lvl>
    <w:lvl w:ilvl="5" w:tplc="0409001B" w:tentative="1">
      <w:start w:val="1"/>
      <w:numFmt w:val="lowerRoman"/>
      <w:lvlText w:val="%6."/>
      <w:lvlJc w:val="right"/>
      <w:pPr>
        <w:ind w:left="3048" w:hanging="420"/>
      </w:pPr>
    </w:lvl>
    <w:lvl w:ilvl="6" w:tplc="0409000F" w:tentative="1">
      <w:start w:val="1"/>
      <w:numFmt w:val="decimal"/>
      <w:lvlText w:val="%7."/>
      <w:lvlJc w:val="left"/>
      <w:pPr>
        <w:ind w:left="3468" w:hanging="420"/>
      </w:pPr>
    </w:lvl>
    <w:lvl w:ilvl="7" w:tplc="04090019" w:tentative="1">
      <w:start w:val="1"/>
      <w:numFmt w:val="lowerLetter"/>
      <w:lvlText w:val="%8)"/>
      <w:lvlJc w:val="left"/>
      <w:pPr>
        <w:ind w:left="3888" w:hanging="420"/>
      </w:pPr>
    </w:lvl>
    <w:lvl w:ilvl="8" w:tplc="0409001B" w:tentative="1">
      <w:start w:val="1"/>
      <w:numFmt w:val="lowerRoman"/>
      <w:lvlText w:val="%9."/>
      <w:lvlJc w:val="right"/>
      <w:pPr>
        <w:ind w:left="4308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66E5888"/>
    <w:multiLevelType w:val="hybridMultilevel"/>
    <w:tmpl w:val="98A68142"/>
    <w:lvl w:ilvl="0" w:tplc="DDF20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6EF302F"/>
    <w:multiLevelType w:val="hybridMultilevel"/>
    <w:tmpl w:val="A1F6FE64"/>
    <w:lvl w:ilvl="0" w:tplc="538216F8">
      <w:start w:val="3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530C306A"/>
    <w:multiLevelType w:val="hybridMultilevel"/>
    <w:tmpl w:val="0C4AB0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10"/>
  </w:num>
  <w:num w:numId="6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2"/>
  </w:num>
  <w:num w:numId="8">
    <w:abstractNumId w:val="1"/>
  </w:num>
  <w:num w:numId="9">
    <w:abstractNumId w:val="0"/>
  </w:num>
  <w:num w:numId="10">
    <w:abstractNumId w:val="11"/>
  </w:num>
  <w:num w:numId="11">
    <w:abstractNumId w:val="5"/>
  </w:num>
  <w:num w:numId="12">
    <w:abstractNumId w:val="6"/>
  </w:num>
  <w:num w:numId="13">
    <w:abstractNumId w:val="8"/>
  </w:num>
  <w:num w:numId="1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5D6"/>
    <w:rsid w:val="00003A18"/>
    <w:rsid w:val="0000477A"/>
    <w:rsid w:val="00014576"/>
    <w:rsid w:val="00020A12"/>
    <w:rsid w:val="00027C0D"/>
    <w:rsid w:val="0003681C"/>
    <w:rsid w:val="0006294A"/>
    <w:rsid w:val="00067D51"/>
    <w:rsid w:val="0007723D"/>
    <w:rsid w:val="000908FE"/>
    <w:rsid w:val="00092E2C"/>
    <w:rsid w:val="000B35F1"/>
    <w:rsid w:val="000F086F"/>
    <w:rsid w:val="000F5D5D"/>
    <w:rsid w:val="00114E07"/>
    <w:rsid w:val="00114E78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4112F"/>
    <w:rsid w:val="00250044"/>
    <w:rsid w:val="002539E8"/>
    <w:rsid w:val="002555D6"/>
    <w:rsid w:val="00267E71"/>
    <w:rsid w:val="002B6BEF"/>
    <w:rsid w:val="002C3CB9"/>
    <w:rsid w:val="002F7A0D"/>
    <w:rsid w:val="003138DD"/>
    <w:rsid w:val="003210A7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63FCA"/>
    <w:rsid w:val="00565BE9"/>
    <w:rsid w:val="005702A8"/>
    <w:rsid w:val="005737A8"/>
    <w:rsid w:val="00583806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7BAB"/>
    <w:rsid w:val="006E2498"/>
    <w:rsid w:val="007220F8"/>
    <w:rsid w:val="00733147"/>
    <w:rsid w:val="00747CBF"/>
    <w:rsid w:val="00761384"/>
    <w:rsid w:val="0076230D"/>
    <w:rsid w:val="00780DE7"/>
    <w:rsid w:val="007910FA"/>
    <w:rsid w:val="007B2CBD"/>
    <w:rsid w:val="007C7082"/>
    <w:rsid w:val="007E1748"/>
    <w:rsid w:val="00801343"/>
    <w:rsid w:val="00823B38"/>
    <w:rsid w:val="00825B49"/>
    <w:rsid w:val="00837FA0"/>
    <w:rsid w:val="00841C03"/>
    <w:rsid w:val="008506DB"/>
    <w:rsid w:val="00864EBE"/>
    <w:rsid w:val="00891267"/>
    <w:rsid w:val="008935AF"/>
    <w:rsid w:val="00893748"/>
    <w:rsid w:val="00895C34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9E2B50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A4CF3"/>
    <w:rsid w:val="00AA61C8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4027A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4531A"/>
    <w:rsid w:val="00C528E8"/>
    <w:rsid w:val="00C80DEF"/>
    <w:rsid w:val="00C85566"/>
    <w:rsid w:val="00C905D6"/>
    <w:rsid w:val="00C96D52"/>
    <w:rsid w:val="00CA1F1F"/>
    <w:rsid w:val="00CD01E2"/>
    <w:rsid w:val="00CE33B6"/>
    <w:rsid w:val="00CE4E24"/>
    <w:rsid w:val="00D118FF"/>
    <w:rsid w:val="00D166B6"/>
    <w:rsid w:val="00D32A47"/>
    <w:rsid w:val="00D432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52941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46F128-3FE6-4E2C-AE77-AA91C4A47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Char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Char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aliases w:val="Footer"/>
    <w:basedOn w:val="a"/>
    <w:link w:val="Char0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 Char"/>
    <w:basedOn w:val="a0"/>
    <w:link w:val="a4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8E0588"/>
  </w:style>
  <w:style w:type="character" w:styleId="a6">
    <w:name w:val="Hyperlink"/>
    <w:basedOn w:val="a0"/>
    <w:uiPriority w:val="99"/>
    <w:rsid w:val="008E0588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E05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link w:val="Char2"/>
    <w:uiPriority w:val="34"/>
    <w:qFormat/>
    <w:rsid w:val="005303FA"/>
  </w:style>
  <w:style w:type="character" w:customStyle="1" w:styleId="1Char">
    <w:name w:val="标题 1 Char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1">
    <w:name w:val="样式2"/>
    <w:basedOn w:val="a"/>
    <w:link w:val="2Char0"/>
    <w:qFormat/>
    <w:rsid w:val="0052495C"/>
    <w:rPr>
      <w:rFonts w:asciiTheme="minorHAnsi" w:hAnsiTheme="minorHAnsi" w:cstheme="minorBidi"/>
    </w:rPr>
  </w:style>
  <w:style w:type="character" w:customStyle="1" w:styleId="2Char0">
    <w:name w:val="样式2 Char"/>
    <w:basedOn w:val="a0"/>
    <w:link w:val="21"/>
    <w:rsid w:val="0052495C"/>
    <w:rPr>
      <w:szCs w:val="24"/>
    </w:rPr>
  </w:style>
  <w:style w:type="paragraph" w:styleId="a9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a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Char">
    <w:name w:val="标题 2 Char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Char2">
    <w:name w:val="列出段落 Char"/>
    <w:basedOn w:val="a0"/>
    <w:link w:val="a8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8"/>
    <w:link w:val="1Char0"/>
    <w:rsid w:val="00AF5D50"/>
    <w:pPr>
      <w:numPr>
        <w:numId w:val="2"/>
      </w:numPr>
      <w:ind w:firstLineChars="0" w:firstLine="0"/>
    </w:pPr>
  </w:style>
  <w:style w:type="character" w:customStyle="1" w:styleId="1Char0">
    <w:name w:val="测试1 Char"/>
    <w:basedOn w:val="Char2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8"/>
    <w:link w:val="2Char1"/>
    <w:rsid w:val="00AF5D50"/>
    <w:pPr>
      <w:numPr>
        <w:numId w:val="3"/>
      </w:numPr>
      <w:ind w:firstLineChars="0" w:firstLine="0"/>
    </w:pPr>
  </w:style>
  <w:style w:type="character" w:customStyle="1" w:styleId="2Char1">
    <w:name w:val="测试2 Char"/>
    <w:basedOn w:val="Char2"/>
    <w:link w:val="2"/>
    <w:rsid w:val="00AF5D50"/>
    <w:rPr>
      <w:rFonts w:ascii="Times New Roman" w:eastAsia="宋体" w:hAnsi="Times New Roman" w:cs="Times New Roman"/>
      <w:szCs w:val="24"/>
    </w:rPr>
  </w:style>
  <w:style w:type="paragraph" w:styleId="ab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c">
    <w:name w:val="Title"/>
    <w:basedOn w:val="a"/>
    <w:next w:val="a"/>
    <w:link w:val="Char3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Char3">
    <w:name w:val="标题 Char"/>
    <w:basedOn w:val="a0"/>
    <w:link w:val="ac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d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customStyle="1" w:styleId="source">
    <w:name w:val="source"/>
    <w:basedOn w:val="a"/>
    <w:rsid w:val="007E1748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6.png"/><Relationship Id="rId39" Type="http://schemas.openxmlformats.org/officeDocument/2006/relationships/footer" Target="footer4.xml"/><Relationship Id="rId21" Type="http://schemas.openxmlformats.org/officeDocument/2006/relationships/oleObject" Target="embeddings/oleObject1.bin"/><Relationship Id="rId34" Type="http://schemas.openxmlformats.org/officeDocument/2006/relationships/image" Target="media/image14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emf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emf"/><Relationship Id="rId32" Type="http://schemas.openxmlformats.org/officeDocument/2006/relationships/image" Target="media/image12.png"/><Relationship Id="rId37" Type="http://schemas.openxmlformats.org/officeDocument/2006/relationships/image" Target="media/image17.jp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oleObject" Target="embeddings/oleObject2.bin"/><Relationship Id="rId33" Type="http://schemas.openxmlformats.org/officeDocument/2006/relationships/image" Target="media/image13.png"/><Relationship Id="rId38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iduNetdiskDownload\2019&#24180;&#21326;&#19996;&#21306;&#25991;&#26723;\&#20493;&#31119;TWINCAT%20CNC%20&#20013;&#30340;RTCP&#21151;&#33021;&#30340;&#20351;&#29992;%2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21626C2-642D-4DF9-B97B-9CD5A1C69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倍福TWINCAT CNC 中的RTCP功能的使用 .dotx</Template>
  <TotalTime>6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York Zhou 周耀纲</dc:creator>
  <cp:lastModifiedBy>York Zhou 周耀纲</cp:lastModifiedBy>
  <cp:revision>3</cp:revision>
  <dcterms:created xsi:type="dcterms:W3CDTF">2019-12-24T03:05:00Z</dcterms:created>
  <dcterms:modified xsi:type="dcterms:W3CDTF">2019-12-24T03:11:00Z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