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2E60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冯国城</w:t>
            </w:r>
          </w:p>
        </w:tc>
        <w:tc>
          <w:tcPr>
            <w:tcW w:w="4536" w:type="dxa"/>
            <w:vMerge w:val="restart"/>
          </w:tcPr>
          <w:p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19A93E4" wp14:editId="622871F6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:rsidR="004069A1" w:rsidRPr="00206B56" w:rsidRDefault="002E60A1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2E60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2020-07-03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6"/>
        </w:trPr>
        <w:tc>
          <w:tcPr>
            <w:tcW w:w="851" w:type="dxa"/>
            <w:vAlign w:val="center"/>
          </w:tcPr>
          <w:p w:rsidR="004069A1" w:rsidRPr="00206B56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邮箱</w:t>
            </w:r>
            <w:r w:rsidR="004069A1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:rsidR="004069A1" w:rsidRPr="00206B56" w:rsidRDefault="002E60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 w:rsidRPr="002E60A1">
              <w:rPr>
                <w:rFonts w:ascii="Times New Roman" w:hAnsi="Times New Roman" w:cs="Times New Roman"/>
              </w:rPr>
              <w:t>gc.feng@beckhoff.com.cn</w:t>
            </w:r>
          </w:p>
        </w:tc>
        <w:tc>
          <w:tcPr>
            <w:tcW w:w="4536" w:type="dxa"/>
            <w:vMerge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电话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:rsidR="004069A1" w:rsidRPr="00206B56" w:rsidRDefault="004069A1" w:rsidP="002E60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:rsidR="00206B56" w:rsidRPr="00F35128" w:rsidRDefault="00F32F24" w:rsidP="004069A1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 w:rsidRPr="00F32F24">
              <w:rPr>
                <w:rFonts w:hint="eastAsia"/>
                <w:b/>
                <w:sz w:val="28"/>
              </w:rPr>
              <w:t>CE</w:t>
            </w:r>
            <w:r w:rsidRPr="00F32F24">
              <w:rPr>
                <w:rFonts w:hint="eastAsia"/>
                <w:b/>
                <w:sz w:val="28"/>
              </w:rPr>
              <w:t>系统屏幕休眠功能的开启</w:t>
            </w:r>
          </w:p>
        </w:tc>
      </w:tr>
      <w:tr w:rsidR="003B215B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>
            <w:pPr>
              <w:ind w:firstLine="422"/>
              <w:rPr>
                <w:b/>
              </w:rPr>
            </w:pPr>
          </w:p>
          <w:p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F32F24">
              <w:rPr>
                <w:rFonts w:hint="eastAsia"/>
              </w:rPr>
              <w:t>通过控制面板修改配置，使</w:t>
            </w:r>
            <w:r w:rsidR="00F32F24">
              <w:t xml:space="preserve"> CE </w:t>
            </w:r>
            <w:r w:rsidR="00F32F24">
              <w:t>控制器的屏幕在不操作的时候进入休眠状态</w:t>
            </w:r>
            <w:r w:rsidR="00F32F24">
              <w:rPr>
                <w:rFonts w:hint="eastAsia"/>
              </w:rPr>
              <w:t>。</w:t>
            </w:r>
          </w:p>
          <w:p w:rsidR="00F4019C" w:rsidRPr="00F4019C" w:rsidRDefault="00F4019C" w:rsidP="00F4019C"/>
        </w:tc>
      </w:tr>
      <w:tr w:rsidR="00F4019C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F4019C"/>
          <w:p w:rsidR="00F4019C" w:rsidRPr="00E5259D" w:rsidRDefault="00F4019C" w:rsidP="00F32F24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F32F24" w:rsidRPr="00F32F24">
              <w:rPr>
                <w:rFonts w:hint="eastAsia"/>
              </w:rPr>
              <w:t>W</w:t>
            </w:r>
            <w:r w:rsidR="00F32F24" w:rsidRPr="00F32F24">
              <w:t>IN</w:t>
            </w:r>
            <w:r w:rsidR="00F32F24">
              <w:t>CE</w:t>
            </w:r>
            <w:r w:rsidR="00F32F24" w:rsidRPr="00E5259D">
              <w:rPr>
                <w:rFonts w:hint="eastAsia"/>
                <w:b/>
              </w:rPr>
              <w:t xml:space="preserve"> </w:t>
            </w:r>
          </w:p>
        </w:tc>
      </w:tr>
      <w:tr w:rsidR="003B215B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4019C" w:rsidRDefault="00F4019C" w:rsidP="003B215B">
            <w:pPr>
              <w:ind w:firstLine="422"/>
              <w:rPr>
                <w:b/>
              </w:rPr>
            </w:pPr>
          </w:p>
          <w:p w:rsidR="00F32F24" w:rsidRDefault="00F32F24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:rsidR="003B215B" w:rsidRDefault="003B215B" w:rsidP="003B215B">
            <w:pPr>
              <w:ind w:firstLine="422"/>
              <w:rPr>
                <w:b/>
              </w:rPr>
            </w:pPr>
          </w:p>
          <w:p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:rsidR="00AF5D50" w:rsidRDefault="00AF5D50" w:rsidP="003B215B">
      <w:pPr>
        <w:ind w:firstLineChars="0" w:firstLine="0"/>
      </w:pPr>
    </w:p>
    <w:p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:rsidR="008E13EC" w:rsidRDefault="008E13EC" w:rsidP="008E13EC"/>
    <w:p w:rsidR="007008BE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4675885" w:history="1">
        <w:r w:rsidR="007008BE" w:rsidRPr="00FE19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008BE">
          <w:rPr>
            <w:noProof/>
          </w:rPr>
          <w:tab/>
        </w:r>
        <w:r w:rsidR="007008BE" w:rsidRPr="00FE19DF">
          <w:rPr>
            <w:rStyle w:val="a8"/>
            <w:noProof/>
          </w:rPr>
          <w:t>软硬件版本</w:t>
        </w:r>
        <w:r w:rsidR="007008BE">
          <w:rPr>
            <w:noProof/>
            <w:webHidden/>
          </w:rPr>
          <w:tab/>
        </w:r>
        <w:r w:rsidR="007008BE">
          <w:rPr>
            <w:noProof/>
            <w:webHidden/>
          </w:rPr>
          <w:fldChar w:fldCharType="begin"/>
        </w:r>
        <w:r w:rsidR="007008BE">
          <w:rPr>
            <w:noProof/>
            <w:webHidden/>
          </w:rPr>
          <w:instrText xml:space="preserve"> PAGEREF _Toc44675885 \h </w:instrText>
        </w:r>
        <w:r w:rsidR="007008BE">
          <w:rPr>
            <w:noProof/>
            <w:webHidden/>
          </w:rPr>
        </w:r>
        <w:r w:rsidR="007008BE">
          <w:rPr>
            <w:noProof/>
            <w:webHidden/>
          </w:rPr>
          <w:fldChar w:fldCharType="separate"/>
        </w:r>
        <w:r w:rsidR="007008BE">
          <w:rPr>
            <w:noProof/>
            <w:webHidden/>
          </w:rPr>
          <w:t>3</w:t>
        </w:r>
        <w:r w:rsidR="007008BE">
          <w:rPr>
            <w:noProof/>
            <w:webHidden/>
          </w:rPr>
          <w:fldChar w:fldCharType="end"/>
        </w:r>
      </w:hyperlink>
    </w:p>
    <w:p w:rsidR="007008BE" w:rsidRDefault="007008BE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4675886" w:history="1">
        <w:r w:rsidRPr="00FE19DF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FE19DF">
          <w:rPr>
            <w:rStyle w:val="a8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_Toc44675886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F7CD5" w:rsidRDefault="008E13EC" w:rsidP="008E13EC">
      <w:r>
        <w:fldChar w:fldCharType="end"/>
      </w:r>
    </w:p>
    <w:p w:rsidR="00B30B6D" w:rsidRDefault="008E13EC" w:rsidP="00B30B6D">
      <w:r>
        <w:br w:type="page"/>
      </w:r>
      <w:bookmarkStart w:id="1" w:name="_GoBack"/>
      <w:bookmarkEnd w:id="1"/>
    </w:p>
    <w:p w:rsidR="00F32F24" w:rsidRDefault="00F32F24" w:rsidP="00F32F24">
      <w:pPr>
        <w:pStyle w:val="10"/>
      </w:pPr>
      <w:bookmarkStart w:id="2" w:name="_Toc44675885"/>
      <w:r w:rsidRPr="001A3C30">
        <w:rPr>
          <w:rFonts w:hint="eastAsia"/>
        </w:rPr>
        <w:lastRenderedPageBreak/>
        <w:t>软</w:t>
      </w:r>
      <w:r>
        <w:t>硬件版本</w:t>
      </w:r>
      <w:bookmarkEnd w:id="2"/>
    </w:p>
    <w:p w:rsidR="00F32F24" w:rsidRDefault="00F32F24" w:rsidP="00F32F24">
      <w:r>
        <w:rPr>
          <w:rFonts w:hint="eastAsia"/>
        </w:rPr>
        <w:t>控制器型号：</w:t>
      </w:r>
      <w:r>
        <w:t>CP6701</w:t>
      </w:r>
    </w:p>
    <w:p w:rsidR="00F32F24" w:rsidRDefault="00F32F24" w:rsidP="00F32F24">
      <w:r>
        <w:t>T</w:t>
      </w:r>
      <w:r>
        <w:rPr>
          <w:rFonts w:hint="eastAsia"/>
        </w:rPr>
        <w:t>win</w:t>
      </w:r>
      <w:r>
        <w:t>CAT</w:t>
      </w:r>
      <w:r>
        <w:rPr>
          <w:rFonts w:hint="eastAsia"/>
        </w:rPr>
        <w:t>软件：</w:t>
      </w:r>
      <w:r>
        <w:rPr>
          <w:rFonts w:hint="eastAsia"/>
        </w:rPr>
        <w:t>2254</w:t>
      </w:r>
    </w:p>
    <w:p w:rsidR="00F32F24" w:rsidRDefault="00F32F24" w:rsidP="00F32F24">
      <w:r>
        <w:rPr>
          <w:noProof/>
        </w:rPr>
        <w:drawing>
          <wp:inline distT="0" distB="0" distL="0" distR="0" wp14:anchorId="5BE26A2E" wp14:editId="18103D1B">
            <wp:extent cx="3803904" cy="2352442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189" cy="23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4" w:rsidRDefault="00F32F24" w:rsidP="00F32F24"/>
    <w:p w:rsidR="00F32F24" w:rsidRDefault="00F32F24" w:rsidP="00F32F24">
      <w:pPr>
        <w:pStyle w:val="10"/>
      </w:pPr>
      <w:bookmarkStart w:id="3" w:name="_Toc44675886"/>
      <w:r>
        <w:rPr>
          <w:rFonts w:hint="eastAsia"/>
        </w:rPr>
        <w:t>操作步骤</w:t>
      </w:r>
      <w:bookmarkEnd w:id="3"/>
    </w:p>
    <w:p w:rsidR="00F32F24" w:rsidRDefault="00F32F24" w:rsidP="00F32F24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选择</w:t>
      </w:r>
      <w:r>
        <w:t>C</w:t>
      </w:r>
      <w:r>
        <w:rPr>
          <w:rFonts w:hint="eastAsia"/>
        </w:rPr>
        <w:t>ontrol</w:t>
      </w:r>
      <w:r>
        <w:t xml:space="preserve"> P</w:t>
      </w:r>
      <w:r>
        <w:rPr>
          <w:rFonts w:hint="eastAsia"/>
        </w:rPr>
        <w:t>anel</w:t>
      </w:r>
    </w:p>
    <w:p w:rsidR="00F32F24" w:rsidRDefault="00F32F24" w:rsidP="00F32F24">
      <w:pPr>
        <w:ind w:left="420" w:firstLineChars="0" w:firstLine="0"/>
      </w:pPr>
      <w:r>
        <w:rPr>
          <w:noProof/>
        </w:rPr>
        <w:drawing>
          <wp:inline distT="0" distB="0" distL="0" distR="0" wp14:anchorId="2ECB09D7" wp14:editId="3E453DD8">
            <wp:extent cx="1871472" cy="155086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75488" cy="155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4" w:rsidRDefault="00F32F24" w:rsidP="00F32F24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选择</w:t>
      </w:r>
      <w:r>
        <w:t>CX C</w:t>
      </w:r>
      <w:r>
        <w:rPr>
          <w:rFonts w:hint="eastAsia"/>
        </w:rPr>
        <w:t>onfiguration</w:t>
      </w:r>
      <w:r>
        <w:rPr>
          <w:rFonts w:hint="eastAsia"/>
        </w:rPr>
        <w:t>—</w:t>
      </w:r>
      <w:r>
        <w:rPr>
          <w:rFonts w:hint="eastAsia"/>
        </w:rPr>
        <w:t>Display</w:t>
      </w:r>
      <w:r>
        <w:t xml:space="preserve"> S</w:t>
      </w:r>
      <w:r>
        <w:rPr>
          <w:rFonts w:hint="eastAsia"/>
        </w:rPr>
        <w:t>ettings</w:t>
      </w:r>
      <w:r>
        <w:rPr>
          <w:rFonts w:hint="eastAsia"/>
        </w:rPr>
        <w:t>，</w:t>
      </w:r>
      <w:proofErr w:type="gramStart"/>
      <w:r>
        <w:rPr>
          <w:rFonts w:hint="eastAsia"/>
        </w:rPr>
        <w:t>并勾选</w:t>
      </w:r>
      <w:proofErr w:type="gramEnd"/>
      <w:r>
        <w:rPr>
          <w:rFonts w:hint="eastAsia"/>
        </w:rPr>
        <w:t>Enable</w:t>
      </w:r>
      <w:r>
        <w:rPr>
          <w:rFonts w:hint="eastAsia"/>
        </w:rPr>
        <w:t>，</w:t>
      </w:r>
      <w:r w:rsidR="001011D7">
        <w:rPr>
          <w:rFonts w:hint="eastAsia"/>
        </w:rPr>
        <w:t>然后点击</w:t>
      </w:r>
      <w:r w:rsidR="001011D7">
        <w:rPr>
          <w:rFonts w:hint="eastAsia"/>
        </w:rPr>
        <w:t>Apply</w:t>
      </w:r>
      <w:r w:rsidR="00F823D2">
        <w:rPr>
          <w:rFonts w:hint="eastAsia"/>
        </w:rPr>
        <w:t>，就</w:t>
      </w:r>
      <w:r>
        <w:rPr>
          <w:rFonts w:hint="eastAsia"/>
        </w:rPr>
        <w:t>可以实现屏幕休眠功能</w:t>
      </w:r>
    </w:p>
    <w:p w:rsidR="00F32F24" w:rsidRDefault="00F32F24" w:rsidP="00F32F24">
      <w:pPr>
        <w:ind w:left="420" w:firstLineChars="0" w:firstLine="0"/>
      </w:pPr>
      <w:r>
        <w:rPr>
          <w:noProof/>
        </w:rPr>
        <w:drawing>
          <wp:inline distT="0" distB="0" distL="0" distR="0" wp14:anchorId="5DAE25E9" wp14:editId="3EDB490D">
            <wp:extent cx="4516574" cy="26212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9770"/>
                    <a:stretch/>
                  </pic:blipFill>
                  <pic:spPr bwMode="auto">
                    <a:xfrm>
                      <a:off x="0" y="0"/>
                      <a:ext cx="4521118" cy="2623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1D7" w:rsidRDefault="001011D7" w:rsidP="00F32F24">
      <w:pPr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1AD7AF73" wp14:editId="765D0D3F">
            <wp:extent cx="4535424" cy="255832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5265" cy="2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F24" w:rsidRDefault="00145EE7" w:rsidP="00145EE7">
      <w:pPr>
        <w:pStyle w:val="ab"/>
        <w:numPr>
          <w:ilvl w:val="0"/>
          <w:numId w:val="9"/>
        </w:numPr>
        <w:ind w:firstLineChars="0"/>
      </w:pPr>
      <w:r>
        <w:rPr>
          <w:rFonts w:hint="eastAsia"/>
        </w:rPr>
        <w:t>这里设置的是</w:t>
      </w:r>
      <w:r>
        <w:rPr>
          <w:rFonts w:hint="eastAsia"/>
        </w:rPr>
        <w:t>5</w:t>
      </w:r>
      <w:r>
        <w:rPr>
          <w:rFonts w:hint="eastAsia"/>
        </w:rPr>
        <w:t>分钟，等待</w:t>
      </w:r>
      <w:r>
        <w:rPr>
          <w:rFonts w:hint="eastAsia"/>
        </w:rPr>
        <w:t>5</w:t>
      </w:r>
      <w:r>
        <w:rPr>
          <w:rFonts w:hint="eastAsia"/>
        </w:rPr>
        <w:t>分钟后，自动进入屏保</w:t>
      </w:r>
    </w:p>
    <w:p w:rsidR="00145EE7" w:rsidRDefault="00145EE7" w:rsidP="00145EE7">
      <w:pPr>
        <w:ind w:left="420" w:firstLineChars="0" w:firstLine="0"/>
      </w:pPr>
      <w:r>
        <w:rPr>
          <w:noProof/>
        </w:rPr>
        <w:drawing>
          <wp:inline distT="0" distB="0" distL="0" distR="0" wp14:anchorId="390A593F" wp14:editId="2F822F07">
            <wp:extent cx="3895344" cy="31480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8919" cy="315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EE7" w:rsidRDefault="00145EE7" w:rsidP="00B30B6D"/>
    <w:bookmarkEnd w:id="0"/>
    <w:p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:rsidR="00FE32D5" w:rsidRDefault="00FE32D5" w:rsidP="00FE32D5"/>
    <w:p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p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:rsidTr="00FE32D5">
        <w:trPr>
          <w:trHeight w:val="701"/>
        </w:trPr>
        <w:tc>
          <w:tcPr>
            <w:tcW w:w="4661" w:type="dxa"/>
            <w:vMerge w:val="restart"/>
          </w:tcPr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F21080C" wp14:editId="413EA5BA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jc w:val="center"/>
            </w:pPr>
          </w:p>
          <w:p w:rsidR="00FE32D5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:rsidR="00FE32D5" w:rsidRPr="000A4A70" w:rsidRDefault="00FE32D5" w:rsidP="0073271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:rsidR="00FE32D5" w:rsidRDefault="00FE32D5" w:rsidP="0073271C"/>
        </w:tc>
        <w:tc>
          <w:tcPr>
            <w:tcW w:w="3986" w:type="dxa"/>
          </w:tcPr>
          <w:p w:rsidR="00FE32D5" w:rsidRDefault="00FE32D5" w:rsidP="0073271C"/>
          <w:p w:rsidR="00FE32D5" w:rsidRPr="00B243F8" w:rsidRDefault="00FE32D5" w:rsidP="0073271C"/>
        </w:tc>
      </w:tr>
      <w:tr w:rsidR="00FE32D5" w:rsidRPr="00B243F8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t>倍福中文官网：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51B0A" w:rsidTr="00FE32D5">
        <w:trPr>
          <w:trHeight w:val="697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:rsidR="00FE32D5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751B0A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:rsidR="00FE32D5" w:rsidRPr="0077020B" w:rsidRDefault="00FE32D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:rsidTr="00FE32D5">
        <w:trPr>
          <w:trHeight w:val="2818"/>
        </w:trPr>
        <w:tc>
          <w:tcPr>
            <w:tcW w:w="4661" w:type="dxa"/>
            <w:vMerge/>
          </w:tcPr>
          <w:p w:rsidR="00FE32D5" w:rsidRDefault="00FE32D5" w:rsidP="0073271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:rsidR="00FE32D5" w:rsidRDefault="00FE32D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:rsidR="00FE32D5" w:rsidRDefault="00FE32D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:rsidR="00FE32D5" w:rsidRDefault="00FE32D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:rsidR="00FE32D5" w:rsidRDefault="00FE32D5" w:rsidP="0073271C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:rsidR="00FE32D5" w:rsidRPr="00DD2599" w:rsidRDefault="00FE32D5" w:rsidP="00FE32D5"/>
    <w:p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22"/>
      <w:footerReference w:type="default" r:id="rId23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653" w:rsidRDefault="00881653" w:rsidP="00206B56">
      <w:r>
        <w:separator/>
      </w:r>
    </w:p>
  </w:endnote>
  <w:endnote w:type="continuationSeparator" w:id="0">
    <w:p w:rsidR="00881653" w:rsidRDefault="0088165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35128"/>
  <w:p w:rsidR="00B30B6D" w:rsidRPr="00F35128" w:rsidRDefault="00B30B6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:rsidR="00B30B6D" w:rsidRPr="00F35128" w:rsidRDefault="00B30B6D" w:rsidP="00F35128">
    <w:pPr>
      <w:rPr>
        <w:i/>
      </w:rPr>
    </w:pPr>
    <w:r w:rsidRPr="00F35128">
      <w:rPr>
        <w:i/>
      </w:rPr>
      <w:t>如有改动，恕不事先通知</w:t>
    </w:r>
  </w:p>
  <w:p w:rsidR="00B30B6D" w:rsidRPr="00F35128" w:rsidRDefault="00B30B6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="005808E7">
      <w:rPr>
        <w:rStyle w:val="a7"/>
        <w:sz w:val="15"/>
        <w:szCs w:val="15"/>
      </w:rPr>
      <w:fldChar w:fldCharType="begin"/>
    </w:r>
    <w:r w:rsidR="005808E7">
      <w:rPr>
        <w:rStyle w:val="a7"/>
        <w:sz w:val="15"/>
        <w:szCs w:val="15"/>
      </w:rPr>
      <w:instrText xml:space="preserve"> PAGE  \* Arabic </w:instrText>
    </w:r>
    <w:r w:rsidR="005808E7">
      <w:rPr>
        <w:rStyle w:val="a7"/>
        <w:sz w:val="15"/>
        <w:szCs w:val="15"/>
      </w:rPr>
      <w:fldChar w:fldCharType="separate"/>
    </w:r>
    <w:r w:rsidR="007008BE">
      <w:rPr>
        <w:rStyle w:val="a7"/>
        <w:noProof/>
        <w:sz w:val="15"/>
        <w:szCs w:val="15"/>
      </w:rPr>
      <w:t>4</w:t>
    </w:r>
    <w:r w:rsidR="005808E7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5808E7">
      <w:rPr>
        <w:rStyle w:val="a7"/>
        <w:sz w:val="15"/>
        <w:szCs w:val="15"/>
      </w:rPr>
      <w:fldChar w:fldCharType="begin"/>
    </w:r>
    <w:r w:rsidR="005808E7">
      <w:rPr>
        <w:rStyle w:val="a7"/>
        <w:sz w:val="15"/>
        <w:szCs w:val="15"/>
      </w:rPr>
      <w:instrText xml:space="preserve"> NUMPAGES  \* Arabic </w:instrText>
    </w:r>
    <w:r w:rsidR="005808E7">
      <w:rPr>
        <w:rStyle w:val="a7"/>
        <w:sz w:val="15"/>
        <w:szCs w:val="15"/>
      </w:rPr>
      <w:fldChar w:fldCharType="separate"/>
    </w:r>
    <w:r w:rsidR="007008BE">
      <w:rPr>
        <w:rStyle w:val="a7"/>
        <w:noProof/>
        <w:sz w:val="15"/>
        <w:szCs w:val="15"/>
      </w:rPr>
      <w:t>5</w:t>
    </w:r>
    <w:r w:rsidR="005808E7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:rsidR="00B30B6D" w:rsidRDefault="00B30B6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="00751B0A" w:rsidRPr="003B073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="00751B0A" w:rsidRPr="003B073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653" w:rsidRDefault="00881653" w:rsidP="00206B56">
      <w:r>
        <w:separator/>
      </w:r>
    </w:p>
  </w:footnote>
  <w:footnote w:type="continuationSeparator" w:id="0">
    <w:p w:rsidR="00881653" w:rsidRDefault="0088165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F4019C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B6D" w:rsidRDefault="00B30B6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17A709E" wp14:editId="213F0B2F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:rsidR="00B30B6D" w:rsidRDefault="00B30B6D" w:rsidP="002F7A0D">
    <w:pPr>
      <w:pStyle w:val="a3"/>
      <w:ind w:firstLine="360"/>
      <w:jc w:val="right"/>
    </w:pPr>
    <w:proofErr w:type="spellStart"/>
    <w:r w:rsidRPr="00206B56">
      <w:t>Beckhoff</w:t>
    </w:r>
    <w:proofErr w:type="spellEnd"/>
    <w:r w:rsidRPr="00206B56">
      <w:t xml:space="preserve">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4F664621"/>
    <w:multiLevelType w:val="hybridMultilevel"/>
    <w:tmpl w:val="FD66DB5A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>
    <w:abstractNumId w:val="7"/>
  </w:num>
  <w:num w:numId="8">
    <w:abstractNumId w:val="0"/>
  </w:num>
  <w:num w:numId="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D5"/>
    <w:rsid w:val="00003A18"/>
    <w:rsid w:val="0000477A"/>
    <w:rsid w:val="00014576"/>
    <w:rsid w:val="00020A12"/>
    <w:rsid w:val="0006294A"/>
    <w:rsid w:val="00067D51"/>
    <w:rsid w:val="0007723D"/>
    <w:rsid w:val="000908FE"/>
    <w:rsid w:val="00092E2C"/>
    <w:rsid w:val="000B35F1"/>
    <w:rsid w:val="000B3F90"/>
    <w:rsid w:val="000F086F"/>
    <w:rsid w:val="000F5D5D"/>
    <w:rsid w:val="001011D7"/>
    <w:rsid w:val="00145EE7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E60A1"/>
    <w:rsid w:val="002F7A0D"/>
    <w:rsid w:val="003138DD"/>
    <w:rsid w:val="00354E17"/>
    <w:rsid w:val="00370F11"/>
    <w:rsid w:val="00374CB2"/>
    <w:rsid w:val="003A1D9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2764D"/>
    <w:rsid w:val="004537CE"/>
    <w:rsid w:val="00475CF1"/>
    <w:rsid w:val="00485020"/>
    <w:rsid w:val="00497696"/>
    <w:rsid w:val="004A6071"/>
    <w:rsid w:val="004C7EAB"/>
    <w:rsid w:val="004D73E3"/>
    <w:rsid w:val="004F2514"/>
    <w:rsid w:val="004F4008"/>
    <w:rsid w:val="0052495C"/>
    <w:rsid w:val="00526473"/>
    <w:rsid w:val="005276F9"/>
    <w:rsid w:val="005303FA"/>
    <w:rsid w:val="00533DAC"/>
    <w:rsid w:val="005808E7"/>
    <w:rsid w:val="00583806"/>
    <w:rsid w:val="00585D22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7BAB"/>
    <w:rsid w:val="006E2498"/>
    <w:rsid w:val="007008BE"/>
    <w:rsid w:val="007220F8"/>
    <w:rsid w:val="00733147"/>
    <w:rsid w:val="00747CBF"/>
    <w:rsid w:val="00751B0A"/>
    <w:rsid w:val="00761384"/>
    <w:rsid w:val="00780DE7"/>
    <w:rsid w:val="007910FA"/>
    <w:rsid w:val="007B2CBD"/>
    <w:rsid w:val="00801343"/>
    <w:rsid w:val="00823B38"/>
    <w:rsid w:val="00825B49"/>
    <w:rsid w:val="00837FA0"/>
    <w:rsid w:val="00841C03"/>
    <w:rsid w:val="008506DB"/>
    <w:rsid w:val="00864EBE"/>
    <w:rsid w:val="00881653"/>
    <w:rsid w:val="00891267"/>
    <w:rsid w:val="00893748"/>
    <w:rsid w:val="008E0588"/>
    <w:rsid w:val="008E13EC"/>
    <w:rsid w:val="009074B1"/>
    <w:rsid w:val="0092547B"/>
    <w:rsid w:val="00947554"/>
    <w:rsid w:val="00950F47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147DB"/>
    <w:rsid w:val="00A20E1F"/>
    <w:rsid w:val="00A30665"/>
    <w:rsid w:val="00A33A94"/>
    <w:rsid w:val="00A47C10"/>
    <w:rsid w:val="00A61394"/>
    <w:rsid w:val="00A67582"/>
    <w:rsid w:val="00A77550"/>
    <w:rsid w:val="00A81725"/>
    <w:rsid w:val="00A900B1"/>
    <w:rsid w:val="00AA4CF3"/>
    <w:rsid w:val="00AB06DF"/>
    <w:rsid w:val="00AB7C60"/>
    <w:rsid w:val="00AC5685"/>
    <w:rsid w:val="00AE0BAE"/>
    <w:rsid w:val="00AE7F7A"/>
    <w:rsid w:val="00AF2AA8"/>
    <w:rsid w:val="00AF5D50"/>
    <w:rsid w:val="00AF6D96"/>
    <w:rsid w:val="00B14016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1182A"/>
    <w:rsid w:val="00C2123D"/>
    <w:rsid w:val="00C215B3"/>
    <w:rsid w:val="00C44159"/>
    <w:rsid w:val="00C528E8"/>
    <w:rsid w:val="00C85566"/>
    <w:rsid w:val="00C905D6"/>
    <w:rsid w:val="00C96D52"/>
    <w:rsid w:val="00CE33B6"/>
    <w:rsid w:val="00D118FF"/>
    <w:rsid w:val="00D166B6"/>
    <w:rsid w:val="00D32A47"/>
    <w:rsid w:val="00D43268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91C02"/>
    <w:rsid w:val="00E96FD6"/>
    <w:rsid w:val="00EA4701"/>
    <w:rsid w:val="00EE4A9E"/>
    <w:rsid w:val="00F02B2B"/>
    <w:rsid w:val="00F12662"/>
    <w:rsid w:val="00F32F24"/>
    <w:rsid w:val="00F35128"/>
    <w:rsid w:val="00F4019C"/>
    <w:rsid w:val="00F45E95"/>
    <w:rsid w:val="00F52746"/>
    <w:rsid w:val="00F81969"/>
    <w:rsid w:val="00F823D2"/>
    <w:rsid w:val="00F97B4A"/>
    <w:rsid w:val="00FC61ED"/>
    <w:rsid w:val="00FD5AF7"/>
    <w:rsid w:val="00FE32D5"/>
    <w:rsid w:val="00FF12E3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891C2"/>
  <w15:docId w15:val="{F4ED5697-473B-4CA1-B655-D9B6816AE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ckhoff.com.cn/" TargetMode="Externa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mailto:support@beckhoff.com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58630-A54B-415E-9282-F926293A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York Zhou 周耀纲</dc:creator>
  <cp:lastModifiedBy>FENG orange</cp:lastModifiedBy>
  <cp:revision>11</cp:revision>
  <dcterms:created xsi:type="dcterms:W3CDTF">2019-09-17T07:57:00Z</dcterms:created>
  <dcterms:modified xsi:type="dcterms:W3CDTF">2020-07-03T05:37:00Z</dcterms:modified>
</cp:coreProperties>
</file>