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523E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C651A1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7B76" wp14:editId="4961281F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6DDE" w14:textId="6EAD0FDF" w:rsidR="00A61B69" w:rsidRPr="00D67D01" w:rsidRDefault="00D315EE" w:rsidP="00D315EE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TwinCAT HMI </w:t>
                            </w:r>
                            <w:r w:rsidR="0037274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Radio Button</w:t>
                            </w:r>
                            <w:r w:rsidR="0037274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实现多语言切换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47B7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02BF6DDE" w14:textId="6EAD0FDF" w:rsidR="00A61B69" w:rsidRPr="00D67D01" w:rsidRDefault="00D315EE" w:rsidP="00D315EE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TwinCAT HMI </w:t>
                      </w:r>
                      <w:r w:rsidR="0037274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Radio Button</w:t>
                      </w:r>
                      <w:r w:rsidR="0037274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实现多语言切换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A61B69" w14:paraId="03ADE655" w14:textId="77777777" w:rsidTr="00D315EE">
        <w:trPr>
          <w:trHeight w:val="1272"/>
        </w:trPr>
        <w:tc>
          <w:tcPr>
            <w:tcW w:w="5387" w:type="dxa"/>
          </w:tcPr>
          <w:p w14:paraId="0DA7EC0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7E15CCE8" w14:textId="3513659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D315E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汪继彬</w:t>
            </w:r>
          </w:p>
          <w:p w14:paraId="5EF9F365" w14:textId="6CA8030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D315E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技术支持部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</w:t>
            </w:r>
            <w:r w:rsidR="00D315E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35FB45B4" w14:textId="34908603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12A3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0831C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0831C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0831C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</w:p>
        </w:tc>
      </w:tr>
      <w:tr w:rsidR="006D69BF" w14:paraId="7FDA8E6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69F97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94E324" w14:textId="719A0601" w:rsidR="00452634" w:rsidRPr="00D67D01" w:rsidRDefault="00F24052" w:rsidP="00D67D01">
            <w:pPr>
              <w:jc w:val="left"/>
            </w:pPr>
            <w:r w:rsidRPr="00F24052">
              <w:t>Radio</w:t>
            </w:r>
            <w:r>
              <w:t xml:space="preserve"> </w:t>
            </w:r>
            <w:r w:rsidRPr="00F24052">
              <w:t>Button</w:t>
            </w:r>
            <w:r w:rsidRPr="00F24052">
              <w:t>控件为用户提供由两个或多个互斥选项组成的选项集。</w:t>
            </w:r>
            <w:r>
              <w:rPr>
                <w:rFonts w:hint="eastAsia"/>
              </w:rPr>
              <w:t>本案例通过使用</w:t>
            </w:r>
            <w:r>
              <w:rPr>
                <w:rFonts w:hint="eastAsia"/>
              </w:rPr>
              <w:t>TwinCAT</w:t>
            </w:r>
            <w:r>
              <w:t xml:space="preserve"> </w:t>
            </w:r>
            <w:r>
              <w:rPr>
                <w:rFonts w:hint="eastAsia"/>
              </w:rPr>
              <w:t>HMI</w:t>
            </w:r>
            <w:r>
              <w:rPr>
                <w:rFonts w:hint="eastAsia"/>
              </w:rPr>
              <w:t>中的</w:t>
            </w:r>
            <w:r>
              <w:rPr>
                <w:rFonts w:hint="eastAsia"/>
              </w:rPr>
              <w:t>Radio</w:t>
            </w:r>
            <w:r>
              <w:t xml:space="preserve"> </w:t>
            </w:r>
            <w:r>
              <w:rPr>
                <w:rFonts w:hint="eastAsia"/>
              </w:rPr>
              <w:t>Button</w:t>
            </w:r>
            <w:r>
              <w:rPr>
                <w:rFonts w:hint="eastAsia"/>
              </w:rPr>
              <w:t>控件，实现了多语言切换的功能。</w:t>
            </w:r>
          </w:p>
        </w:tc>
      </w:tr>
      <w:tr w:rsidR="00452634" w14:paraId="62DEFD9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96EE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3AD1D6" w14:textId="77777777" w:rsidTr="00452634">
              <w:tc>
                <w:tcPr>
                  <w:tcW w:w="887" w:type="dxa"/>
                </w:tcPr>
                <w:p w14:paraId="7F3CE514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2D2647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5224EEF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95671DD" w14:textId="77777777" w:rsidTr="00452634">
              <w:tc>
                <w:tcPr>
                  <w:tcW w:w="887" w:type="dxa"/>
                </w:tcPr>
                <w:p w14:paraId="3B90BC42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A930EB0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6A74031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20297B2" w14:textId="77777777" w:rsidTr="00452634">
              <w:tc>
                <w:tcPr>
                  <w:tcW w:w="887" w:type="dxa"/>
                </w:tcPr>
                <w:p w14:paraId="145B11DD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C91851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1B6846A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4654DF6" w14:textId="77777777" w:rsidTr="00452634">
              <w:tc>
                <w:tcPr>
                  <w:tcW w:w="887" w:type="dxa"/>
                </w:tcPr>
                <w:p w14:paraId="7882628D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D0BA1BA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24822A2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B856D58" w14:textId="77777777" w:rsidTr="00452634">
              <w:tc>
                <w:tcPr>
                  <w:tcW w:w="887" w:type="dxa"/>
                </w:tcPr>
                <w:p w14:paraId="5D6C972E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F0B520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61584E" w14:textId="77777777" w:rsidR="00452634" w:rsidRDefault="00452634" w:rsidP="004A11E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8C0ADF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B9992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FB3D61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789F5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9CFDB" w14:textId="33577349" w:rsidR="00452634" w:rsidRPr="00206B56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DCAD" w14:textId="21BA1449" w:rsidR="00452634" w:rsidRPr="00206B56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79A3B3" w14:textId="020EF60C" w:rsidR="00452634" w:rsidRPr="00206B56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2FB5CA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29B0EEE" w14:textId="77777777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198907C" w14:textId="7AA8E97E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4EBBE96" w14:textId="1301DA9E" w:rsidR="00452634" w:rsidRPr="009D7097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7B558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1E5C8B" w14:textId="3CEE93FB" w:rsidR="00452634" w:rsidRPr="00206B56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D10D38" w14:textId="3D1270B9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9F51D8B" w14:textId="492C91FA" w:rsidR="00452634" w:rsidRPr="009D7097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231F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8D1BCC" w14:textId="77777777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702F57" w14:textId="077B3D0E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D4C1FF" w14:textId="4DE9059A" w:rsidR="00452634" w:rsidRPr="009D7097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6F8D10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80B663" w14:textId="27AFE392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E19A1B" w14:textId="1DE1FF61" w:rsidR="00452634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E1C2BD" w14:textId="316B2659" w:rsidR="00452634" w:rsidRPr="009D7097" w:rsidRDefault="00452634" w:rsidP="004A11E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27904C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B774B4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634D92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47BFDF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3CBDC08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C4E1D2" w14:textId="77777777" w:rsidR="006E09C0" w:rsidRDefault="006E09C0" w:rsidP="006E09C0"/>
          <w:p w14:paraId="5217F0A2" w14:textId="77777777" w:rsidR="00D67D01" w:rsidRPr="006E09C0" w:rsidRDefault="00D67D01" w:rsidP="006E09C0"/>
        </w:tc>
      </w:tr>
      <w:tr w:rsidR="00452634" w14:paraId="7424A76A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A90714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256CCD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6FE483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D378B0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6DCD586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0F82A9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B8652B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B214134" w14:textId="77777777" w:rsidR="008E13EC" w:rsidRDefault="008E13EC" w:rsidP="008E13EC"/>
    <w:p w14:paraId="1D147351" w14:textId="7F033963" w:rsidR="004A11ED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13277564" w:history="1">
        <w:r w:rsidR="004A11ED"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4A11ED">
          <w:rPr>
            <w:noProof/>
          </w:rPr>
          <w:tab/>
        </w:r>
        <w:r w:rsidR="004A11ED" w:rsidRPr="00250850">
          <w:rPr>
            <w:rStyle w:val="a8"/>
            <w:noProof/>
          </w:rPr>
          <w:t>软硬件版本</w:t>
        </w:r>
        <w:r w:rsidR="004A11ED">
          <w:rPr>
            <w:noProof/>
            <w:webHidden/>
          </w:rPr>
          <w:tab/>
        </w:r>
        <w:r w:rsidR="004A11ED">
          <w:rPr>
            <w:noProof/>
            <w:webHidden/>
          </w:rPr>
          <w:fldChar w:fldCharType="begin"/>
        </w:r>
        <w:r w:rsidR="004A11ED">
          <w:rPr>
            <w:noProof/>
            <w:webHidden/>
          </w:rPr>
          <w:instrText xml:space="preserve"> PAGEREF _Toc113277564 \h </w:instrText>
        </w:r>
        <w:r w:rsidR="004A11ED">
          <w:rPr>
            <w:noProof/>
            <w:webHidden/>
          </w:rPr>
        </w:r>
        <w:r w:rsidR="004A11ED">
          <w:rPr>
            <w:noProof/>
            <w:webHidden/>
          </w:rPr>
          <w:fldChar w:fldCharType="separate"/>
        </w:r>
        <w:r w:rsidR="004A11ED">
          <w:rPr>
            <w:noProof/>
            <w:webHidden/>
          </w:rPr>
          <w:t>3</w:t>
        </w:r>
        <w:r w:rsidR="004A11ED">
          <w:rPr>
            <w:noProof/>
            <w:webHidden/>
          </w:rPr>
          <w:fldChar w:fldCharType="end"/>
        </w:r>
      </w:hyperlink>
    </w:p>
    <w:p w14:paraId="34989DC1" w14:textId="402661F1" w:rsidR="004A11ED" w:rsidRDefault="004A11E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65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倍福</w:t>
        </w:r>
        <w:r w:rsidRPr="00250850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E8B8D9" w14:textId="0E5B604C" w:rsidR="004A11ED" w:rsidRDefault="004A11E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66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083E77" w14:textId="28C69560" w:rsidR="004A11ED" w:rsidRDefault="004A11E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67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5128B6" w14:textId="7567BE49" w:rsidR="004A11ED" w:rsidRDefault="004A11ED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3277568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250850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3937A8D" w14:textId="04FFDF95" w:rsidR="004A11ED" w:rsidRDefault="004A11E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69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创建</w:t>
        </w:r>
        <w:r w:rsidRPr="00250850">
          <w:rPr>
            <w:rStyle w:val="a8"/>
            <w:noProof/>
          </w:rPr>
          <w:t>TwinCAT HMI</w:t>
        </w:r>
        <w:r w:rsidRPr="00250850">
          <w:rPr>
            <w:rStyle w:val="a8"/>
            <w:noProof/>
          </w:rPr>
          <w:t>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D1420D" w14:textId="2CAE3358" w:rsidR="004A11ED" w:rsidRDefault="004A11E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70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添加</w:t>
        </w:r>
        <w:r w:rsidRPr="00250850">
          <w:rPr>
            <w:rStyle w:val="a8"/>
            <w:noProof/>
          </w:rPr>
          <w:t>Radio Button</w:t>
        </w:r>
        <w:r w:rsidRPr="00250850">
          <w:rPr>
            <w:rStyle w:val="a8"/>
            <w:noProof/>
          </w:rPr>
          <w:t>控件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DFA37E" w14:textId="1969AAD2" w:rsidR="004A11ED" w:rsidRDefault="004A11E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71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添加中文语言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F901083" w14:textId="0EBFF771" w:rsidR="004A11ED" w:rsidRDefault="004A11E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72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多语言切换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D62F41" w14:textId="4885655F" w:rsidR="004A11ED" w:rsidRDefault="004A11E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3277573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250850">
          <w:rPr>
            <w:rStyle w:val="a8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7DFBD42" w14:textId="43DBC40B" w:rsidR="004A11ED" w:rsidRDefault="004A11ED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3277574" w:history="1">
        <w:r w:rsidRPr="002508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250850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_Toc113277574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1B8F010" w14:textId="3D6C7581" w:rsidR="003F7CD5" w:rsidRDefault="008E13EC" w:rsidP="008E13EC">
      <w:r>
        <w:fldChar w:fldCharType="end"/>
      </w:r>
    </w:p>
    <w:p w14:paraId="247FDE2B" w14:textId="0B045CA2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87AD6DC" w14:textId="77777777" w:rsidR="008E13EC" w:rsidRDefault="008E13EC" w:rsidP="00BD58FA">
      <w:pPr>
        <w:pStyle w:val="10"/>
      </w:pPr>
      <w:bookmarkStart w:id="1" w:name="_Toc113277564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B919B72" w14:textId="77777777" w:rsidR="00206B56" w:rsidRDefault="00206B56" w:rsidP="00BD58FA">
      <w:pPr>
        <w:pStyle w:val="20"/>
      </w:pPr>
      <w:bookmarkStart w:id="2" w:name="_Toc113277565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C056957" w14:textId="77777777" w:rsidR="00206B56" w:rsidRPr="00747CBF" w:rsidRDefault="00747CBF" w:rsidP="00BD58FA">
      <w:pPr>
        <w:pStyle w:val="3"/>
      </w:pPr>
      <w:bookmarkStart w:id="3" w:name="_Toc113277566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0724A659" w14:textId="797A9305" w:rsidR="00206B56" w:rsidRPr="006F6CDC" w:rsidRDefault="000831C9" w:rsidP="00B9172B">
      <w:r>
        <w:rPr>
          <w:rFonts w:hint="eastAsia"/>
        </w:rPr>
        <w:t>调试</w:t>
      </w:r>
      <w:proofErr w:type="gramStart"/>
      <w:r>
        <w:rPr>
          <w:rFonts w:hint="eastAsia"/>
        </w:rPr>
        <w:t>电脑本地</w:t>
      </w:r>
      <w:proofErr w:type="gramEnd"/>
      <w:r>
        <w:rPr>
          <w:rFonts w:hint="eastAsia"/>
        </w:rPr>
        <w:t>测试</w:t>
      </w:r>
    </w:p>
    <w:p w14:paraId="240E4920" w14:textId="77777777" w:rsidR="00206B56" w:rsidRDefault="00747CBF" w:rsidP="00BD58FA">
      <w:pPr>
        <w:pStyle w:val="3"/>
      </w:pPr>
      <w:bookmarkStart w:id="4" w:name="_Toc113277567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0F5ED52D" w14:textId="130C29E2" w:rsidR="006E2498" w:rsidRDefault="006F6CDC" w:rsidP="00AC0D37">
      <w:pPr>
        <w:pStyle w:val="ab"/>
      </w:pPr>
      <w:r w:rsidRPr="006F6CDC">
        <w:rPr>
          <w:rFonts w:hint="eastAsia"/>
        </w:rPr>
        <w:t>TwinCAT 3.1 Build 4024.</w:t>
      </w:r>
      <w:r w:rsidR="000831C9">
        <w:t>2</w:t>
      </w:r>
      <w:r w:rsidR="00AC0D37">
        <w:t>2</w:t>
      </w:r>
      <w:r w:rsidRPr="006F6CDC">
        <w:rPr>
          <w:rFonts w:hint="eastAsia"/>
        </w:rPr>
        <w:t>版本</w:t>
      </w:r>
    </w:p>
    <w:p w14:paraId="54AF7D18" w14:textId="53047504" w:rsidR="005D197A" w:rsidRDefault="005D197A" w:rsidP="00AC0D37">
      <w:pPr>
        <w:pStyle w:val="ab"/>
      </w:pPr>
      <w:r>
        <w:rPr>
          <w:rFonts w:hint="eastAsia"/>
        </w:rPr>
        <w:t>TE2000</w:t>
      </w:r>
      <w:r>
        <w:t xml:space="preserve"> 1.12.754.4</w:t>
      </w:r>
      <w:r>
        <w:rPr>
          <w:rFonts w:hint="eastAsia"/>
        </w:rPr>
        <w:t>版本</w:t>
      </w:r>
    </w:p>
    <w:p w14:paraId="4424CCC1" w14:textId="77777777" w:rsidR="00C2123D" w:rsidRDefault="005C12E2" w:rsidP="00BD58FA">
      <w:pPr>
        <w:pStyle w:val="10"/>
      </w:pPr>
      <w:bookmarkStart w:id="5" w:name="_Toc113277568"/>
      <w:r>
        <w:rPr>
          <w:rFonts w:hint="eastAsia"/>
        </w:rPr>
        <w:t>操作</w:t>
      </w:r>
      <w:r>
        <w:t>步骤</w:t>
      </w:r>
      <w:bookmarkEnd w:id="5"/>
    </w:p>
    <w:p w14:paraId="52CFE4CC" w14:textId="45E382D4" w:rsidR="00C2123D" w:rsidRDefault="00AC0D37" w:rsidP="00BD58FA">
      <w:pPr>
        <w:pStyle w:val="20"/>
      </w:pPr>
      <w:bookmarkStart w:id="6" w:name="_Toc113277569"/>
      <w:r>
        <w:rPr>
          <w:rFonts w:hint="eastAsia"/>
        </w:rPr>
        <w:t>创建</w:t>
      </w:r>
      <w:r>
        <w:rPr>
          <w:rFonts w:hint="eastAsia"/>
        </w:rPr>
        <w:t>TwinCAT</w:t>
      </w:r>
      <w:r>
        <w:t xml:space="preserve"> </w:t>
      </w:r>
      <w:r>
        <w:rPr>
          <w:rFonts w:hint="eastAsia"/>
        </w:rPr>
        <w:t>HMI</w:t>
      </w:r>
      <w:r>
        <w:rPr>
          <w:rFonts w:hint="eastAsia"/>
        </w:rPr>
        <w:t>项目</w:t>
      </w:r>
      <w:bookmarkEnd w:id="6"/>
    </w:p>
    <w:p w14:paraId="441EDBB4" w14:textId="200133DC" w:rsidR="00566AE2" w:rsidRPr="00566AE2" w:rsidRDefault="00566AE2" w:rsidP="00566AE2">
      <w:r>
        <w:rPr>
          <w:rFonts w:hint="eastAsia"/>
        </w:rPr>
        <w:t>创建一个新项目，如下图所示：</w:t>
      </w:r>
    </w:p>
    <w:p w14:paraId="604D463C" w14:textId="2C14B8A0" w:rsidR="00AC0D37" w:rsidRPr="00AC0D37" w:rsidRDefault="00566AE2" w:rsidP="0003344E">
      <w:pPr>
        <w:pStyle w:val="af3"/>
        <w:spacing w:before="156" w:after="156"/>
      </w:pPr>
      <w:r>
        <w:drawing>
          <wp:inline distT="0" distB="0" distL="0" distR="0" wp14:anchorId="31FBA0E0" wp14:editId="0DC47C5C">
            <wp:extent cx="5713095" cy="3481070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5A67" w14:textId="141D46C9" w:rsidR="00C2123D" w:rsidRDefault="00566AE2" w:rsidP="00BD58FA">
      <w:pPr>
        <w:pStyle w:val="20"/>
      </w:pPr>
      <w:bookmarkStart w:id="7" w:name="_Toc113277570"/>
      <w:r>
        <w:rPr>
          <w:rFonts w:hint="eastAsia"/>
        </w:rPr>
        <w:t>添加</w:t>
      </w:r>
      <w:r>
        <w:rPr>
          <w:rFonts w:hint="eastAsia"/>
        </w:rPr>
        <w:t>Radio</w:t>
      </w:r>
      <w:r>
        <w:t xml:space="preserve"> </w:t>
      </w:r>
      <w:r>
        <w:rPr>
          <w:rFonts w:hint="eastAsia"/>
        </w:rPr>
        <w:t>Button</w:t>
      </w:r>
      <w:r>
        <w:rPr>
          <w:rFonts w:hint="eastAsia"/>
        </w:rPr>
        <w:t>控件</w:t>
      </w:r>
      <w:bookmarkEnd w:id="7"/>
    </w:p>
    <w:p w14:paraId="4231534D" w14:textId="5892C435" w:rsidR="00F95C09" w:rsidRPr="00F95C09" w:rsidRDefault="00F95C09" w:rsidP="00F95C09">
      <w:r>
        <w:rPr>
          <w:rFonts w:hint="eastAsia"/>
        </w:rPr>
        <w:t>在界面左侧的资源管理器中双击“</w:t>
      </w:r>
      <w:proofErr w:type="spellStart"/>
      <w:r>
        <w:rPr>
          <w:rFonts w:hint="eastAsia"/>
        </w:rPr>
        <w:t>Desktop.</w:t>
      </w:r>
      <w:r>
        <w:t>view</w:t>
      </w:r>
      <w:proofErr w:type="spellEnd"/>
      <w:r>
        <w:rPr>
          <w:rFonts w:hint="eastAsia"/>
        </w:rPr>
        <w:t>”，再到右侧的工具箱中，找到“</w:t>
      </w:r>
      <w:r>
        <w:rPr>
          <w:rFonts w:hint="eastAsia"/>
        </w:rPr>
        <w:t>Radio</w:t>
      </w:r>
      <w:r>
        <w:t xml:space="preserve"> </w:t>
      </w:r>
      <w:proofErr w:type="spellStart"/>
      <w:r>
        <w:rPr>
          <w:rFonts w:hint="eastAsia"/>
        </w:rPr>
        <w:t>Buton</w:t>
      </w:r>
      <w:proofErr w:type="spellEnd"/>
      <w:r>
        <w:rPr>
          <w:rFonts w:hint="eastAsia"/>
        </w:rPr>
        <w:t>”控件，鼠标选中该控件，将控件拖动至“</w:t>
      </w:r>
      <w:proofErr w:type="spellStart"/>
      <w:r>
        <w:rPr>
          <w:rFonts w:hint="eastAsia"/>
        </w:rPr>
        <w:t>Desktop.</w:t>
      </w:r>
      <w:r>
        <w:t>view</w:t>
      </w:r>
      <w:proofErr w:type="spellEnd"/>
      <w:r>
        <w:rPr>
          <w:rFonts w:hint="eastAsia"/>
        </w:rPr>
        <w:t>”中，这里使用到了三个“</w:t>
      </w:r>
      <w:r>
        <w:rPr>
          <w:rFonts w:hint="eastAsia"/>
        </w:rPr>
        <w:t>Radio</w:t>
      </w:r>
      <w:r>
        <w:t xml:space="preserve"> </w:t>
      </w:r>
      <w:r>
        <w:rPr>
          <w:rFonts w:hint="eastAsia"/>
        </w:rPr>
        <w:t>Button</w:t>
      </w:r>
      <w:r>
        <w:rPr>
          <w:rFonts w:hint="eastAsia"/>
        </w:rPr>
        <w:t>”控件，之后的两个复制粘贴即可。</w:t>
      </w:r>
    </w:p>
    <w:p w14:paraId="372DF605" w14:textId="11FDF21E" w:rsidR="00566AE2" w:rsidRPr="00566AE2" w:rsidRDefault="00F95C09" w:rsidP="00F95C09">
      <w:pPr>
        <w:pStyle w:val="af3"/>
        <w:spacing w:before="156" w:after="156"/>
      </w:pPr>
      <w:r>
        <w:lastRenderedPageBreak/>
        <w:drawing>
          <wp:inline distT="0" distB="0" distL="0" distR="0" wp14:anchorId="563E333A" wp14:editId="47090586">
            <wp:extent cx="5713095" cy="299910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D14D" w14:textId="5C79DC3C" w:rsidR="00C2123D" w:rsidRDefault="00F95C09" w:rsidP="00BD58FA">
      <w:pPr>
        <w:pStyle w:val="20"/>
      </w:pPr>
      <w:bookmarkStart w:id="8" w:name="_Toc113277571"/>
      <w:r>
        <w:rPr>
          <w:rFonts w:hint="eastAsia"/>
        </w:rPr>
        <w:t>添加中文</w:t>
      </w:r>
      <w:r w:rsidR="00372748">
        <w:rPr>
          <w:rFonts w:hint="eastAsia"/>
        </w:rPr>
        <w:t>语言</w:t>
      </w:r>
      <w:bookmarkEnd w:id="8"/>
    </w:p>
    <w:p w14:paraId="4A02E2E1" w14:textId="7B3A9276" w:rsidR="00E84F95" w:rsidRPr="00E84F95" w:rsidRDefault="00E84F95" w:rsidP="00120109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在资源管理器中鼠标右击“</w:t>
      </w:r>
      <w:r>
        <w:rPr>
          <w:rFonts w:hint="eastAsia"/>
        </w:rPr>
        <w:t>Localization</w:t>
      </w:r>
      <w:r>
        <w:rPr>
          <w:rFonts w:hint="eastAsia"/>
        </w:rPr>
        <w:t>”，点击添加，再次点击新建项。</w:t>
      </w:r>
    </w:p>
    <w:p w14:paraId="2F0EB344" w14:textId="1111AF2F" w:rsidR="00372748" w:rsidRDefault="00E84F95" w:rsidP="00E84F95">
      <w:pPr>
        <w:pStyle w:val="af3"/>
        <w:spacing w:before="156" w:after="156"/>
      </w:pPr>
      <w:r>
        <w:drawing>
          <wp:inline distT="0" distB="0" distL="0" distR="0" wp14:anchorId="611B8478" wp14:editId="5A8A70DB">
            <wp:extent cx="5713095" cy="41719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4A5B" w14:textId="62123CAD" w:rsidR="00E84F95" w:rsidRDefault="00E84F95" w:rsidP="00120109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选择“</w:t>
      </w:r>
      <w:r>
        <w:rPr>
          <w:rFonts w:hint="eastAsia"/>
        </w:rPr>
        <w:t>Localization</w:t>
      </w:r>
      <w:r>
        <w:rPr>
          <w:rFonts w:hint="eastAsia"/>
        </w:rPr>
        <w:t>”，在下方的名称中可以输入</w:t>
      </w:r>
      <w:r w:rsidR="00120109">
        <w:rPr>
          <w:rFonts w:hint="eastAsia"/>
        </w:rPr>
        <w:t>“</w:t>
      </w:r>
      <w:r w:rsidR="00120109">
        <w:rPr>
          <w:rFonts w:hint="eastAsia"/>
        </w:rPr>
        <w:t>zh-CN.l</w:t>
      </w:r>
      <w:r w:rsidR="00120109">
        <w:t>ocalization</w:t>
      </w:r>
      <w:r w:rsidR="00120109">
        <w:rPr>
          <w:rFonts w:hint="eastAsia"/>
        </w:rPr>
        <w:t>”，之后点击添加。</w:t>
      </w:r>
    </w:p>
    <w:p w14:paraId="13D4088B" w14:textId="70AEAD5C" w:rsidR="00E84F95" w:rsidRDefault="00E84F95" w:rsidP="00E84F95">
      <w:pPr>
        <w:pStyle w:val="af3"/>
        <w:spacing w:before="156" w:after="156"/>
      </w:pPr>
      <w:r w:rsidRPr="00E84F95">
        <w:lastRenderedPageBreak/>
        <w:drawing>
          <wp:inline distT="0" distB="0" distL="0" distR="0" wp14:anchorId="74D48F24" wp14:editId="3B604887">
            <wp:extent cx="5713095" cy="3976370"/>
            <wp:effectExtent l="0" t="0" r="190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8D91" w14:textId="11EB60BB" w:rsidR="00120109" w:rsidRDefault="00120109" w:rsidP="00120109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在弹出的窗口中选择语言（如下图所示），选择好之后，点击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0DEA9118" w14:textId="13FA2C6F" w:rsidR="00120109" w:rsidRDefault="00120109" w:rsidP="00120109">
      <w:pPr>
        <w:pStyle w:val="af3"/>
        <w:spacing w:before="156" w:after="156"/>
      </w:pPr>
      <w:r w:rsidRPr="00120109">
        <w:drawing>
          <wp:inline distT="0" distB="0" distL="0" distR="0" wp14:anchorId="2D0BB9B7" wp14:editId="50FCF970">
            <wp:extent cx="3520440" cy="4303404"/>
            <wp:effectExtent l="0" t="0" r="381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2690" cy="430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63A1" w14:textId="15A41C91" w:rsidR="00120109" w:rsidRDefault="003037B1" w:rsidP="003037B1">
      <w:pPr>
        <w:pStyle w:val="ab"/>
        <w:numPr>
          <w:ilvl w:val="0"/>
          <w:numId w:val="10"/>
        </w:numPr>
        <w:ind w:left="420" w:firstLineChars="0" w:firstLine="0"/>
      </w:pPr>
      <w:r>
        <w:rPr>
          <w:rFonts w:hint="eastAsia"/>
        </w:rPr>
        <w:lastRenderedPageBreak/>
        <w:t>回到“</w:t>
      </w:r>
      <w:proofErr w:type="spellStart"/>
      <w:r>
        <w:rPr>
          <w:rFonts w:hint="eastAsia"/>
        </w:rPr>
        <w:t>Desktop.view</w:t>
      </w:r>
      <w:proofErr w:type="spellEnd"/>
      <w:r>
        <w:rPr>
          <w:rFonts w:hint="eastAsia"/>
        </w:rPr>
        <w:t>”界面，点击界面右侧</w:t>
      </w:r>
      <w:r w:rsidR="002633F7">
        <w:rPr>
          <w:rFonts w:hint="eastAsia"/>
        </w:rPr>
        <w:t>“</w:t>
      </w:r>
      <w:r w:rsidR="002633F7" w:rsidRPr="002633F7">
        <w:rPr>
          <w:rFonts w:hint="eastAsia"/>
          <w:bdr w:val="single" w:sz="4" w:space="0" w:color="auto"/>
        </w:rPr>
        <w:t>C</w:t>
      </w:r>
      <w:r w:rsidR="002633F7">
        <w:rPr>
          <w:rFonts w:hint="eastAsia"/>
        </w:rPr>
        <w:t>”</w:t>
      </w:r>
      <w:r>
        <w:rPr>
          <w:rFonts w:hint="eastAsia"/>
        </w:rPr>
        <w:t>小方框（如下图所示），</w:t>
      </w:r>
      <w:r>
        <w:t>打开</w:t>
      </w:r>
      <w:r>
        <w:t xml:space="preserve"> TwinCAT HMI Configuration</w:t>
      </w:r>
      <w:r>
        <w:rPr>
          <w:rFonts w:hint="eastAsia"/>
        </w:rPr>
        <w:t>。</w:t>
      </w:r>
    </w:p>
    <w:p w14:paraId="1464F3D1" w14:textId="4C945685" w:rsidR="003037B1" w:rsidRDefault="003037B1" w:rsidP="003037B1">
      <w:pPr>
        <w:pStyle w:val="af3"/>
        <w:spacing w:before="156" w:after="156"/>
      </w:pPr>
      <w:r>
        <w:drawing>
          <wp:inline distT="0" distB="0" distL="0" distR="0" wp14:anchorId="1B208678" wp14:editId="0F626F8A">
            <wp:extent cx="5433060" cy="2334579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7238" cy="23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1AC2" w14:textId="6C9FA16A" w:rsidR="003037B1" w:rsidRDefault="003037B1" w:rsidP="003037B1">
      <w:pPr>
        <w:pStyle w:val="ab"/>
        <w:numPr>
          <w:ilvl w:val="0"/>
          <w:numId w:val="10"/>
        </w:numPr>
        <w:ind w:firstLineChars="0"/>
      </w:pPr>
      <w:r w:rsidRPr="003037B1">
        <w:t>在</w:t>
      </w:r>
      <w:r w:rsidRPr="003037B1">
        <w:t>Localizations</w:t>
      </w:r>
      <w:r w:rsidRPr="003037B1">
        <w:t>中手动修改</w:t>
      </w:r>
      <w:r w:rsidRPr="003037B1">
        <w:t xml:space="preserve"> Text1</w:t>
      </w:r>
      <w:r w:rsidRPr="003037B1">
        <w:t>与</w:t>
      </w:r>
      <w:r w:rsidRPr="003037B1">
        <w:t xml:space="preserve">Text2 </w:t>
      </w:r>
      <w:r w:rsidRPr="003037B1">
        <w:t>的中文对照。</w:t>
      </w:r>
    </w:p>
    <w:p w14:paraId="430042F0" w14:textId="4A5A7998" w:rsidR="003037B1" w:rsidRDefault="003037B1" w:rsidP="003037B1">
      <w:pPr>
        <w:pStyle w:val="af3"/>
        <w:spacing w:before="156" w:after="156"/>
      </w:pPr>
      <w:r>
        <w:drawing>
          <wp:inline distT="0" distB="0" distL="0" distR="0" wp14:anchorId="077441C1" wp14:editId="0899E03C">
            <wp:extent cx="5713095" cy="194373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A26D" w14:textId="2D7E49ED" w:rsidR="003037B1" w:rsidRDefault="00C1707E" w:rsidP="003037B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再为“</w:t>
      </w:r>
      <w:r>
        <w:rPr>
          <w:rFonts w:hint="eastAsia"/>
        </w:rPr>
        <w:t>Radio</w:t>
      </w:r>
      <w:r>
        <w:t xml:space="preserve"> </w:t>
      </w:r>
      <w:r>
        <w:rPr>
          <w:rFonts w:hint="eastAsia"/>
        </w:rPr>
        <w:t>Button</w:t>
      </w:r>
      <w:r>
        <w:rPr>
          <w:rFonts w:hint="eastAsia"/>
        </w:rPr>
        <w:t>”分别创建对应的文本，如下图所示：</w:t>
      </w:r>
    </w:p>
    <w:p w14:paraId="02B0277E" w14:textId="05DC0E97" w:rsidR="00906A43" w:rsidRPr="00372748" w:rsidRDefault="00C1707E" w:rsidP="00906A43">
      <w:pPr>
        <w:pStyle w:val="af3"/>
        <w:spacing w:before="156" w:after="156"/>
      </w:pPr>
      <w:r>
        <w:drawing>
          <wp:inline distT="0" distB="0" distL="0" distR="0" wp14:anchorId="52612635" wp14:editId="338B2E8F">
            <wp:extent cx="5618149" cy="3268980"/>
            <wp:effectExtent l="0" t="0" r="190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3732" cy="32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D13" w14:textId="0F2656EA" w:rsidR="00C2123D" w:rsidRDefault="00906A43" w:rsidP="00BD58FA">
      <w:pPr>
        <w:pStyle w:val="20"/>
      </w:pPr>
      <w:bookmarkStart w:id="9" w:name="_Toc113277572"/>
      <w:r>
        <w:rPr>
          <w:rFonts w:hint="eastAsia"/>
        </w:rPr>
        <w:lastRenderedPageBreak/>
        <w:t>多语言切换</w:t>
      </w:r>
      <w:bookmarkEnd w:id="9"/>
    </w:p>
    <w:p w14:paraId="62C93CC0" w14:textId="0F1182E3" w:rsidR="00906A43" w:rsidRDefault="00906A43" w:rsidP="00906A43">
      <w:pPr>
        <w:pStyle w:val="ab"/>
        <w:numPr>
          <w:ilvl w:val="0"/>
          <w:numId w:val="11"/>
        </w:numPr>
        <w:ind w:left="420" w:firstLineChars="0" w:firstLine="0"/>
      </w:pPr>
      <w:r>
        <w:rPr>
          <w:rFonts w:hint="eastAsia"/>
        </w:rPr>
        <w:t>在“</w:t>
      </w:r>
      <w:proofErr w:type="spellStart"/>
      <w:r>
        <w:rPr>
          <w:rFonts w:hint="eastAsia"/>
        </w:rPr>
        <w:t>Desktop.view</w:t>
      </w:r>
      <w:proofErr w:type="spellEnd"/>
      <w:r>
        <w:rPr>
          <w:rFonts w:hint="eastAsia"/>
        </w:rPr>
        <w:t>”界面中，依次选择这三个控件，在右侧的属性窗口中，将文本的内容与之前创建的语言文本进行链接，具体操作步骤如下图所示。</w:t>
      </w:r>
    </w:p>
    <w:p w14:paraId="17B3AB8F" w14:textId="2DD6F683" w:rsidR="00906A43" w:rsidRDefault="00906A43" w:rsidP="00906A43">
      <w:pPr>
        <w:pStyle w:val="af3"/>
        <w:spacing w:before="156" w:after="156"/>
      </w:pPr>
      <w:r>
        <w:drawing>
          <wp:inline distT="0" distB="0" distL="0" distR="0" wp14:anchorId="022F4783" wp14:editId="08CD9127">
            <wp:extent cx="5713095" cy="339852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D456" w14:textId="2B3F25E1" w:rsidR="00906A43" w:rsidRDefault="004B420E" w:rsidP="00906A43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在工具箱中找到“</w:t>
      </w:r>
      <w:proofErr w:type="spellStart"/>
      <w:r>
        <w:rPr>
          <w:rFonts w:hint="eastAsia"/>
        </w:rPr>
        <w:t>Textblock</w:t>
      </w:r>
      <w:proofErr w:type="spellEnd"/>
      <w:r>
        <w:rPr>
          <w:rFonts w:hint="eastAsia"/>
        </w:rPr>
        <w:t>”</w:t>
      </w:r>
      <w:r w:rsidR="00906A43">
        <w:rPr>
          <w:rFonts w:hint="eastAsia"/>
        </w:rPr>
        <w:t>，</w:t>
      </w:r>
      <w:r>
        <w:rPr>
          <w:rFonts w:hint="eastAsia"/>
        </w:rPr>
        <w:t>鼠标选中该控件，将其拖入“</w:t>
      </w:r>
      <w:proofErr w:type="spellStart"/>
      <w:r>
        <w:rPr>
          <w:rFonts w:hint="eastAsia"/>
        </w:rPr>
        <w:t>Desktop.view</w:t>
      </w:r>
      <w:proofErr w:type="spellEnd"/>
      <w:r>
        <w:rPr>
          <w:rFonts w:hint="eastAsia"/>
        </w:rPr>
        <w:t>”界面中。</w:t>
      </w:r>
      <w:r>
        <w:t xml:space="preserve"> </w:t>
      </w:r>
    </w:p>
    <w:p w14:paraId="72030636" w14:textId="309D026E" w:rsidR="004B420E" w:rsidRDefault="004B420E" w:rsidP="004B420E">
      <w:pPr>
        <w:pStyle w:val="af3"/>
        <w:spacing w:before="156" w:after="156"/>
      </w:pPr>
      <w:r>
        <w:drawing>
          <wp:inline distT="0" distB="0" distL="0" distR="0" wp14:anchorId="4813ED0D" wp14:editId="2E1AC7FC">
            <wp:extent cx="5713095" cy="335534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F9B3" w14:textId="6303847C" w:rsidR="004B420E" w:rsidRDefault="004B420E" w:rsidP="004B420E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选择文本框，将文本的内容与</w:t>
      </w:r>
      <w:r>
        <w:rPr>
          <w:rFonts w:hint="eastAsia"/>
        </w:rPr>
        <w:t>Text</w:t>
      </w:r>
      <w:r>
        <w:t>1</w:t>
      </w:r>
      <w:r>
        <w:rPr>
          <w:rFonts w:hint="eastAsia"/>
        </w:rPr>
        <w:t>进行链接。</w:t>
      </w:r>
    </w:p>
    <w:p w14:paraId="18FE740C" w14:textId="09AB7FBE" w:rsidR="004B420E" w:rsidRDefault="004B420E" w:rsidP="00A667FC">
      <w:pPr>
        <w:pStyle w:val="af3"/>
        <w:spacing w:before="156" w:after="156"/>
      </w:pPr>
      <w:r>
        <w:lastRenderedPageBreak/>
        <w:drawing>
          <wp:inline distT="0" distB="0" distL="0" distR="0" wp14:anchorId="7EB412B1" wp14:editId="38F48B69">
            <wp:extent cx="5713095" cy="3215640"/>
            <wp:effectExtent l="0" t="0" r="190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59FE" w14:textId="44928BA4" w:rsidR="00A667FC" w:rsidRDefault="00A667FC" w:rsidP="00A667FC">
      <w:pPr>
        <w:pStyle w:val="ab"/>
        <w:numPr>
          <w:ilvl w:val="0"/>
          <w:numId w:val="11"/>
        </w:numPr>
        <w:ind w:left="420" w:firstLineChars="0" w:firstLine="0"/>
      </w:pPr>
      <w:r>
        <w:rPr>
          <w:rFonts w:hint="eastAsia"/>
        </w:rPr>
        <w:t>分别对三个“</w:t>
      </w:r>
      <w:r>
        <w:rPr>
          <w:rFonts w:hint="eastAsia"/>
        </w:rPr>
        <w:t>Radio</w:t>
      </w:r>
      <w:r>
        <w:t xml:space="preserve"> </w:t>
      </w:r>
      <w:r>
        <w:rPr>
          <w:rFonts w:hint="eastAsia"/>
        </w:rPr>
        <w:t>Button</w:t>
      </w:r>
      <w:r>
        <w:rPr>
          <w:rFonts w:hint="eastAsia"/>
        </w:rPr>
        <w:t>”控件设置事件操作。首先选中控件，在属性中找到“</w:t>
      </w:r>
      <w:r>
        <w:rPr>
          <w:rFonts w:hint="eastAsia"/>
        </w:rPr>
        <w:t>Control</w:t>
      </w:r>
      <w:r>
        <w:rPr>
          <w:rFonts w:hint="eastAsia"/>
        </w:rPr>
        <w:t>”，点击“</w:t>
      </w:r>
      <w:r>
        <w:rPr>
          <w:rFonts w:hint="eastAsia"/>
        </w:rPr>
        <w:t>.</w:t>
      </w:r>
      <w:proofErr w:type="spellStart"/>
      <w:r>
        <w:t>onRadioStateChan</w:t>
      </w:r>
      <w:proofErr w:type="spellEnd"/>
      <w:r>
        <w:t>…</w:t>
      </w:r>
      <w:r>
        <w:rPr>
          <w:rFonts w:hint="eastAsia"/>
        </w:rPr>
        <w:t>”右侧</w:t>
      </w:r>
      <w:r w:rsidR="00C02090">
        <w:rPr>
          <w:rFonts w:hint="eastAsia"/>
        </w:rPr>
        <w:t>笔形状的图标，进行设置（如下图所示）。</w:t>
      </w:r>
      <w:r w:rsidR="00C02090" w:rsidRPr="00C02090">
        <w:rPr>
          <w:rFonts w:hint="eastAsia"/>
          <w:b/>
          <w:bCs/>
        </w:rPr>
        <w:t>需要注意每个控件都需要根据其语言名称进行链接</w:t>
      </w:r>
      <w:r w:rsidR="00C02090">
        <w:rPr>
          <w:rFonts w:hint="eastAsia"/>
        </w:rPr>
        <w:t>。该操作可以实现按下按钮后完成语言的切换。</w:t>
      </w:r>
    </w:p>
    <w:p w14:paraId="7EDD7175" w14:textId="3C66F0C6" w:rsidR="00A667FC" w:rsidRDefault="00A667FC" w:rsidP="00A667FC">
      <w:pPr>
        <w:pStyle w:val="af3"/>
        <w:spacing w:before="156" w:after="156"/>
      </w:pPr>
      <w:r>
        <w:drawing>
          <wp:inline distT="0" distB="0" distL="0" distR="0" wp14:anchorId="76C23B57" wp14:editId="3853A214">
            <wp:extent cx="5713095" cy="2911475"/>
            <wp:effectExtent l="0" t="0" r="190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BAF0" w14:textId="7CAA8586" w:rsidR="00C02090" w:rsidRDefault="00C02090" w:rsidP="00C02090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再次对这三个“</w:t>
      </w:r>
      <w:r>
        <w:rPr>
          <w:rFonts w:hint="eastAsia"/>
        </w:rPr>
        <w:t>Radio</w:t>
      </w:r>
      <w:r>
        <w:t xml:space="preserve"> </w:t>
      </w:r>
      <w:r>
        <w:rPr>
          <w:rFonts w:hint="eastAsia"/>
        </w:rPr>
        <w:t>Button</w:t>
      </w:r>
      <w:r>
        <w:rPr>
          <w:rFonts w:hint="eastAsia"/>
        </w:rPr>
        <w:t>”控件设置新事件，</w:t>
      </w:r>
      <w:r w:rsidR="00FE58C4">
        <w:rPr>
          <w:rFonts w:hint="eastAsia"/>
        </w:rPr>
        <w:t>该事件目的是设置“</w:t>
      </w:r>
      <w:r w:rsidR="00FE58C4">
        <w:rPr>
          <w:rFonts w:hint="eastAsia"/>
        </w:rPr>
        <w:t>Radio</w:t>
      </w:r>
      <w:r w:rsidR="00FE58C4">
        <w:t xml:space="preserve"> </w:t>
      </w:r>
      <w:r w:rsidR="00FE58C4">
        <w:rPr>
          <w:rFonts w:hint="eastAsia"/>
        </w:rPr>
        <w:t>Button</w:t>
      </w:r>
      <w:r w:rsidR="00FE58C4">
        <w:rPr>
          <w:rFonts w:hint="eastAsia"/>
        </w:rPr>
        <w:t>”无法进行复选，即按下其中一个按钮，另两个按钮会取消选中的状态。具体操作步骤如下图所示。</w:t>
      </w:r>
    </w:p>
    <w:p w14:paraId="692E5AC3" w14:textId="4921E9AD" w:rsidR="00FE58C4" w:rsidRPr="00906A43" w:rsidRDefault="00FE58C4" w:rsidP="00FE58C4">
      <w:pPr>
        <w:pStyle w:val="af3"/>
        <w:spacing w:before="156" w:after="156"/>
      </w:pPr>
      <w:r>
        <w:lastRenderedPageBreak/>
        <w:drawing>
          <wp:inline distT="0" distB="0" distL="0" distR="0" wp14:anchorId="350E7654" wp14:editId="6FB4CC9F">
            <wp:extent cx="5713095" cy="2713355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EAEB" w14:textId="3E2BA565" w:rsidR="00C2123D" w:rsidRDefault="00C528E8" w:rsidP="00BD58FA">
      <w:pPr>
        <w:pStyle w:val="20"/>
      </w:pPr>
      <w:bookmarkStart w:id="10" w:name="_Toc113277573"/>
      <w:r>
        <w:rPr>
          <w:rFonts w:hint="eastAsia"/>
        </w:rPr>
        <w:t>运行</w:t>
      </w:r>
      <w:r>
        <w:t>效果</w:t>
      </w:r>
      <w:bookmarkEnd w:id="10"/>
    </w:p>
    <w:p w14:paraId="2B74F194" w14:textId="2274FF1E" w:rsidR="00FE58C4" w:rsidRDefault="00FE58C4" w:rsidP="00FE58C4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点击“</w:t>
      </w:r>
      <w:proofErr w:type="spellStart"/>
      <w:r>
        <w:rPr>
          <w:rFonts w:hint="eastAsia"/>
        </w:rPr>
        <w:t>Desktop.view</w:t>
      </w:r>
      <w:proofErr w:type="spellEnd"/>
      <w:r>
        <w:rPr>
          <w:rFonts w:hint="eastAsia"/>
        </w:rPr>
        <w:t>”右侧</w:t>
      </w:r>
      <w:r w:rsidR="002633F7">
        <w:rPr>
          <w:rFonts w:hint="eastAsia"/>
        </w:rPr>
        <w:t>“</w:t>
      </w:r>
      <w:r w:rsidR="002633F7" w:rsidRPr="00FE58C4">
        <w:rPr>
          <w:rFonts w:hint="eastAsia"/>
          <w:bdr w:val="single" w:sz="4" w:space="0" w:color="auto"/>
        </w:rPr>
        <w:t>L</w:t>
      </w:r>
      <w:r w:rsidR="002633F7">
        <w:rPr>
          <w:rFonts w:hint="eastAsia"/>
        </w:rPr>
        <w:t>”小方框（如下图所示）。</w:t>
      </w:r>
    </w:p>
    <w:p w14:paraId="7D6BE6E7" w14:textId="3F552BE4" w:rsidR="002633F7" w:rsidRDefault="002633F7" w:rsidP="002633F7">
      <w:pPr>
        <w:pStyle w:val="af3"/>
        <w:spacing w:before="156" w:after="156"/>
      </w:pPr>
      <w:r>
        <w:drawing>
          <wp:inline distT="0" distB="0" distL="0" distR="0" wp14:anchorId="6522CEB3" wp14:editId="1866EB14">
            <wp:extent cx="5713095" cy="2315210"/>
            <wp:effectExtent l="0" t="0" r="190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AA90" w14:textId="142D31A0" w:rsidR="002633F7" w:rsidRDefault="002633F7" w:rsidP="002633F7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此时会弹出一个窗口，这个窗口可以对</w:t>
      </w:r>
      <w:r>
        <w:rPr>
          <w:rFonts w:hint="eastAsia"/>
        </w:rPr>
        <w:t>HMI</w:t>
      </w:r>
      <w:r>
        <w:rPr>
          <w:rFonts w:hint="eastAsia"/>
        </w:rPr>
        <w:t>的界面进行预览。点击中文，“</w:t>
      </w:r>
      <w:r>
        <w:rPr>
          <w:rFonts w:hint="eastAsia"/>
        </w:rPr>
        <w:t>Radio</w:t>
      </w:r>
      <w:r>
        <w:t xml:space="preserve"> </w:t>
      </w:r>
      <w:r>
        <w:rPr>
          <w:rFonts w:hint="eastAsia"/>
        </w:rPr>
        <w:t>Button</w:t>
      </w:r>
      <w:r>
        <w:rPr>
          <w:rFonts w:hint="eastAsia"/>
        </w:rPr>
        <w:t>”和右侧文本框的文字会切换成中文，点击其他语言的效果也是一致的。</w:t>
      </w:r>
    </w:p>
    <w:p w14:paraId="2238029E" w14:textId="24D5774E" w:rsidR="002633F7" w:rsidRDefault="002633F7" w:rsidP="002633F7">
      <w:pPr>
        <w:pStyle w:val="af3"/>
        <w:spacing w:before="156" w:after="156"/>
      </w:pPr>
      <w:r>
        <w:lastRenderedPageBreak/>
        <w:drawing>
          <wp:inline distT="0" distB="0" distL="0" distR="0" wp14:anchorId="009C59DE" wp14:editId="121AFDD3">
            <wp:extent cx="5713095" cy="3422650"/>
            <wp:effectExtent l="0" t="0" r="190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BD4F" w14:textId="0E9516A0" w:rsidR="002633F7" w:rsidRDefault="002633F7" w:rsidP="002633F7">
      <w:pPr>
        <w:pStyle w:val="af3"/>
        <w:spacing w:before="156" w:after="156"/>
      </w:pPr>
      <w:r>
        <w:drawing>
          <wp:inline distT="0" distB="0" distL="0" distR="0" wp14:anchorId="08825836" wp14:editId="518950BF">
            <wp:extent cx="5713095" cy="301625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E2A4" w14:textId="77777777" w:rsidR="00373ADD" w:rsidRDefault="002633F7" w:rsidP="002633F7">
      <w:pPr>
        <w:pStyle w:val="af3"/>
        <w:spacing w:before="156" w:after="156"/>
        <w:rPr>
          <w:rFonts w:ascii="宋体" w:eastAsia="宋体" w:cs="宋体"/>
          <w:b/>
          <w:color w:val="FF0000"/>
          <w:szCs w:val="21"/>
        </w:rPr>
      </w:pPr>
      <w:r>
        <w:lastRenderedPageBreak/>
        <w:drawing>
          <wp:inline distT="0" distB="0" distL="0" distR="0" wp14:anchorId="6EB6AB53" wp14:editId="070F822D">
            <wp:extent cx="5713095" cy="303022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E1AB3E" w14:textId="77777777" w:rsidR="00373ADD" w:rsidRDefault="00373ADD" w:rsidP="00373ADD">
      <w:pPr>
        <w:pStyle w:val="10"/>
      </w:pPr>
      <w:bookmarkStart w:id="11" w:name="_Toc393663183"/>
      <w:bookmarkStart w:id="12" w:name="_Toc1469897"/>
      <w:bookmarkStart w:id="13" w:name="_Toc113277574"/>
      <w:r>
        <w:rPr>
          <w:rFonts w:hint="eastAsia"/>
        </w:rPr>
        <w:t>常见问题</w:t>
      </w:r>
      <w:bookmarkEnd w:id="11"/>
      <w:bookmarkEnd w:id="12"/>
      <w:bookmarkEnd w:id="13"/>
    </w:p>
    <w:p w14:paraId="210EBB11" w14:textId="15F27E6E" w:rsidR="00FE32D5" w:rsidRDefault="00635B1E" w:rsidP="00635B1E">
      <w:pPr>
        <w:pStyle w:val="af3"/>
        <w:numPr>
          <w:ilvl w:val="0"/>
          <w:numId w:val="13"/>
        </w:numPr>
        <w:spacing w:before="156" w:after="156"/>
        <w:jc w:val="left"/>
      </w:pPr>
      <w:r>
        <w:rPr>
          <w:rFonts w:hint="eastAsia"/>
        </w:rPr>
        <w:t>如果使用的</w:t>
      </w:r>
      <w:r>
        <w:rPr>
          <w:rFonts w:hint="eastAsia"/>
        </w:rPr>
        <w:t>TE200</w:t>
      </w:r>
      <w:r>
        <w:t>0</w:t>
      </w:r>
      <w:r>
        <w:rPr>
          <w:rFonts w:hint="eastAsia"/>
        </w:rPr>
        <w:t>版本不一致，打开例程时会出现报错。</w:t>
      </w:r>
    </w:p>
    <w:p w14:paraId="04CBB52F" w14:textId="7E098610" w:rsidR="00635B1E" w:rsidRPr="002633F7" w:rsidRDefault="002D2988" w:rsidP="00635B1E">
      <w:pPr>
        <w:pStyle w:val="af3"/>
        <w:spacing w:before="156" w:after="156"/>
        <w:jc w:val="left"/>
      </w:pPr>
      <w:r w:rsidRPr="002D2988">
        <w:drawing>
          <wp:inline distT="0" distB="0" distL="0" distR="0" wp14:anchorId="59AE9551" wp14:editId="6220278A">
            <wp:extent cx="5713095" cy="307848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4CEC" w14:textId="332FDF81" w:rsidR="00C06603" w:rsidRDefault="00F8125A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F4CBE6" wp14:editId="6049A223">
            <wp:extent cx="5713095" cy="20193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1C6C" w14:textId="5D33FD0A" w:rsidR="00F8125A" w:rsidRDefault="00F8125A" w:rsidP="00F8125A">
      <w:pPr>
        <w:pStyle w:val="Defaul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解决措施：在界面左侧资源管理器中找到</w:t>
      </w:r>
      <w:r>
        <w:rPr>
          <w:rFonts w:hint="eastAsia"/>
          <w:sz w:val="21"/>
          <w:szCs w:val="21"/>
        </w:rPr>
        <w:t>References</w:t>
      </w:r>
      <w:r w:rsidR="00B5146E">
        <w:rPr>
          <w:rFonts w:hint="eastAsia"/>
          <w:sz w:val="21"/>
          <w:szCs w:val="21"/>
        </w:rPr>
        <w:t>，鼠标右击，选择</w:t>
      </w:r>
      <w:r w:rsidR="00B5146E">
        <w:rPr>
          <w:rFonts w:hint="eastAsia"/>
          <w:sz w:val="21"/>
          <w:szCs w:val="21"/>
        </w:rPr>
        <w:t>Manage</w:t>
      </w:r>
      <w:r w:rsidR="00B5146E">
        <w:rPr>
          <w:sz w:val="21"/>
          <w:szCs w:val="21"/>
        </w:rPr>
        <w:t xml:space="preserve"> </w:t>
      </w:r>
      <w:r w:rsidR="00B5146E">
        <w:rPr>
          <w:rFonts w:hint="eastAsia"/>
          <w:sz w:val="21"/>
          <w:szCs w:val="21"/>
        </w:rPr>
        <w:t>NuGet</w:t>
      </w:r>
      <w:r w:rsidR="00B5146E">
        <w:rPr>
          <w:sz w:val="21"/>
          <w:szCs w:val="21"/>
        </w:rPr>
        <w:t xml:space="preserve"> </w:t>
      </w:r>
      <w:r w:rsidR="00B5146E">
        <w:rPr>
          <w:rFonts w:hint="eastAsia"/>
          <w:sz w:val="21"/>
          <w:szCs w:val="21"/>
        </w:rPr>
        <w:t>Packages</w:t>
      </w:r>
      <w:r w:rsidR="00B5146E">
        <w:rPr>
          <w:rFonts w:hint="eastAsia"/>
          <w:sz w:val="21"/>
          <w:szCs w:val="21"/>
        </w:rPr>
        <w:t>。</w:t>
      </w:r>
    </w:p>
    <w:p w14:paraId="69D89E8B" w14:textId="0625E41E" w:rsidR="00B5146E" w:rsidRDefault="00B5146E" w:rsidP="006B54BF">
      <w:pPr>
        <w:pStyle w:val="Default"/>
        <w:spacing w:beforeLines="50" w:before="156" w:afterLines="50" w:after="156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3FE53E3" wp14:editId="3EE50A53">
            <wp:extent cx="4770533" cy="158509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C48D" w14:textId="4F1EF635" w:rsidR="00B5146E" w:rsidRPr="00F8125A" w:rsidRDefault="00B5146E" w:rsidP="00B5146E">
      <w:pPr>
        <w:pStyle w:val="Default"/>
        <w:rPr>
          <w:sz w:val="21"/>
          <w:szCs w:val="21"/>
        </w:rPr>
      </w:pPr>
      <w:r>
        <w:rPr>
          <w:sz w:val="21"/>
          <w:szCs w:val="21"/>
        </w:rPr>
        <w:tab/>
      </w:r>
      <w:r w:rsidR="006B54BF">
        <w:rPr>
          <w:rFonts w:hint="eastAsia"/>
          <w:sz w:val="21"/>
          <w:szCs w:val="21"/>
        </w:rPr>
        <w:t>在新出现的界面中，选择</w:t>
      </w:r>
      <w:r>
        <w:rPr>
          <w:rFonts w:hint="eastAsia"/>
          <w:sz w:val="21"/>
          <w:szCs w:val="21"/>
        </w:rPr>
        <w:t>更新</w:t>
      </w:r>
      <w:r w:rsidR="006B54BF">
        <w:rPr>
          <w:rFonts w:hint="eastAsia"/>
          <w:sz w:val="21"/>
          <w:szCs w:val="21"/>
        </w:rPr>
        <w:t>，选择所有的包，最后点击更新。</w:t>
      </w:r>
    </w:p>
    <w:p w14:paraId="1DE9FE42" w14:textId="71D8396D" w:rsidR="00F8125A" w:rsidRDefault="00B5146E" w:rsidP="006B54BF">
      <w:pPr>
        <w:pStyle w:val="Default"/>
        <w:spacing w:beforeLines="50" w:before="156" w:afterLines="50" w:after="156"/>
      </w:pPr>
      <w:r>
        <w:rPr>
          <w:noProof/>
        </w:rPr>
        <w:drawing>
          <wp:inline distT="0" distB="0" distL="0" distR="0" wp14:anchorId="2FED2DBC" wp14:editId="248FD220">
            <wp:extent cx="5713095" cy="3423285"/>
            <wp:effectExtent l="0" t="0" r="1905" b="5715"/>
            <wp:docPr id="28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, 电子邮件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FF333" w14:textId="358C3C2F" w:rsidR="006B54BF" w:rsidRPr="006B54BF" w:rsidRDefault="006B54BF" w:rsidP="00F8125A">
      <w:pPr>
        <w:pStyle w:val="Default"/>
        <w:rPr>
          <w:sz w:val="21"/>
          <w:szCs w:val="21"/>
        </w:rPr>
      </w:pPr>
      <w:r>
        <w:tab/>
      </w:r>
      <w:r w:rsidRPr="006B54BF">
        <w:rPr>
          <w:rFonts w:hint="eastAsia"/>
          <w:sz w:val="21"/>
          <w:szCs w:val="21"/>
        </w:rPr>
        <w:t>更新完毕后，关闭当前的项目，之后重新打开就能正常使用了。</w:t>
      </w:r>
    </w:p>
    <w:p w14:paraId="0B8B61DC" w14:textId="7D35EF36" w:rsidR="00F8125A" w:rsidRDefault="00F8125A" w:rsidP="00F8125A">
      <w:pPr>
        <w:pStyle w:val="Default"/>
      </w:pPr>
    </w:p>
    <w:p w14:paraId="1926F6F6" w14:textId="77777777" w:rsidR="00F8125A" w:rsidRPr="00F8125A" w:rsidRDefault="00F8125A" w:rsidP="00F8125A">
      <w:pPr>
        <w:pStyle w:val="Default"/>
      </w:pPr>
    </w:p>
    <w:p w14:paraId="1132DA1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94D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08B2EC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68E771D" w14:textId="77777777" w:rsidR="00FE32D5" w:rsidRDefault="00FE32D5" w:rsidP="00FE32D5"/>
    <w:p w14:paraId="627C5FC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87484F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91D6F0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939A9C6" w14:textId="77777777" w:rsidR="00FE32D5" w:rsidRDefault="00FE32D5" w:rsidP="00FE32D5"/>
    <w:p w14:paraId="4432F4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1D268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00BDAA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D08333" w14:textId="77777777" w:rsidR="00FE32D5" w:rsidRDefault="00FE32D5" w:rsidP="00FE32D5"/>
    <w:p w14:paraId="4746146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6892A8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730591A" w14:textId="25A0284E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</w:p>
    <w:p w14:paraId="54D703CD" w14:textId="77777777" w:rsidR="00FE32D5" w:rsidRDefault="00FE32D5" w:rsidP="00FE32D5"/>
    <w:p w14:paraId="57B9A2A4" w14:textId="77777777" w:rsidR="00FE32D5" w:rsidRDefault="00FE32D5" w:rsidP="00FE32D5"/>
    <w:p w14:paraId="07A15F40" w14:textId="77777777" w:rsidR="00FE32D5" w:rsidRDefault="00FE32D5" w:rsidP="00FE32D5"/>
    <w:p w14:paraId="54CFBC6B" w14:textId="77777777" w:rsidR="00FE32D5" w:rsidRDefault="00FE32D5" w:rsidP="00FE32D5"/>
    <w:p w14:paraId="407C281E" w14:textId="77777777" w:rsidR="00FE32D5" w:rsidRDefault="00FE32D5" w:rsidP="00B20B65">
      <w:pPr>
        <w:ind w:firstLineChars="0" w:firstLine="0"/>
      </w:pPr>
    </w:p>
    <w:p w14:paraId="761BD92B" w14:textId="77777777" w:rsidR="00FE32D5" w:rsidRDefault="00FE32D5" w:rsidP="00FE32D5"/>
    <w:p w14:paraId="25673165" w14:textId="77777777" w:rsidR="00FE32D5" w:rsidRDefault="00FE32D5" w:rsidP="00FE32D5"/>
    <w:p w14:paraId="02DEC364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DDF6FD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6FA82AF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0C68FF5" wp14:editId="0C8D9FB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445A0" w14:textId="77777777" w:rsidR="00FE32D5" w:rsidRDefault="00FE32D5" w:rsidP="0073271C">
            <w:pPr>
              <w:jc w:val="center"/>
            </w:pPr>
          </w:p>
          <w:p w14:paraId="5E9FD1A2" w14:textId="77777777" w:rsidR="00FE32D5" w:rsidRDefault="00FE32D5" w:rsidP="0073271C">
            <w:pPr>
              <w:jc w:val="center"/>
            </w:pPr>
          </w:p>
          <w:p w14:paraId="343A0AC5" w14:textId="77777777" w:rsidR="00FE32D5" w:rsidRDefault="00FE32D5" w:rsidP="0073271C">
            <w:pPr>
              <w:jc w:val="center"/>
            </w:pPr>
          </w:p>
          <w:p w14:paraId="31BBF604" w14:textId="77777777" w:rsidR="00FE32D5" w:rsidRDefault="00FE32D5" w:rsidP="0073271C">
            <w:pPr>
              <w:jc w:val="center"/>
            </w:pPr>
          </w:p>
          <w:p w14:paraId="12D9D81D" w14:textId="77777777" w:rsidR="00FE32D5" w:rsidRDefault="00FE32D5" w:rsidP="0073271C">
            <w:pPr>
              <w:jc w:val="center"/>
            </w:pPr>
          </w:p>
          <w:p w14:paraId="4A449026" w14:textId="77777777" w:rsidR="00FE32D5" w:rsidRDefault="00FE32D5" w:rsidP="0073271C">
            <w:pPr>
              <w:jc w:val="center"/>
            </w:pPr>
          </w:p>
          <w:p w14:paraId="435AE3D0" w14:textId="77777777" w:rsidR="00FE32D5" w:rsidRDefault="00FE32D5" w:rsidP="0073271C">
            <w:pPr>
              <w:jc w:val="center"/>
            </w:pPr>
          </w:p>
          <w:p w14:paraId="10E26C85" w14:textId="77777777" w:rsidR="00FE32D5" w:rsidRDefault="00FE32D5" w:rsidP="0073271C">
            <w:pPr>
              <w:jc w:val="center"/>
            </w:pPr>
          </w:p>
          <w:p w14:paraId="5969E881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F0993E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D7CB6A0" w14:textId="77777777" w:rsidR="00FE32D5" w:rsidRDefault="00FE32D5" w:rsidP="0073271C"/>
        </w:tc>
        <w:tc>
          <w:tcPr>
            <w:tcW w:w="4941" w:type="dxa"/>
          </w:tcPr>
          <w:p w14:paraId="7476F58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2B75C3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58BDB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A72B6E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90FD2F2" w14:textId="77777777" w:rsidTr="00B20B65">
        <w:trPr>
          <w:trHeight w:val="697"/>
        </w:trPr>
        <w:tc>
          <w:tcPr>
            <w:tcW w:w="4046" w:type="dxa"/>
            <w:vMerge/>
          </w:tcPr>
          <w:p w14:paraId="4FD2869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A820F8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A9A31C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874EF5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E7F83D9" w14:textId="77777777" w:rsidTr="00B20B65">
        <w:trPr>
          <w:trHeight w:val="697"/>
        </w:trPr>
        <w:tc>
          <w:tcPr>
            <w:tcW w:w="4046" w:type="dxa"/>
            <w:vMerge/>
          </w:tcPr>
          <w:p w14:paraId="4F1C7A0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82893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D76DB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7997BD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630F04C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019C36B" w14:textId="77777777" w:rsidTr="00B20B65">
        <w:trPr>
          <w:trHeight w:val="2818"/>
        </w:trPr>
        <w:tc>
          <w:tcPr>
            <w:tcW w:w="4046" w:type="dxa"/>
            <w:vMerge/>
          </w:tcPr>
          <w:p w14:paraId="7CF21FC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FBA108C" w14:textId="77777777" w:rsidR="00B20B65" w:rsidRDefault="00B20B65" w:rsidP="0073271C"/>
        </w:tc>
      </w:tr>
    </w:tbl>
    <w:p w14:paraId="076AC3C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32BB7" w14:textId="77777777" w:rsidR="0079232A" w:rsidRDefault="0079232A" w:rsidP="00206B56">
      <w:r>
        <w:separator/>
      </w:r>
    </w:p>
  </w:endnote>
  <w:endnote w:type="continuationSeparator" w:id="0">
    <w:p w14:paraId="1AEB8589" w14:textId="77777777" w:rsidR="0079232A" w:rsidRDefault="0079232A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10A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53D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B0BD12C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FC3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8B7D6" w14:textId="77777777" w:rsidR="0079232A" w:rsidRDefault="0079232A" w:rsidP="00206B56">
      <w:r>
        <w:separator/>
      </w:r>
    </w:p>
  </w:footnote>
  <w:footnote w:type="continuationSeparator" w:id="0">
    <w:p w14:paraId="2DD1423B" w14:textId="77777777" w:rsidR="0079232A" w:rsidRDefault="0079232A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3EB3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999A" w14:textId="77777777" w:rsidR="006D69BF" w:rsidRDefault="006D69BF" w:rsidP="00B9172B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EA6948C" wp14:editId="479D9254">
          <wp:extent cx="1121134" cy="337809"/>
          <wp:effectExtent l="0" t="0" r="3175" b="5715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0A5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A1F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30387B2" wp14:editId="39796FB6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E201C4D"/>
    <w:multiLevelType w:val="hybridMultilevel"/>
    <w:tmpl w:val="2C1219F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17C67D7"/>
    <w:multiLevelType w:val="hybridMultilevel"/>
    <w:tmpl w:val="77D6EB3E"/>
    <w:lvl w:ilvl="0" w:tplc="870C4F3C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B9C2CD1"/>
    <w:multiLevelType w:val="hybridMultilevel"/>
    <w:tmpl w:val="E2AA16B0"/>
    <w:lvl w:ilvl="0" w:tplc="31B0833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C515D87"/>
    <w:multiLevelType w:val="hybridMultilevel"/>
    <w:tmpl w:val="3AFEACA8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492187304">
    <w:abstractNumId w:val="7"/>
  </w:num>
  <w:num w:numId="2" w16cid:durableId="362022665">
    <w:abstractNumId w:val="5"/>
  </w:num>
  <w:num w:numId="3" w16cid:durableId="2039886954">
    <w:abstractNumId w:val="3"/>
  </w:num>
  <w:num w:numId="4" w16cid:durableId="1042556759">
    <w:abstractNumId w:val="4"/>
  </w:num>
  <w:num w:numId="5" w16cid:durableId="526333805">
    <w:abstractNumId w:val="8"/>
  </w:num>
  <w:num w:numId="6" w16cid:durableId="383452645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584681406">
    <w:abstractNumId w:val="11"/>
  </w:num>
  <w:num w:numId="8" w16cid:durableId="1274895659">
    <w:abstractNumId w:val="0"/>
  </w:num>
  <w:num w:numId="9" w16cid:durableId="1201894912">
    <w:abstractNumId w:val="6"/>
  </w:num>
  <w:num w:numId="10" w16cid:durableId="2079817676">
    <w:abstractNumId w:val="2"/>
  </w:num>
  <w:num w:numId="11" w16cid:durableId="1089349962">
    <w:abstractNumId w:val="10"/>
  </w:num>
  <w:num w:numId="12" w16cid:durableId="670840301">
    <w:abstractNumId w:val="1"/>
  </w:num>
  <w:num w:numId="13" w16cid:durableId="124040910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344E"/>
    <w:rsid w:val="000441E3"/>
    <w:rsid w:val="00061244"/>
    <w:rsid w:val="0006294A"/>
    <w:rsid w:val="00067D51"/>
    <w:rsid w:val="0007723D"/>
    <w:rsid w:val="000831C9"/>
    <w:rsid w:val="000908FE"/>
    <w:rsid w:val="00092E2C"/>
    <w:rsid w:val="000B35F1"/>
    <w:rsid w:val="000F086F"/>
    <w:rsid w:val="000F5D5D"/>
    <w:rsid w:val="0012010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33F7"/>
    <w:rsid w:val="00267E71"/>
    <w:rsid w:val="002B6BEF"/>
    <w:rsid w:val="002C3CB9"/>
    <w:rsid w:val="002D2988"/>
    <w:rsid w:val="002D34F2"/>
    <w:rsid w:val="002F7A0D"/>
    <w:rsid w:val="0030205F"/>
    <w:rsid w:val="003037B1"/>
    <w:rsid w:val="003138DD"/>
    <w:rsid w:val="003515F9"/>
    <w:rsid w:val="00354E17"/>
    <w:rsid w:val="00365F81"/>
    <w:rsid w:val="00370F11"/>
    <w:rsid w:val="00372748"/>
    <w:rsid w:val="00373ADD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86089"/>
    <w:rsid w:val="00497696"/>
    <w:rsid w:val="004A11ED"/>
    <w:rsid w:val="004A6071"/>
    <w:rsid w:val="004B420E"/>
    <w:rsid w:val="004C7EAB"/>
    <w:rsid w:val="004D73E3"/>
    <w:rsid w:val="004F2514"/>
    <w:rsid w:val="004F4008"/>
    <w:rsid w:val="0052495C"/>
    <w:rsid w:val="00526473"/>
    <w:rsid w:val="005303FA"/>
    <w:rsid w:val="00533DAC"/>
    <w:rsid w:val="00553ACF"/>
    <w:rsid w:val="00566AE2"/>
    <w:rsid w:val="00583806"/>
    <w:rsid w:val="00584D0C"/>
    <w:rsid w:val="00587B3A"/>
    <w:rsid w:val="00597816"/>
    <w:rsid w:val="005A159D"/>
    <w:rsid w:val="005A5C80"/>
    <w:rsid w:val="005C02A6"/>
    <w:rsid w:val="005C12E2"/>
    <w:rsid w:val="005D197A"/>
    <w:rsid w:val="005D5E13"/>
    <w:rsid w:val="005E0AD8"/>
    <w:rsid w:val="00600CC2"/>
    <w:rsid w:val="00623397"/>
    <w:rsid w:val="00624502"/>
    <w:rsid w:val="00633A70"/>
    <w:rsid w:val="00635B1E"/>
    <w:rsid w:val="00656263"/>
    <w:rsid w:val="00670875"/>
    <w:rsid w:val="00696258"/>
    <w:rsid w:val="006B54BF"/>
    <w:rsid w:val="006D69BF"/>
    <w:rsid w:val="006D7BAB"/>
    <w:rsid w:val="006E09C0"/>
    <w:rsid w:val="006E2498"/>
    <w:rsid w:val="006F6CDC"/>
    <w:rsid w:val="00702445"/>
    <w:rsid w:val="007220F8"/>
    <w:rsid w:val="00733147"/>
    <w:rsid w:val="007418EF"/>
    <w:rsid w:val="00747CBF"/>
    <w:rsid w:val="00761384"/>
    <w:rsid w:val="00780DE7"/>
    <w:rsid w:val="007910FA"/>
    <w:rsid w:val="0079232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6A43"/>
    <w:rsid w:val="009074B1"/>
    <w:rsid w:val="0092547B"/>
    <w:rsid w:val="009313E7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2A38"/>
    <w:rsid w:val="00A20E1F"/>
    <w:rsid w:val="00A25285"/>
    <w:rsid w:val="00A30665"/>
    <w:rsid w:val="00A33A94"/>
    <w:rsid w:val="00A47C10"/>
    <w:rsid w:val="00A61394"/>
    <w:rsid w:val="00A61B69"/>
    <w:rsid w:val="00A667FC"/>
    <w:rsid w:val="00A67582"/>
    <w:rsid w:val="00A77550"/>
    <w:rsid w:val="00A81725"/>
    <w:rsid w:val="00A900B1"/>
    <w:rsid w:val="00AA4CF3"/>
    <w:rsid w:val="00AB06DF"/>
    <w:rsid w:val="00AB7C60"/>
    <w:rsid w:val="00AC0D37"/>
    <w:rsid w:val="00AC4332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5146E"/>
    <w:rsid w:val="00B736CD"/>
    <w:rsid w:val="00B81E1F"/>
    <w:rsid w:val="00B85726"/>
    <w:rsid w:val="00B873AB"/>
    <w:rsid w:val="00B9172B"/>
    <w:rsid w:val="00B97F5F"/>
    <w:rsid w:val="00BA1A33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2090"/>
    <w:rsid w:val="00C035AF"/>
    <w:rsid w:val="00C03F0F"/>
    <w:rsid w:val="00C06603"/>
    <w:rsid w:val="00C1182A"/>
    <w:rsid w:val="00C12C14"/>
    <w:rsid w:val="00C1707E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CF5C2E"/>
    <w:rsid w:val="00D118FF"/>
    <w:rsid w:val="00D166B6"/>
    <w:rsid w:val="00D315EE"/>
    <w:rsid w:val="00D32A47"/>
    <w:rsid w:val="00D43268"/>
    <w:rsid w:val="00D67D01"/>
    <w:rsid w:val="00D71562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4F95"/>
    <w:rsid w:val="00E91C02"/>
    <w:rsid w:val="00E96FD6"/>
    <w:rsid w:val="00EA4701"/>
    <w:rsid w:val="00EE4A9E"/>
    <w:rsid w:val="00F02B2B"/>
    <w:rsid w:val="00F12662"/>
    <w:rsid w:val="00F24052"/>
    <w:rsid w:val="00F35128"/>
    <w:rsid w:val="00F4019C"/>
    <w:rsid w:val="00F45E95"/>
    <w:rsid w:val="00F52746"/>
    <w:rsid w:val="00F8125A"/>
    <w:rsid w:val="00F81969"/>
    <w:rsid w:val="00F95C09"/>
    <w:rsid w:val="00F97B4A"/>
    <w:rsid w:val="00FC61ED"/>
    <w:rsid w:val="00FD5AF7"/>
    <w:rsid w:val="00FE32D5"/>
    <w:rsid w:val="00FE58C4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ED132"/>
  <w15:docId w15:val="{98A9317A-5A2F-4EC8-AC37-003FCA9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af3">
    <w:name w:val="图"/>
    <w:basedOn w:val="a"/>
    <w:link w:val="af4"/>
    <w:qFormat/>
    <w:rsid w:val="00120109"/>
    <w:pPr>
      <w:spacing w:beforeLines="50" w:before="50" w:afterLines="50" w:after="50"/>
      <w:ind w:firstLineChars="0" w:firstLine="0"/>
      <w:jc w:val="center"/>
    </w:pPr>
    <w:rPr>
      <w:noProof/>
    </w:rPr>
  </w:style>
  <w:style w:type="character" w:customStyle="1" w:styleId="af4">
    <w:name w:val="图 字符"/>
    <w:basedOn w:val="a0"/>
    <w:link w:val="af3"/>
    <w:rsid w:val="00120109"/>
    <w:rPr>
      <w:rFonts w:ascii="Times New Roman" w:hAnsi="Times New Roman" w:cs="Times New Roman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jp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D7BAB76-DF38-4DB0-868F-08A286B206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10</cp:revision>
  <dcterms:created xsi:type="dcterms:W3CDTF">2022-04-13T09:04:00Z</dcterms:created>
  <dcterms:modified xsi:type="dcterms:W3CDTF">2022-09-05T05:39:00Z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