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A02989" w:rsidP="00840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作者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FF1DFD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张立文</w:t>
            </w:r>
          </w:p>
        </w:tc>
        <w:tc>
          <w:tcPr>
            <w:tcW w:w="4675" w:type="dxa"/>
            <w:vMerge w:val="restart"/>
          </w:tcPr>
          <w:p w:rsidR="007D7890" w:rsidRPr="00FA2DC8" w:rsidRDefault="00A02989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2857500" cy="304800"/>
                  <wp:effectExtent l="19050" t="0" r="0" b="0"/>
                  <wp:docPr id="1242" name="图片 1242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:rsidR="007D7890" w:rsidRPr="00FA2DC8" w:rsidRDefault="00067ACE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3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  <w:r w:rsidR="00FF1DFD"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4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:rsidR="007D7890" w:rsidRPr="00FA2DC8" w:rsidRDefault="007D7890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:rsidR="007D7890" w:rsidRPr="00FA2DC8" w:rsidRDefault="007D7890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7D7890" w:rsidRPr="00FA2DC8" w:rsidRDefault="007D7890" w:rsidP="00F77815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651D75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651D75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421C7F">
            <w:pPr>
              <w:jc w:val="both"/>
              <w:rPr>
                <w:sz w:val="21"/>
                <w:szCs w:val="21"/>
                <w:lang w:eastAsia="zh-CN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proofErr w:type="spellEnd"/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B57584" w:rsidRPr="00FA2DC8" w:rsidRDefault="00FF1DFD" w:rsidP="00FF1DFD">
            <w:p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hAnsi="Arial Unicode MS" w:cs="Arial Unicode MS"/>
                <w:sz w:val="21"/>
                <w:szCs w:val="21"/>
                <w:lang w:eastAsia="zh-CN"/>
              </w:rPr>
              <w:t>Z</w:t>
            </w:r>
            <w:r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lw_usst</w:t>
            </w:r>
            <w:r w:rsidR="00CA0BDE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@</w:t>
            </w:r>
            <w:r>
              <w:rPr>
                <w:rFonts w:ascii="Arial Unicode MS" w:hAnsi="Arial Unicode MS" w:cs="Arial Unicode MS" w:hint="eastAsia"/>
                <w:sz w:val="21"/>
                <w:szCs w:val="21"/>
                <w:lang w:eastAsia="zh-CN"/>
              </w:rPr>
              <w:t>163</w:t>
            </w:r>
            <w:r w:rsidR="00CA0BDE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.com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</w:tbl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B07D54" w:rsidRPr="00FA2DC8" w:rsidRDefault="00B07D54">
      <w:pPr>
        <w:ind w:left="5760" w:firstLine="720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A22FB5">
        <w:trPr>
          <w:trHeight w:val="287"/>
        </w:trPr>
        <w:tc>
          <w:tcPr>
            <w:tcW w:w="9360" w:type="dxa"/>
          </w:tcPr>
          <w:p w:rsidR="00523569" w:rsidRDefault="007B5851" w:rsidP="00523569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  <w:lang w:eastAsia="zh-CN"/>
              </w:rPr>
              <w:t>HMI web的配置使用</w:t>
            </w:r>
          </w:p>
          <w:p w:rsidR="00B07D54" w:rsidRPr="00A22FB5" w:rsidRDefault="00B07D5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B07D54" w:rsidRPr="00FA2DC8" w:rsidRDefault="00B07D54">
      <w:pPr>
        <w:ind w:left="-720" w:right="-720"/>
        <w:jc w:val="center"/>
        <w:rPr>
          <w:rFonts w:cs="Arial"/>
          <w:sz w:val="21"/>
          <w:szCs w:val="21"/>
          <w:lang w:eastAsia="zh-CN"/>
        </w:rPr>
      </w:pPr>
    </w:p>
    <w:p w:rsidR="00B07D54" w:rsidRPr="00FA2DC8" w:rsidRDefault="008A3A4D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</w:rPr>
        <w:pict>
          <v:line id="_x0000_s1030" style="position:absolute;left:0;text-align:left;z-index:251657728" from="-9pt,10.4pt" to="459pt,10.4pt"/>
        </w:pict>
      </w:r>
    </w:p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25386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253867" w:rsidRDefault="00253867">
      <w:pPr>
        <w:rPr>
          <w:sz w:val="21"/>
          <w:szCs w:val="21"/>
          <w:lang w:eastAsia="zh-CN"/>
        </w:rPr>
      </w:pPr>
    </w:p>
    <w:p w:rsidR="00B60669" w:rsidRDefault="00087C50" w:rsidP="00E33761">
      <w:pPr>
        <w:ind w:firstLine="7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本文档介绍了</w:t>
      </w:r>
      <w:r w:rsidR="007B5851">
        <w:rPr>
          <w:rFonts w:hint="eastAsia"/>
          <w:sz w:val="21"/>
          <w:szCs w:val="21"/>
          <w:lang w:eastAsia="zh-CN"/>
        </w:rPr>
        <w:t>在</w:t>
      </w:r>
      <w:r w:rsidR="007B5851">
        <w:rPr>
          <w:rFonts w:hint="eastAsia"/>
          <w:sz w:val="21"/>
          <w:szCs w:val="21"/>
          <w:lang w:eastAsia="zh-CN"/>
        </w:rPr>
        <w:t>TC3</w:t>
      </w:r>
      <w:r w:rsidR="00FB078F">
        <w:rPr>
          <w:rFonts w:hint="eastAsia"/>
          <w:sz w:val="21"/>
          <w:szCs w:val="21"/>
          <w:lang w:eastAsia="zh-CN"/>
        </w:rPr>
        <w:t>中，通过</w:t>
      </w:r>
      <w:r w:rsidR="00E33761">
        <w:rPr>
          <w:rFonts w:hint="eastAsia"/>
          <w:sz w:val="21"/>
          <w:szCs w:val="21"/>
          <w:lang w:eastAsia="zh-CN"/>
        </w:rPr>
        <w:t>两</w:t>
      </w:r>
      <w:r w:rsidR="00B70E2E">
        <w:rPr>
          <w:rFonts w:hint="eastAsia"/>
          <w:sz w:val="21"/>
          <w:szCs w:val="21"/>
          <w:lang w:eastAsia="zh-CN"/>
        </w:rPr>
        <w:t>种</w:t>
      </w:r>
      <w:r w:rsidR="00FB078F">
        <w:rPr>
          <w:rFonts w:hint="eastAsia"/>
          <w:sz w:val="21"/>
          <w:szCs w:val="21"/>
          <w:lang w:eastAsia="zh-CN"/>
        </w:rPr>
        <w:t>不同的连接</w:t>
      </w:r>
      <w:r w:rsidR="00B70E2E">
        <w:rPr>
          <w:rFonts w:hint="eastAsia"/>
          <w:sz w:val="21"/>
          <w:szCs w:val="21"/>
          <w:lang w:eastAsia="zh-CN"/>
        </w:rPr>
        <w:t>方式</w:t>
      </w:r>
      <w:r w:rsidR="00FB078F">
        <w:rPr>
          <w:rFonts w:hint="eastAsia"/>
          <w:sz w:val="21"/>
          <w:szCs w:val="21"/>
          <w:lang w:eastAsia="zh-CN"/>
        </w:rPr>
        <w:t>可以实现</w:t>
      </w:r>
      <w:r w:rsidR="00FB078F">
        <w:rPr>
          <w:rFonts w:hint="eastAsia"/>
          <w:sz w:val="21"/>
          <w:szCs w:val="21"/>
          <w:lang w:eastAsia="zh-CN"/>
        </w:rPr>
        <w:t>HMI web</w:t>
      </w:r>
      <w:r w:rsidR="00FB078F">
        <w:rPr>
          <w:rFonts w:hint="eastAsia"/>
          <w:sz w:val="21"/>
          <w:szCs w:val="21"/>
          <w:lang w:eastAsia="zh-CN"/>
        </w:rPr>
        <w:t>的配置操作，以及使用方法</w:t>
      </w:r>
      <w:r w:rsidR="00B70E2E">
        <w:rPr>
          <w:rFonts w:hint="eastAsia"/>
          <w:sz w:val="21"/>
          <w:szCs w:val="21"/>
          <w:lang w:eastAsia="zh-CN"/>
        </w:rPr>
        <w:t>：</w:t>
      </w:r>
    </w:p>
    <w:p w:rsidR="00B70E2E" w:rsidRPr="00A35AE8" w:rsidRDefault="00A35AE8" w:rsidP="00A35AE8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实验</w:t>
      </w:r>
      <w:proofErr w:type="gramStart"/>
      <w:r>
        <w:rPr>
          <w:rFonts w:hint="eastAsia"/>
          <w:sz w:val="21"/>
          <w:szCs w:val="21"/>
          <w:lang w:eastAsia="zh-CN"/>
        </w:rPr>
        <w:t>一</w:t>
      </w:r>
      <w:proofErr w:type="gramEnd"/>
      <w:r>
        <w:rPr>
          <w:rFonts w:hint="eastAsia"/>
          <w:sz w:val="21"/>
          <w:szCs w:val="21"/>
          <w:lang w:eastAsia="zh-CN"/>
        </w:rPr>
        <w:t>：</w:t>
      </w:r>
      <w:r w:rsidR="00E33761">
        <w:rPr>
          <w:rFonts w:hint="eastAsia"/>
          <w:sz w:val="21"/>
          <w:szCs w:val="21"/>
          <w:lang w:eastAsia="zh-CN"/>
        </w:rPr>
        <w:t>电脑通过交换机</w:t>
      </w:r>
      <w:r w:rsidR="00253BC1">
        <w:rPr>
          <w:rFonts w:hint="eastAsia"/>
          <w:sz w:val="21"/>
          <w:szCs w:val="21"/>
          <w:lang w:eastAsia="zh-CN"/>
        </w:rPr>
        <w:t>和控制器</w:t>
      </w:r>
      <w:r w:rsidR="00E33761">
        <w:rPr>
          <w:rFonts w:hint="eastAsia"/>
          <w:sz w:val="21"/>
          <w:szCs w:val="21"/>
          <w:lang w:eastAsia="zh-CN"/>
        </w:rPr>
        <w:t>相连，并且</w:t>
      </w:r>
      <w:r w:rsidR="00253BC1">
        <w:rPr>
          <w:rFonts w:hint="eastAsia"/>
          <w:sz w:val="21"/>
          <w:szCs w:val="21"/>
          <w:lang w:eastAsia="zh-CN"/>
        </w:rPr>
        <w:t>两者都</w:t>
      </w:r>
      <w:r w:rsidR="00E33761">
        <w:rPr>
          <w:rFonts w:hint="eastAsia"/>
          <w:sz w:val="21"/>
          <w:szCs w:val="21"/>
          <w:lang w:eastAsia="zh-CN"/>
        </w:rPr>
        <w:t>接入交换机</w:t>
      </w:r>
      <w:r w:rsidR="00B70E2E" w:rsidRPr="00A35AE8">
        <w:rPr>
          <w:rFonts w:hint="eastAsia"/>
          <w:sz w:val="21"/>
          <w:szCs w:val="21"/>
          <w:lang w:eastAsia="zh-CN"/>
        </w:rPr>
        <w:t>的</w:t>
      </w:r>
      <w:r w:rsidR="00B70E2E" w:rsidRPr="00A35AE8">
        <w:rPr>
          <w:rFonts w:hint="eastAsia"/>
          <w:sz w:val="21"/>
          <w:szCs w:val="21"/>
          <w:lang w:eastAsia="zh-CN"/>
        </w:rPr>
        <w:t>LAN</w:t>
      </w:r>
      <w:r w:rsidR="00B70E2E" w:rsidRPr="00A35AE8">
        <w:rPr>
          <w:rFonts w:hint="eastAsia"/>
          <w:sz w:val="21"/>
          <w:szCs w:val="21"/>
          <w:lang w:eastAsia="zh-CN"/>
        </w:rPr>
        <w:t>口中</w:t>
      </w:r>
      <w:r w:rsidR="00FB078F" w:rsidRPr="00A35AE8">
        <w:rPr>
          <w:rFonts w:hint="eastAsia"/>
          <w:sz w:val="21"/>
          <w:szCs w:val="21"/>
          <w:lang w:eastAsia="zh-CN"/>
        </w:rPr>
        <w:t>，此方法可实现多台</w:t>
      </w:r>
      <w:r w:rsidR="00FB078F" w:rsidRPr="00A35AE8">
        <w:rPr>
          <w:rFonts w:hint="eastAsia"/>
          <w:sz w:val="21"/>
          <w:szCs w:val="21"/>
          <w:lang w:eastAsia="zh-CN"/>
        </w:rPr>
        <w:t>PC</w:t>
      </w:r>
      <w:r w:rsidR="00FB078F" w:rsidRPr="00A35AE8">
        <w:rPr>
          <w:rFonts w:hint="eastAsia"/>
          <w:sz w:val="21"/>
          <w:szCs w:val="21"/>
          <w:lang w:eastAsia="zh-CN"/>
        </w:rPr>
        <w:t>同时对一个控制器的</w:t>
      </w:r>
      <w:r w:rsidR="00FB078F" w:rsidRPr="00A35AE8">
        <w:rPr>
          <w:rFonts w:hint="eastAsia"/>
          <w:sz w:val="21"/>
          <w:szCs w:val="21"/>
          <w:lang w:eastAsia="zh-CN"/>
        </w:rPr>
        <w:t>HMI Web</w:t>
      </w:r>
      <w:r w:rsidR="00FB078F" w:rsidRPr="00A35AE8">
        <w:rPr>
          <w:rFonts w:hint="eastAsia"/>
          <w:sz w:val="21"/>
          <w:szCs w:val="21"/>
          <w:lang w:eastAsia="zh-CN"/>
        </w:rPr>
        <w:t>界面</w:t>
      </w:r>
      <w:r w:rsidR="00253BC1">
        <w:rPr>
          <w:rFonts w:hint="eastAsia"/>
          <w:sz w:val="21"/>
          <w:szCs w:val="21"/>
          <w:lang w:eastAsia="zh-CN"/>
        </w:rPr>
        <w:t>进行</w:t>
      </w:r>
      <w:r w:rsidR="00FB078F" w:rsidRPr="00A35AE8">
        <w:rPr>
          <w:rFonts w:hint="eastAsia"/>
          <w:sz w:val="21"/>
          <w:szCs w:val="21"/>
          <w:lang w:eastAsia="zh-CN"/>
        </w:rPr>
        <w:t>有线操作。</w:t>
      </w:r>
    </w:p>
    <w:p w:rsidR="00B70E2E" w:rsidRPr="00A35AE8" w:rsidRDefault="00A35AE8" w:rsidP="00A35AE8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实验二：</w:t>
      </w:r>
      <w:r w:rsidR="00B70E2E" w:rsidRPr="00A35AE8">
        <w:rPr>
          <w:rFonts w:hint="eastAsia"/>
          <w:sz w:val="21"/>
          <w:szCs w:val="21"/>
          <w:lang w:eastAsia="zh-CN"/>
        </w:rPr>
        <w:t>将</w:t>
      </w:r>
      <w:r w:rsidR="003F1EC2" w:rsidRPr="00A35AE8">
        <w:rPr>
          <w:rFonts w:hint="eastAsia"/>
          <w:sz w:val="21"/>
          <w:szCs w:val="21"/>
          <w:lang w:eastAsia="zh-CN"/>
        </w:rPr>
        <w:t>控制器与</w:t>
      </w:r>
      <w:r w:rsidR="00E33761">
        <w:rPr>
          <w:rFonts w:hint="eastAsia"/>
          <w:sz w:val="21"/>
          <w:szCs w:val="21"/>
          <w:lang w:eastAsia="zh-CN"/>
        </w:rPr>
        <w:t>无线</w:t>
      </w:r>
      <w:r w:rsidR="003F1EC2" w:rsidRPr="00A35AE8">
        <w:rPr>
          <w:rFonts w:hint="eastAsia"/>
          <w:sz w:val="21"/>
          <w:szCs w:val="21"/>
          <w:lang w:eastAsia="zh-CN"/>
        </w:rPr>
        <w:t>路由通过网线相连，</w:t>
      </w:r>
      <w:r w:rsidR="00FB078F" w:rsidRPr="00A35AE8">
        <w:rPr>
          <w:rFonts w:hint="eastAsia"/>
          <w:sz w:val="21"/>
          <w:szCs w:val="21"/>
          <w:lang w:eastAsia="zh-CN"/>
        </w:rPr>
        <w:t>此方法可实现多台设备（</w:t>
      </w:r>
      <w:r w:rsidR="00FB078F" w:rsidRPr="00A35AE8">
        <w:rPr>
          <w:rFonts w:hint="eastAsia"/>
          <w:sz w:val="21"/>
          <w:szCs w:val="21"/>
          <w:lang w:eastAsia="zh-CN"/>
        </w:rPr>
        <w:t>PC</w:t>
      </w:r>
      <w:r w:rsidR="00FB078F" w:rsidRPr="00A35AE8">
        <w:rPr>
          <w:rFonts w:hint="eastAsia"/>
          <w:sz w:val="21"/>
          <w:szCs w:val="21"/>
          <w:lang w:eastAsia="zh-CN"/>
        </w:rPr>
        <w:t>，手机，</w:t>
      </w:r>
      <w:r w:rsidR="00FB078F" w:rsidRPr="00A35AE8">
        <w:rPr>
          <w:rFonts w:hint="eastAsia"/>
          <w:sz w:val="21"/>
          <w:szCs w:val="21"/>
          <w:lang w:eastAsia="zh-CN"/>
        </w:rPr>
        <w:t>pad</w:t>
      </w:r>
      <w:r w:rsidR="00FB078F" w:rsidRPr="00A35AE8">
        <w:rPr>
          <w:rFonts w:hint="eastAsia"/>
          <w:sz w:val="21"/>
          <w:szCs w:val="21"/>
          <w:lang w:eastAsia="zh-CN"/>
        </w:rPr>
        <w:t>等）同时对同一台控制器的</w:t>
      </w:r>
      <w:r w:rsidR="00FB078F" w:rsidRPr="00A35AE8">
        <w:rPr>
          <w:rFonts w:hint="eastAsia"/>
          <w:sz w:val="21"/>
          <w:szCs w:val="21"/>
          <w:lang w:eastAsia="zh-CN"/>
        </w:rPr>
        <w:t>HMI Web</w:t>
      </w:r>
      <w:r w:rsidR="00FB078F" w:rsidRPr="00A35AE8">
        <w:rPr>
          <w:rFonts w:hint="eastAsia"/>
          <w:sz w:val="21"/>
          <w:szCs w:val="21"/>
          <w:lang w:eastAsia="zh-CN"/>
        </w:rPr>
        <w:t>界面进行无线操作。</w:t>
      </w:r>
    </w:p>
    <w:p w:rsidR="00B60669" w:rsidRDefault="00B60669">
      <w:pPr>
        <w:rPr>
          <w:sz w:val="21"/>
          <w:szCs w:val="21"/>
          <w:lang w:eastAsia="zh-CN"/>
        </w:rPr>
      </w:pPr>
    </w:p>
    <w:p w:rsidR="00087C50" w:rsidRPr="00087C50" w:rsidRDefault="00087C50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73"/>
      </w:tblGrid>
      <w:tr w:rsidR="00B07D54" w:rsidRPr="00FA2DC8" w:rsidTr="00A35AE8">
        <w:trPr>
          <w:jc w:val="center"/>
        </w:trPr>
        <w:tc>
          <w:tcPr>
            <w:tcW w:w="5387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文件名称</w:t>
            </w:r>
          </w:p>
        </w:tc>
        <w:tc>
          <w:tcPr>
            <w:tcW w:w="3973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文件说明</w:t>
            </w:r>
          </w:p>
        </w:tc>
      </w:tr>
      <w:tr w:rsidR="009F31DA" w:rsidRPr="00FA2DC8" w:rsidTr="00A35AE8">
        <w:trPr>
          <w:jc w:val="center"/>
        </w:trPr>
        <w:tc>
          <w:tcPr>
            <w:tcW w:w="5387" w:type="dxa"/>
          </w:tcPr>
          <w:p w:rsidR="009F31DA" w:rsidRPr="00FA2DC8" w:rsidRDefault="00322BDE" w:rsidP="00FC572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r w:rsidRPr="00322BDE">
              <w:rPr>
                <w:sz w:val="21"/>
                <w:szCs w:val="21"/>
              </w:rPr>
              <w:t>TC31-Full-Setup.3.1.4018.13</w:t>
            </w:r>
            <w:r w:rsidR="00A35AE8">
              <w:rPr>
                <w:sz w:val="21"/>
                <w:szCs w:val="21"/>
              </w:rPr>
              <w:t>（电脑安装）</w:t>
            </w:r>
          </w:p>
        </w:tc>
        <w:tc>
          <w:tcPr>
            <w:tcW w:w="3973" w:type="dxa"/>
          </w:tcPr>
          <w:p w:rsidR="009F31DA" w:rsidRPr="00FA2DC8" w:rsidRDefault="00322BD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TwinCAT3</w:t>
            </w:r>
            <w:r>
              <w:rPr>
                <w:rFonts w:hint="eastAsia"/>
                <w:sz w:val="21"/>
                <w:szCs w:val="21"/>
                <w:lang w:eastAsia="zh-CN"/>
              </w:rPr>
              <w:t>安装包</w:t>
            </w:r>
          </w:p>
        </w:tc>
      </w:tr>
      <w:tr w:rsidR="00A35AE8" w:rsidRPr="00FA2DC8" w:rsidTr="00A35AE8">
        <w:trPr>
          <w:jc w:val="center"/>
        </w:trPr>
        <w:tc>
          <w:tcPr>
            <w:tcW w:w="5387" w:type="dxa"/>
          </w:tcPr>
          <w:p w:rsidR="00A35AE8" w:rsidRPr="00322BDE" w:rsidRDefault="00A35AE8" w:rsidP="00FC572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r w:rsidRPr="00A35AE8">
              <w:rPr>
                <w:sz w:val="21"/>
                <w:szCs w:val="21"/>
              </w:rPr>
              <w:t>TC31-XAR-Setup.3.1.4018.13</w:t>
            </w:r>
            <w:r>
              <w:rPr>
                <w:sz w:val="21"/>
                <w:szCs w:val="21"/>
              </w:rPr>
              <w:t>（控制器安装）</w:t>
            </w:r>
          </w:p>
        </w:tc>
        <w:tc>
          <w:tcPr>
            <w:tcW w:w="3973" w:type="dxa"/>
          </w:tcPr>
          <w:p w:rsidR="00A35AE8" w:rsidRDefault="00A35AE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TwinCAT3</w:t>
            </w:r>
            <w:r>
              <w:rPr>
                <w:rFonts w:hint="eastAsia"/>
                <w:sz w:val="21"/>
                <w:szCs w:val="21"/>
                <w:lang w:eastAsia="zh-CN"/>
              </w:rPr>
              <w:t>安装包</w:t>
            </w:r>
          </w:p>
        </w:tc>
      </w:tr>
      <w:tr w:rsidR="009F31DA" w:rsidRPr="00FA2DC8" w:rsidTr="00A35AE8">
        <w:trPr>
          <w:jc w:val="center"/>
        </w:trPr>
        <w:tc>
          <w:tcPr>
            <w:tcW w:w="5387" w:type="dxa"/>
          </w:tcPr>
          <w:p w:rsidR="009F31DA" w:rsidRPr="00FA2DC8" w:rsidRDefault="00322BD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r w:rsidRPr="00322BDE">
              <w:rPr>
                <w:sz w:val="21"/>
                <w:szCs w:val="21"/>
              </w:rPr>
              <w:t>TF1810-PLC-HMI-Web</w:t>
            </w:r>
            <w:r w:rsidR="00A35AE8">
              <w:rPr>
                <w:sz w:val="21"/>
                <w:szCs w:val="21"/>
              </w:rPr>
              <w:t>（电脑和控制器都需安装）</w:t>
            </w:r>
          </w:p>
        </w:tc>
        <w:tc>
          <w:tcPr>
            <w:tcW w:w="3973" w:type="dxa"/>
          </w:tcPr>
          <w:p w:rsidR="009F31DA" w:rsidRPr="00FA2DC8" w:rsidRDefault="00322BD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HMI Web</w:t>
            </w:r>
            <w:r>
              <w:rPr>
                <w:rFonts w:hint="eastAsia"/>
                <w:sz w:val="21"/>
                <w:szCs w:val="21"/>
                <w:lang w:eastAsia="zh-CN"/>
              </w:rPr>
              <w:t>界面插件包</w:t>
            </w:r>
          </w:p>
        </w:tc>
      </w:tr>
      <w:tr w:rsidR="00E33761" w:rsidRPr="00FA2DC8" w:rsidTr="00A35AE8">
        <w:trPr>
          <w:jc w:val="center"/>
        </w:trPr>
        <w:tc>
          <w:tcPr>
            <w:tcW w:w="5387" w:type="dxa"/>
          </w:tcPr>
          <w:p w:rsidR="00E33761" w:rsidRPr="00322BDE" w:rsidRDefault="00E33761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样例程序</w:t>
            </w:r>
            <w:proofErr w:type="spellEnd"/>
          </w:p>
        </w:tc>
        <w:tc>
          <w:tcPr>
            <w:tcW w:w="3973" w:type="dxa"/>
          </w:tcPr>
          <w:p w:rsidR="00E33761" w:rsidRDefault="00253BC1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HMI</w:t>
            </w:r>
            <w:r>
              <w:rPr>
                <w:rFonts w:hint="eastAsia"/>
                <w:sz w:val="21"/>
                <w:szCs w:val="21"/>
                <w:lang w:eastAsia="zh-CN"/>
              </w:rPr>
              <w:t>应用实例</w:t>
            </w:r>
          </w:p>
        </w:tc>
      </w:tr>
    </w:tbl>
    <w:p w:rsidR="00253867" w:rsidRDefault="00253867">
      <w:pPr>
        <w:rPr>
          <w:sz w:val="21"/>
          <w:szCs w:val="21"/>
          <w:lang w:eastAsia="zh-CN"/>
        </w:rPr>
      </w:pPr>
    </w:p>
    <w:p w:rsidR="002F2F70" w:rsidRPr="00FA2DC8" w:rsidRDefault="002F2F70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9E1B05" w:rsidP="00290533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r w:rsidR="007B5851">
              <w:rPr>
                <w:rFonts w:hint="eastAsia"/>
                <w:sz w:val="21"/>
                <w:szCs w:val="21"/>
                <w:lang w:eastAsia="zh-CN"/>
              </w:rPr>
              <w:t>HMI web   TC3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4C5131" w:rsidRPr="00FA2DC8" w:rsidRDefault="004C5131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4C5131" w:rsidRPr="00FA2DC8" w:rsidRDefault="004C5131" w:rsidP="005F5D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4C5131" w:rsidRPr="00FA2DC8" w:rsidRDefault="004C5131" w:rsidP="004C5131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D02A4E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FA2DC8">
              <w:rPr>
                <w:rFonts w:cs="Arial"/>
                <w:sz w:val="21"/>
                <w:szCs w:val="21"/>
                <w:lang w:eastAsia="zh-CN"/>
              </w:rPr>
              <w:t>我们已</w:t>
            </w:r>
            <w:r w:rsidRPr="00FA2DC8">
              <w:rPr>
                <w:rFonts w:cs="Arial" w:hint="eastAsia"/>
                <w:sz w:val="21"/>
                <w:szCs w:val="21"/>
                <w:lang w:eastAsia="zh-CN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E33761" w:rsidRPr="00FA2DC8" w:rsidRDefault="00E33761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i/>
                <w:sz w:val="21"/>
                <w:szCs w:val="21"/>
                <w:lang w:eastAsia="zh-CN"/>
              </w:rPr>
              <w:t>文档内容可能</w:t>
            </w:r>
            <w:r w:rsidRPr="00FA2DC8">
              <w:rPr>
                <w:i/>
                <w:sz w:val="21"/>
                <w:szCs w:val="21"/>
                <w:lang w:eastAsia="zh-CN"/>
              </w:rPr>
              <w:t>随时更新</w:t>
            </w:r>
          </w:p>
          <w:p w:rsidR="004C5131" w:rsidRPr="00FA2DC8" w:rsidRDefault="00D02A4E" w:rsidP="00D02A4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5C680C" w:rsidRDefault="005C680C" w:rsidP="00290533">
      <w:pPr>
        <w:rPr>
          <w:rFonts w:cs="Arial"/>
          <w:sz w:val="21"/>
          <w:szCs w:val="21"/>
          <w:lang w:eastAsia="zh-CN"/>
        </w:rPr>
      </w:pPr>
    </w:p>
    <w:p w:rsidR="005C680C" w:rsidRDefault="005C680C" w:rsidP="005C680C">
      <w:pPr>
        <w:spacing w:line="360" w:lineRule="auto"/>
        <w:rPr>
          <w:rFonts w:cs="Arial"/>
          <w:sz w:val="28"/>
          <w:szCs w:val="28"/>
          <w:lang w:eastAsia="zh-CN"/>
        </w:rPr>
      </w:pPr>
      <w:r w:rsidRPr="005C680C">
        <w:rPr>
          <w:rFonts w:cs="Arial" w:hint="eastAsia"/>
          <w:sz w:val="28"/>
          <w:szCs w:val="28"/>
          <w:lang w:eastAsia="zh-CN"/>
        </w:rPr>
        <w:t>实验设备：</w:t>
      </w:r>
    </w:p>
    <w:p w:rsidR="00F700DB" w:rsidRDefault="00CB08FF" w:rsidP="008E420D">
      <w:pPr>
        <w:pStyle w:val="a9"/>
        <w:numPr>
          <w:ilvl w:val="0"/>
          <w:numId w:val="1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CX</w:t>
      </w:r>
      <w:r w:rsidR="00FF1DFD">
        <w:rPr>
          <w:rFonts w:cs="Arial" w:hint="eastAsia"/>
          <w:sz w:val="28"/>
          <w:szCs w:val="28"/>
          <w:lang w:eastAsia="zh-CN"/>
        </w:rPr>
        <w:t>5130</w:t>
      </w:r>
      <w:r w:rsidR="00A35AE8">
        <w:rPr>
          <w:rFonts w:cs="Arial" w:hint="eastAsia"/>
          <w:sz w:val="28"/>
          <w:szCs w:val="28"/>
          <w:lang w:eastAsia="zh-CN"/>
        </w:rPr>
        <w:t>（</w:t>
      </w:r>
      <w:r w:rsidR="00A35AE8" w:rsidRPr="00A35AE8">
        <w:rPr>
          <w:sz w:val="21"/>
          <w:szCs w:val="21"/>
        </w:rPr>
        <w:t>TC31-XAR-Setup.3.1.4018.13</w:t>
      </w:r>
      <w:r w:rsidR="00A35AE8">
        <w:rPr>
          <w:rFonts w:hint="eastAsia"/>
          <w:sz w:val="21"/>
          <w:szCs w:val="21"/>
          <w:lang w:eastAsia="zh-CN"/>
        </w:rPr>
        <w:t xml:space="preserve">     TC3 PLC-HMI Web   </w:t>
      </w:r>
      <w:r w:rsidR="00E33761">
        <w:rPr>
          <w:rFonts w:hint="eastAsia"/>
          <w:sz w:val="21"/>
          <w:szCs w:val="21"/>
          <w:lang w:eastAsia="zh-CN"/>
        </w:rPr>
        <w:t xml:space="preserve"> cx1800-0411-1011 v3.88c</w:t>
      </w:r>
      <w:r w:rsidR="00A35AE8">
        <w:rPr>
          <w:rFonts w:cs="Arial" w:hint="eastAsia"/>
          <w:sz w:val="28"/>
          <w:szCs w:val="28"/>
          <w:lang w:eastAsia="zh-CN"/>
        </w:rPr>
        <w:t>）</w:t>
      </w:r>
    </w:p>
    <w:p w:rsidR="005B654F" w:rsidRPr="00C57D5F" w:rsidRDefault="002651F7" w:rsidP="008E420D">
      <w:pPr>
        <w:pStyle w:val="a9"/>
        <w:numPr>
          <w:ilvl w:val="0"/>
          <w:numId w:val="1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TP-LINK</w:t>
      </w:r>
      <w:r>
        <w:rPr>
          <w:rFonts w:cs="Arial" w:hint="eastAsia"/>
          <w:sz w:val="28"/>
          <w:szCs w:val="28"/>
          <w:lang w:eastAsia="zh-CN"/>
        </w:rPr>
        <w:t>路由器</w:t>
      </w:r>
    </w:p>
    <w:p w:rsidR="00E33761" w:rsidRDefault="00E33761" w:rsidP="00E33761">
      <w:pPr>
        <w:spacing w:line="360" w:lineRule="auto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实验准备：</w:t>
      </w:r>
    </w:p>
    <w:p w:rsidR="00E33761" w:rsidRPr="00E33761" w:rsidRDefault="00E33761" w:rsidP="00E33761">
      <w:pPr>
        <w:spacing w:line="360" w:lineRule="auto"/>
        <w:ind w:firstLine="720"/>
        <w:rPr>
          <w:rFonts w:cs="Arial"/>
          <w:sz w:val="28"/>
          <w:szCs w:val="28"/>
          <w:lang w:eastAsia="zh-CN"/>
        </w:rPr>
      </w:pPr>
      <w:r w:rsidRPr="00E33761">
        <w:rPr>
          <w:rFonts w:cs="Arial" w:hint="eastAsia"/>
          <w:sz w:val="28"/>
          <w:szCs w:val="28"/>
          <w:lang w:eastAsia="zh-CN"/>
        </w:rPr>
        <w:t>在</w:t>
      </w:r>
      <w:r>
        <w:rPr>
          <w:rFonts w:cs="Arial" w:hint="eastAsia"/>
          <w:sz w:val="28"/>
          <w:szCs w:val="28"/>
          <w:lang w:eastAsia="zh-CN"/>
        </w:rPr>
        <w:t>需运行样例的电脑和</w:t>
      </w:r>
      <w:r w:rsidRPr="00E33761">
        <w:rPr>
          <w:rFonts w:cs="Arial" w:hint="eastAsia"/>
          <w:sz w:val="28"/>
          <w:szCs w:val="28"/>
          <w:lang w:eastAsia="zh-CN"/>
        </w:rPr>
        <w:t>控制器中安装</w:t>
      </w:r>
      <w:r w:rsidRPr="00E33761">
        <w:rPr>
          <w:rFonts w:cs="Arial" w:hint="eastAsia"/>
          <w:sz w:val="28"/>
          <w:szCs w:val="28"/>
          <w:lang w:eastAsia="zh-CN"/>
        </w:rPr>
        <w:t>TwinCAT3</w:t>
      </w:r>
      <w:r w:rsidRPr="00E33761">
        <w:rPr>
          <w:rFonts w:cs="Arial" w:hint="eastAsia"/>
          <w:sz w:val="28"/>
          <w:szCs w:val="28"/>
          <w:lang w:eastAsia="zh-CN"/>
        </w:rPr>
        <w:t>软件，需安装</w:t>
      </w:r>
      <w:r w:rsidR="00C57D5F">
        <w:rPr>
          <w:rFonts w:cs="Arial" w:hint="eastAsia"/>
          <w:sz w:val="28"/>
          <w:szCs w:val="28"/>
          <w:lang w:eastAsia="zh-CN"/>
        </w:rPr>
        <w:t>TC3</w:t>
      </w:r>
      <w:r w:rsidR="00C57D5F">
        <w:rPr>
          <w:rFonts w:cs="Arial" w:hint="eastAsia"/>
          <w:sz w:val="28"/>
          <w:szCs w:val="28"/>
          <w:lang w:eastAsia="zh-CN"/>
        </w:rPr>
        <w:t>的</w:t>
      </w:r>
      <w:r w:rsidRPr="00E33761">
        <w:rPr>
          <w:rFonts w:cs="Arial" w:hint="eastAsia"/>
          <w:sz w:val="28"/>
          <w:szCs w:val="28"/>
          <w:lang w:eastAsia="zh-CN"/>
        </w:rPr>
        <w:t>v3.1.4018.13</w:t>
      </w:r>
      <w:r w:rsidR="00C57D5F">
        <w:rPr>
          <w:rFonts w:cs="Arial" w:hint="eastAsia"/>
          <w:sz w:val="28"/>
          <w:szCs w:val="28"/>
          <w:lang w:eastAsia="zh-CN"/>
        </w:rPr>
        <w:t>及以上</w:t>
      </w:r>
      <w:r w:rsidRPr="00E33761">
        <w:rPr>
          <w:rFonts w:cs="Arial" w:hint="eastAsia"/>
          <w:sz w:val="28"/>
          <w:szCs w:val="28"/>
          <w:lang w:eastAsia="zh-CN"/>
        </w:rPr>
        <w:t>版本，以及安装</w:t>
      </w:r>
      <w:r w:rsidR="00C57D5F">
        <w:rPr>
          <w:rFonts w:cs="Arial" w:hint="eastAsia"/>
          <w:sz w:val="28"/>
          <w:szCs w:val="28"/>
          <w:lang w:eastAsia="zh-CN"/>
        </w:rPr>
        <w:t>HMI Web</w:t>
      </w:r>
      <w:r w:rsidRPr="00E33761">
        <w:rPr>
          <w:rFonts w:cs="Arial" w:hint="eastAsia"/>
          <w:sz w:val="28"/>
          <w:szCs w:val="28"/>
          <w:lang w:eastAsia="zh-CN"/>
        </w:rPr>
        <w:t>插件包：</w:t>
      </w:r>
      <w:r w:rsidRPr="00E33761">
        <w:rPr>
          <w:rFonts w:cs="Arial" w:hint="eastAsia"/>
          <w:sz w:val="28"/>
          <w:szCs w:val="28"/>
          <w:lang w:eastAsia="zh-CN"/>
        </w:rPr>
        <w:t>TF1810-PLC-HMI-Web</w:t>
      </w:r>
      <w:r w:rsidRPr="00E33761">
        <w:rPr>
          <w:rFonts w:cs="Arial" w:hint="eastAsia"/>
          <w:sz w:val="28"/>
          <w:szCs w:val="28"/>
          <w:lang w:eastAsia="zh-CN"/>
        </w:rPr>
        <w:t>。</w:t>
      </w:r>
    </w:p>
    <w:p w:rsidR="005B654F" w:rsidRPr="00E33761" w:rsidRDefault="00E33761" w:rsidP="00C57D5F">
      <w:pPr>
        <w:spacing w:line="360" w:lineRule="auto"/>
        <w:jc w:val="center"/>
        <w:rPr>
          <w:rFonts w:cs="Arial"/>
          <w:sz w:val="28"/>
          <w:szCs w:val="28"/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5286375" cy="219075"/>
            <wp:effectExtent l="19050" t="0" r="9525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42" w:rsidRPr="00E33761" w:rsidRDefault="00E33761" w:rsidP="00E33761">
      <w:pPr>
        <w:spacing w:line="360" w:lineRule="auto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实验</w:t>
      </w:r>
      <w:proofErr w:type="gramStart"/>
      <w:r>
        <w:rPr>
          <w:rFonts w:cs="Arial" w:hint="eastAsia"/>
          <w:sz w:val="28"/>
          <w:szCs w:val="28"/>
          <w:lang w:eastAsia="zh-CN"/>
        </w:rPr>
        <w:t>一</w:t>
      </w:r>
      <w:proofErr w:type="gramEnd"/>
      <w:r>
        <w:rPr>
          <w:rFonts w:cs="Arial" w:hint="eastAsia"/>
          <w:sz w:val="28"/>
          <w:szCs w:val="28"/>
          <w:lang w:eastAsia="zh-CN"/>
        </w:rPr>
        <w:t>：</w:t>
      </w:r>
      <w:r w:rsidRPr="00E33761">
        <w:rPr>
          <w:rFonts w:cs="Arial" w:hint="eastAsia"/>
          <w:sz w:val="28"/>
          <w:szCs w:val="28"/>
          <w:lang w:eastAsia="zh-CN"/>
        </w:rPr>
        <w:t>将电脑和控制器通过交换机相连，并且接入交换机的</w:t>
      </w:r>
      <w:r w:rsidRPr="00E33761">
        <w:rPr>
          <w:rFonts w:cs="Arial" w:hint="eastAsia"/>
          <w:sz w:val="28"/>
          <w:szCs w:val="28"/>
          <w:lang w:eastAsia="zh-CN"/>
        </w:rPr>
        <w:t>LAN</w:t>
      </w:r>
      <w:r w:rsidRPr="00E33761">
        <w:rPr>
          <w:rFonts w:cs="Arial" w:hint="eastAsia"/>
          <w:sz w:val="28"/>
          <w:szCs w:val="28"/>
          <w:lang w:eastAsia="zh-CN"/>
        </w:rPr>
        <w:t>口中</w:t>
      </w:r>
      <w:r w:rsidR="00C57D5F">
        <w:rPr>
          <w:rFonts w:cs="Arial" w:hint="eastAsia"/>
          <w:sz w:val="28"/>
          <w:szCs w:val="28"/>
          <w:lang w:eastAsia="zh-CN"/>
        </w:rPr>
        <w:t>。</w:t>
      </w:r>
    </w:p>
    <w:p w:rsidR="00325842" w:rsidRDefault="00325842" w:rsidP="008E420D">
      <w:pPr>
        <w:pStyle w:val="a9"/>
        <w:numPr>
          <w:ilvl w:val="0"/>
          <w:numId w:val="2"/>
        </w:numPr>
        <w:spacing w:line="360" w:lineRule="auto"/>
        <w:ind w:firstLineChars="0" w:hanging="589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将控制器的网卡设置在</w:t>
      </w:r>
      <w:r>
        <w:rPr>
          <w:rFonts w:cs="Arial" w:hint="eastAsia"/>
          <w:sz w:val="28"/>
          <w:szCs w:val="28"/>
          <w:lang w:eastAsia="zh-CN"/>
        </w:rPr>
        <w:t>192.168</w:t>
      </w:r>
      <w:r>
        <w:rPr>
          <w:rFonts w:cs="Arial" w:hint="eastAsia"/>
          <w:sz w:val="28"/>
          <w:szCs w:val="28"/>
          <w:lang w:eastAsia="zh-CN"/>
        </w:rPr>
        <w:t>这个网段，本实例中</w:t>
      </w:r>
      <w:r w:rsidR="00FB078F">
        <w:rPr>
          <w:rFonts w:cs="Arial" w:hint="eastAsia"/>
          <w:sz w:val="28"/>
          <w:szCs w:val="28"/>
          <w:lang w:eastAsia="zh-CN"/>
        </w:rPr>
        <w:t>控制器</w:t>
      </w:r>
      <w:r>
        <w:rPr>
          <w:rFonts w:cs="Arial" w:hint="eastAsia"/>
          <w:sz w:val="28"/>
          <w:szCs w:val="28"/>
          <w:lang w:eastAsia="zh-CN"/>
        </w:rPr>
        <w:t>使用的</w:t>
      </w:r>
      <w:r>
        <w:rPr>
          <w:rFonts w:cs="Arial" w:hint="eastAsia"/>
          <w:sz w:val="28"/>
          <w:szCs w:val="28"/>
          <w:lang w:eastAsia="zh-CN"/>
        </w:rPr>
        <w:t>IP</w:t>
      </w:r>
      <w:r>
        <w:rPr>
          <w:rFonts w:cs="Arial" w:hint="eastAsia"/>
          <w:sz w:val="28"/>
          <w:szCs w:val="28"/>
          <w:lang w:eastAsia="zh-CN"/>
        </w:rPr>
        <w:t>地址为：</w:t>
      </w:r>
      <w:r>
        <w:rPr>
          <w:rFonts w:cs="Arial" w:hint="eastAsia"/>
          <w:sz w:val="28"/>
          <w:szCs w:val="28"/>
          <w:lang w:eastAsia="zh-CN"/>
        </w:rPr>
        <w:t>192.168.</w:t>
      </w:r>
      <w:r w:rsidR="00C57D5F">
        <w:rPr>
          <w:rFonts w:cs="Arial" w:hint="eastAsia"/>
          <w:sz w:val="28"/>
          <w:szCs w:val="28"/>
          <w:lang w:eastAsia="zh-CN"/>
        </w:rPr>
        <w:t>1</w:t>
      </w:r>
      <w:r>
        <w:rPr>
          <w:rFonts w:cs="Arial" w:hint="eastAsia"/>
          <w:sz w:val="28"/>
          <w:szCs w:val="28"/>
          <w:lang w:eastAsia="zh-CN"/>
        </w:rPr>
        <w:t>.1</w:t>
      </w:r>
      <w:r w:rsidR="00C57D5F">
        <w:rPr>
          <w:rFonts w:cs="Arial" w:hint="eastAsia"/>
          <w:sz w:val="28"/>
          <w:szCs w:val="28"/>
          <w:lang w:eastAsia="zh-CN"/>
        </w:rPr>
        <w:t>00</w:t>
      </w:r>
      <w:r w:rsidR="003F1EC2">
        <w:rPr>
          <w:rFonts w:cs="Arial" w:hint="eastAsia"/>
          <w:sz w:val="28"/>
          <w:szCs w:val="28"/>
          <w:lang w:eastAsia="zh-CN"/>
        </w:rPr>
        <w:t>，如图</w:t>
      </w:r>
      <w:r w:rsidR="003F1EC2">
        <w:rPr>
          <w:rFonts w:cs="Arial" w:hint="eastAsia"/>
          <w:sz w:val="28"/>
          <w:szCs w:val="28"/>
          <w:lang w:eastAsia="zh-CN"/>
        </w:rPr>
        <w:t>1</w:t>
      </w:r>
      <w:r w:rsidR="003F1EC2">
        <w:rPr>
          <w:rFonts w:cs="Arial" w:hint="eastAsia"/>
          <w:sz w:val="28"/>
          <w:szCs w:val="28"/>
          <w:lang w:eastAsia="zh-CN"/>
        </w:rPr>
        <w:t>所示</w:t>
      </w:r>
      <w:r>
        <w:rPr>
          <w:rFonts w:cs="Arial" w:hint="eastAsia"/>
          <w:sz w:val="28"/>
          <w:szCs w:val="28"/>
          <w:lang w:eastAsia="zh-CN"/>
        </w:rPr>
        <w:t>。</w:t>
      </w:r>
    </w:p>
    <w:p w:rsidR="00325842" w:rsidRPr="00325842" w:rsidRDefault="00C57D5F" w:rsidP="00C57D5F">
      <w:pPr>
        <w:pStyle w:val="a9"/>
        <w:spacing w:line="360" w:lineRule="auto"/>
        <w:ind w:left="840" w:firstLineChars="0" w:hanging="589"/>
        <w:jc w:val="center"/>
        <w:rPr>
          <w:rFonts w:cs="Arial"/>
          <w:sz w:val="28"/>
          <w:szCs w:val="28"/>
          <w:lang w:eastAsia="zh-CN"/>
        </w:rPr>
      </w:pPr>
      <w:r>
        <w:rPr>
          <w:rFonts w:cs="Arial"/>
          <w:noProof/>
          <w:sz w:val="28"/>
          <w:szCs w:val="28"/>
          <w:lang w:eastAsia="zh-CN"/>
        </w:rPr>
        <w:drawing>
          <wp:inline distT="0" distB="0" distL="0" distR="0">
            <wp:extent cx="3424794" cy="3549282"/>
            <wp:effectExtent l="19050" t="0" r="4206" b="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155" cy="356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lang w:eastAsia="zh-CN"/>
        </w:rPr>
        <w:t xml:space="preserve"> </w:t>
      </w:r>
    </w:p>
    <w:p w:rsidR="00325842" w:rsidRPr="00E33761" w:rsidRDefault="00325842" w:rsidP="00C57D5F">
      <w:pPr>
        <w:pStyle w:val="a9"/>
        <w:spacing w:line="360" w:lineRule="auto"/>
        <w:ind w:left="1140" w:firstLineChars="0" w:hanging="589"/>
        <w:jc w:val="center"/>
        <w:rPr>
          <w:rFonts w:cs="Arial"/>
          <w:sz w:val="18"/>
          <w:szCs w:val="18"/>
          <w:lang w:eastAsia="zh-CN"/>
        </w:rPr>
      </w:pPr>
      <w:r w:rsidRPr="007B5851">
        <w:rPr>
          <w:rFonts w:cs="Arial" w:hint="eastAsia"/>
          <w:sz w:val="18"/>
          <w:szCs w:val="18"/>
          <w:lang w:eastAsia="zh-CN"/>
        </w:rPr>
        <w:t>图</w:t>
      </w:r>
      <w:r w:rsidRPr="007B5851">
        <w:rPr>
          <w:rFonts w:cs="Arial" w:hint="eastAsia"/>
          <w:sz w:val="18"/>
          <w:szCs w:val="18"/>
          <w:lang w:eastAsia="zh-CN"/>
        </w:rPr>
        <w:t xml:space="preserve">1 </w:t>
      </w:r>
      <w:r>
        <w:rPr>
          <w:rFonts w:cs="Arial" w:hint="eastAsia"/>
          <w:sz w:val="18"/>
          <w:szCs w:val="18"/>
          <w:lang w:eastAsia="zh-CN"/>
        </w:rPr>
        <w:t>控制器的网络连接详细状态</w:t>
      </w:r>
    </w:p>
    <w:p w:rsidR="00325842" w:rsidRDefault="00325842" w:rsidP="008E420D">
      <w:pPr>
        <w:pStyle w:val="a9"/>
        <w:numPr>
          <w:ilvl w:val="0"/>
          <w:numId w:val="2"/>
        </w:numPr>
        <w:spacing w:line="360" w:lineRule="auto"/>
        <w:ind w:firstLineChars="0" w:hanging="589"/>
        <w:rPr>
          <w:rFonts w:cs="Arial"/>
          <w:sz w:val="28"/>
          <w:szCs w:val="28"/>
          <w:lang w:eastAsia="zh-CN"/>
        </w:rPr>
      </w:pPr>
      <w:r w:rsidRPr="00325842">
        <w:rPr>
          <w:rFonts w:cs="Arial" w:hint="eastAsia"/>
          <w:sz w:val="28"/>
          <w:szCs w:val="28"/>
          <w:lang w:eastAsia="zh-CN"/>
        </w:rPr>
        <w:lastRenderedPageBreak/>
        <w:t>此时打开电脑，电脑的网段也设置成为</w:t>
      </w:r>
      <w:r w:rsidRPr="00325842">
        <w:rPr>
          <w:rFonts w:cs="Arial" w:hint="eastAsia"/>
          <w:sz w:val="28"/>
          <w:szCs w:val="28"/>
          <w:lang w:eastAsia="zh-CN"/>
        </w:rPr>
        <w:t>192.168</w:t>
      </w:r>
      <w:r>
        <w:rPr>
          <w:rFonts w:cs="Arial" w:hint="eastAsia"/>
          <w:sz w:val="28"/>
          <w:szCs w:val="28"/>
          <w:lang w:eastAsia="zh-CN"/>
        </w:rPr>
        <w:t>这个网段，如图</w:t>
      </w:r>
      <w:r>
        <w:rPr>
          <w:rFonts w:cs="Arial" w:hint="eastAsia"/>
          <w:sz w:val="28"/>
          <w:szCs w:val="28"/>
          <w:lang w:eastAsia="zh-CN"/>
        </w:rPr>
        <w:t>2</w:t>
      </w:r>
      <w:r>
        <w:rPr>
          <w:rFonts w:cs="Arial" w:hint="eastAsia"/>
          <w:sz w:val="28"/>
          <w:szCs w:val="28"/>
          <w:lang w:eastAsia="zh-CN"/>
        </w:rPr>
        <w:t>所示。</w:t>
      </w:r>
      <w:r w:rsidRPr="00322BDE">
        <w:rPr>
          <w:rFonts w:cs="Arial" w:hint="eastAsia"/>
          <w:sz w:val="28"/>
          <w:szCs w:val="28"/>
          <w:lang w:eastAsia="zh-CN"/>
        </w:rPr>
        <w:t>进入下一步配置操作。</w:t>
      </w:r>
    </w:p>
    <w:p w:rsidR="00325842" w:rsidRDefault="00C57D5F" w:rsidP="00C57D5F">
      <w:pPr>
        <w:pStyle w:val="a9"/>
        <w:spacing w:line="360" w:lineRule="auto"/>
        <w:ind w:left="840" w:firstLineChars="0" w:hanging="589"/>
        <w:jc w:val="center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noProof/>
          <w:sz w:val="28"/>
          <w:szCs w:val="28"/>
          <w:lang w:eastAsia="zh-CN"/>
        </w:rPr>
        <w:drawing>
          <wp:inline distT="0" distB="0" distL="0" distR="0">
            <wp:extent cx="3687145" cy="3764478"/>
            <wp:effectExtent l="19050" t="0" r="8555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60" cy="376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noProof/>
          <w:sz w:val="28"/>
          <w:szCs w:val="28"/>
          <w:lang w:eastAsia="zh-CN"/>
        </w:rPr>
        <w:t xml:space="preserve"> </w:t>
      </w:r>
    </w:p>
    <w:p w:rsidR="00325842" w:rsidRPr="00325842" w:rsidRDefault="00325842" w:rsidP="00C57D5F">
      <w:pPr>
        <w:pStyle w:val="a9"/>
        <w:spacing w:line="360" w:lineRule="auto"/>
        <w:ind w:left="1140" w:firstLineChars="0" w:hanging="589"/>
        <w:jc w:val="center"/>
        <w:rPr>
          <w:rFonts w:cs="Arial"/>
          <w:sz w:val="18"/>
          <w:szCs w:val="18"/>
          <w:lang w:eastAsia="zh-CN"/>
        </w:rPr>
      </w:pPr>
      <w:r w:rsidRPr="007B5851">
        <w:rPr>
          <w:rFonts w:cs="Arial" w:hint="eastAsia"/>
          <w:sz w:val="18"/>
          <w:szCs w:val="18"/>
          <w:lang w:eastAsia="zh-CN"/>
        </w:rPr>
        <w:t>图</w:t>
      </w:r>
      <w:r>
        <w:rPr>
          <w:rFonts w:cs="Arial" w:hint="eastAsia"/>
          <w:sz w:val="18"/>
          <w:szCs w:val="18"/>
          <w:lang w:eastAsia="zh-CN"/>
        </w:rPr>
        <w:t>2</w:t>
      </w:r>
      <w:r w:rsidRPr="007B5851">
        <w:rPr>
          <w:rFonts w:cs="Arial" w:hint="eastAsia"/>
          <w:sz w:val="18"/>
          <w:szCs w:val="18"/>
          <w:lang w:eastAsia="zh-CN"/>
        </w:rPr>
        <w:t xml:space="preserve"> </w:t>
      </w:r>
      <w:r>
        <w:rPr>
          <w:rFonts w:cs="Arial" w:hint="eastAsia"/>
          <w:sz w:val="18"/>
          <w:szCs w:val="18"/>
          <w:lang w:eastAsia="zh-CN"/>
        </w:rPr>
        <w:t>电脑的网络连接详细状态</w:t>
      </w:r>
    </w:p>
    <w:p w:rsidR="00E33761" w:rsidRDefault="00325842" w:rsidP="008E420D">
      <w:pPr>
        <w:pStyle w:val="a9"/>
        <w:numPr>
          <w:ilvl w:val="0"/>
          <w:numId w:val="2"/>
        </w:numPr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 w:rsidRPr="00E33761">
        <w:rPr>
          <w:rFonts w:cs="Arial" w:hint="eastAsia"/>
          <w:sz w:val="28"/>
          <w:szCs w:val="28"/>
          <w:lang w:eastAsia="zh-CN"/>
        </w:rPr>
        <w:t>打开</w:t>
      </w:r>
      <w:r w:rsidR="00E33761" w:rsidRPr="00E33761">
        <w:rPr>
          <w:rFonts w:cs="Arial" w:hint="eastAsia"/>
          <w:sz w:val="28"/>
          <w:szCs w:val="28"/>
          <w:lang w:eastAsia="zh-CN"/>
        </w:rPr>
        <w:t>样例程序，</w:t>
      </w:r>
      <w:r w:rsidR="00FB078F" w:rsidRPr="00E33761">
        <w:rPr>
          <w:rFonts w:cs="Arial" w:hint="eastAsia"/>
          <w:sz w:val="28"/>
          <w:szCs w:val="28"/>
          <w:lang w:eastAsia="zh-CN"/>
        </w:rPr>
        <w:t>按照正常操作</w:t>
      </w:r>
      <w:r w:rsidRPr="00E33761">
        <w:rPr>
          <w:rFonts w:cs="Arial" w:hint="eastAsia"/>
          <w:sz w:val="28"/>
          <w:szCs w:val="28"/>
          <w:lang w:eastAsia="zh-CN"/>
        </w:rPr>
        <w:t>模式，进行</w:t>
      </w:r>
      <w:r w:rsidR="00FB078F" w:rsidRPr="00E33761">
        <w:rPr>
          <w:rFonts w:cs="Arial" w:hint="eastAsia"/>
          <w:sz w:val="28"/>
          <w:szCs w:val="28"/>
          <w:lang w:eastAsia="zh-CN"/>
        </w:rPr>
        <w:t>“</w:t>
      </w:r>
      <w:r w:rsidR="00FB078F" w:rsidRPr="00E33761">
        <w:rPr>
          <w:rFonts w:cs="Arial" w:hint="eastAsia"/>
          <w:sz w:val="28"/>
          <w:szCs w:val="28"/>
          <w:lang w:eastAsia="zh-CN"/>
        </w:rPr>
        <w:t>Choose target</w:t>
      </w:r>
      <w:r w:rsidR="00FB078F" w:rsidRPr="00E33761">
        <w:rPr>
          <w:rFonts w:cs="Arial" w:hint="eastAsia"/>
          <w:sz w:val="28"/>
          <w:szCs w:val="28"/>
          <w:lang w:eastAsia="zh-CN"/>
        </w:rPr>
        <w:t>”</w:t>
      </w:r>
      <w:r w:rsidRPr="00E33761">
        <w:rPr>
          <w:rFonts w:cs="Arial" w:hint="eastAsia"/>
          <w:sz w:val="28"/>
          <w:szCs w:val="28"/>
          <w:lang w:eastAsia="zh-CN"/>
        </w:rPr>
        <w:t>连接控制器，</w:t>
      </w:r>
      <w:r w:rsidR="00FB078F" w:rsidRPr="00E33761">
        <w:rPr>
          <w:rFonts w:cs="Arial" w:hint="eastAsia"/>
          <w:sz w:val="28"/>
          <w:szCs w:val="28"/>
          <w:lang w:eastAsia="zh-CN"/>
        </w:rPr>
        <w:t>“</w:t>
      </w:r>
      <w:r w:rsidR="00FB078F" w:rsidRPr="00E33761">
        <w:rPr>
          <w:rFonts w:cs="Arial" w:hint="eastAsia"/>
          <w:sz w:val="28"/>
          <w:szCs w:val="28"/>
          <w:lang w:eastAsia="zh-CN"/>
        </w:rPr>
        <w:t>Broadcast search</w:t>
      </w:r>
      <w:r w:rsidR="00FB078F" w:rsidRPr="00E33761">
        <w:rPr>
          <w:rFonts w:cs="Arial" w:hint="eastAsia"/>
          <w:sz w:val="28"/>
          <w:szCs w:val="28"/>
          <w:lang w:eastAsia="zh-CN"/>
        </w:rPr>
        <w:t>”</w:t>
      </w:r>
      <w:r w:rsidRPr="00E33761">
        <w:rPr>
          <w:rFonts w:cs="Arial" w:hint="eastAsia"/>
          <w:sz w:val="28"/>
          <w:szCs w:val="28"/>
          <w:lang w:eastAsia="zh-CN"/>
        </w:rPr>
        <w:t>扫描硬件</w:t>
      </w:r>
      <w:r w:rsidR="00C57D5F">
        <w:rPr>
          <w:rFonts w:cs="Arial" w:hint="eastAsia"/>
          <w:sz w:val="28"/>
          <w:szCs w:val="28"/>
          <w:lang w:eastAsia="zh-CN"/>
        </w:rPr>
        <w:t>等操作</w:t>
      </w:r>
      <w:r w:rsidRPr="00E33761">
        <w:rPr>
          <w:rFonts w:cs="Arial" w:hint="eastAsia"/>
          <w:sz w:val="28"/>
          <w:szCs w:val="28"/>
          <w:lang w:eastAsia="zh-CN"/>
        </w:rPr>
        <w:t>。</w:t>
      </w:r>
      <w:r w:rsidR="00C57D5F">
        <w:rPr>
          <w:rFonts w:cs="Arial" w:hint="eastAsia"/>
          <w:sz w:val="28"/>
          <w:szCs w:val="28"/>
          <w:lang w:eastAsia="zh-CN"/>
        </w:rPr>
        <w:t>提供的样</w:t>
      </w:r>
      <w:proofErr w:type="gramStart"/>
      <w:r w:rsidR="00C57D5F">
        <w:rPr>
          <w:rFonts w:cs="Arial" w:hint="eastAsia"/>
          <w:sz w:val="28"/>
          <w:szCs w:val="28"/>
          <w:lang w:eastAsia="zh-CN"/>
        </w:rPr>
        <w:t>例程序</w:t>
      </w:r>
      <w:proofErr w:type="gramEnd"/>
      <w:r w:rsidRPr="00E33761">
        <w:rPr>
          <w:rFonts w:cs="Arial" w:hint="eastAsia"/>
          <w:sz w:val="28"/>
          <w:szCs w:val="28"/>
          <w:lang w:eastAsia="zh-CN"/>
        </w:rPr>
        <w:t>是用一个按钮来控制</w:t>
      </w:r>
      <w:r w:rsidRPr="00E33761">
        <w:rPr>
          <w:rFonts w:cs="Arial" w:hint="eastAsia"/>
          <w:sz w:val="28"/>
          <w:szCs w:val="28"/>
          <w:lang w:eastAsia="zh-CN"/>
        </w:rPr>
        <w:t>LED</w:t>
      </w:r>
      <w:r w:rsidR="00E33761" w:rsidRPr="00E33761">
        <w:rPr>
          <w:rFonts w:cs="Arial" w:hint="eastAsia"/>
          <w:sz w:val="28"/>
          <w:szCs w:val="28"/>
          <w:lang w:eastAsia="zh-CN"/>
        </w:rPr>
        <w:t>的亮灭。</w:t>
      </w:r>
    </w:p>
    <w:p w:rsidR="00E33761" w:rsidRDefault="00325842" w:rsidP="008E420D">
      <w:pPr>
        <w:pStyle w:val="a9"/>
        <w:numPr>
          <w:ilvl w:val="0"/>
          <w:numId w:val="2"/>
        </w:numPr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 w:rsidRPr="00E33761">
        <w:rPr>
          <w:rFonts w:cs="Arial" w:hint="eastAsia"/>
          <w:sz w:val="28"/>
          <w:szCs w:val="28"/>
          <w:lang w:eastAsia="zh-CN"/>
        </w:rPr>
        <w:t>如图</w:t>
      </w:r>
      <w:r w:rsidR="00E33761">
        <w:rPr>
          <w:rFonts w:cs="Arial" w:hint="eastAsia"/>
          <w:sz w:val="28"/>
          <w:szCs w:val="28"/>
          <w:lang w:eastAsia="zh-CN"/>
        </w:rPr>
        <w:t>3</w:t>
      </w:r>
      <w:r w:rsidRPr="00E33761">
        <w:rPr>
          <w:rFonts w:cs="Arial" w:hint="eastAsia"/>
          <w:sz w:val="28"/>
          <w:szCs w:val="28"/>
          <w:lang w:eastAsia="zh-CN"/>
        </w:rPr>
        <w:t>所示，在左侧对象管理器找到</w:t>
      </w:r>
      <w:r w:rsidRPr="00E33761">
        <w:rPr>
          <w:rFonts w:cs="Arial" w:hint="eastAsia"/>
          <w:sz w:val="28"/>
          <w:szCs w:val="28"/>
          <w:lang w:eastAsia="zh-CN"/>
        </w:rPr>
        <w:t>Visualization Manager</w:t>
      </w:r>
      <w:r w:rsidRPr="00E33761">
        <w:rPr>
          <w:rFonts w:cs="Arial" w:hint="eastAsia"/>
          <w:sz w:val="28"/>
          <w:szCs w:val="28"/>
          <w:lang w:eastAsia="zh-CN"/>
        </w:rPr>
        <w:t>右击，单击</w:t>
      </w:r>
      <w:r w:rsidRPr="00E33761">
        <w:rPr>
          <w:rFonts w:cs="Arial" w:hint="eastAsia"/>
          <w:sz w:val="28"/>
          <w:szCs w:val="28"/>
          <w:lang w:eastAsia="zh-CN"/>
        </w:rPr>
        <w:t>Add</w:t>
      </w:r>
      <w:r w:rsidRPr="00E33761">
        <w:rPr>
          <w:rFonts w:cs="Arial" w:hint="eastAsia"/>
          <w:sz w:val="28"/>
          <w:szCs w:val="28"/>
          <w:lang w:eastAsia="zh-CN"/>
        </w:rPr>
        <w:t>，再单击</w:t>
      </w:r>
      <w:proofErr w:type="spellStart"/>
      <w:r w:rsidRPr="00E33761">
        <w:rPr>
          <w:rFonts w:cs="Arial" w:hint="eastAsia"/>
          <w:sz w:val="28"/>
          <w:szCs w:val="28"/>
          <w:lang w:eastAsia="zh-CN"/>
        </w:rPr>
        <w:t>WebVisualization</w:t>
      </w:r>
      <w:proofErr w:type="spellEnd"/>
      <w:r w:rsidRPr="00E33761">
        <w:rPr>
          <w:rFonts w:cs="Arial"/>
          <w:sz w:val="28"/>
          <w:szCs w:val="28"/>
          <w:lang w:eastAsia="zh-CN"/>
        </w:rPr>
        <w:t>…</w:t>
      </w:r>
    </w:p>
    <w:p w:rsidR="00E33761" w:rsidRDefault="00E33761" w:rsidP="00C57D5F">
      <w:pPr>
        <w:pStyle w:val="a9"/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5568513" cy="4410629"/>
            <wp:effectExtent l="19050" t="0" r="0" b="0"/>
            <wp:docPr id="1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132" cy="442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761" w:rsidRPr="00E33761" w:rsidRDefault="00E33761" w:rsidP="00C57D5F">
      <w:pPr>
        <w:spacing w:line="360" w:lineRule="auto"/>
        <w:ind w:left="420" w:hanging="589"/>
        <w:jc w:val="center"/>
        <w:rPr>
          <w:rFonts w:cs="Arial"/>
          <w:sz w:val="18"/>
          <w:szCs w:val="18"/>
          <w:lang w:eastAsia="zh-CN"/>
        </w:rPr>
      </w:pPr>
      <w:r w:rsidRPr="00D02F1B">
        <w:rPr>
          <w:rFonts w:cs="Arial" w:hint="eastAsia"/>
          <w:sz w:val="18"/>
          <w:szCs w:val="18"/>
          <w:lang w:eastAsia="zh-CN"/>
        </w:rPr>
        <w:t>图</w:t>
      </w:r>
      <w:r>
        <w:rPr>
          <w:rFonts w:cs="Arial" w:hint="eastAsia"/>
          <w:sz w:val="18"/>
          <w:szCs w:val="18"/>
          <w:lang w:eastAsia="zh-CN"/>
        </w:rPr>
        <w:t>3</w:t>
      </w:r>
      <w:r w:rsidRPr="00D02F1B">
        <w:rPr>
          <w:rFonts w:cs="Arial" w:hint="eastAsia"/>
          <w:sz w:val="18"/>
          <w:szCs w:val="18"/>
          <w:lang w:eastAsia="zh-CN"/>
        </w:rPr>
        <w:t xml:space="preserve"> </w:t>
      </w:r>
      <w:r>
        <w:rPr>
          <w:rFonts w:cs="Arial" w:hint="eastAsia"/>
          <w:sz w:val="18"/>
          <w:szCs w:val="18"/>
          <w:lang w:eastAsia="zh-CN"/>
        </w:rPr>
        <w:t>创建</w:t>
      </w:r>
      <w:proofErr w:type="spellStart"/>
      <w:r>
        <w:rPr>
          <w:rFonts w:cs="Arial" w:hint="eastAsia"/>
          <w:sz w:val="18"/>
          <w:szCs w:val="18"/>
          <w:lang w:eastAsia="zh-CN"/>
        </w:rPr>
        <w:t>Web</w:t>
      </w:r>
      <w:r w:rsidRPr="00D02F1B">
        <w:rPr>
          <w:rFonts w:cs="Arial"/>
          <w:sz w:val="18"/>
          <w:szCs w:val="18"/>
          <w:lang w:eastAsia="zh-CN"/>
        </w:rPr>
        <w:t>Visualization</w:t>
      </w:r>
      <w:proofErr w:type="spellEnd"/>
      <w:r>
        <w:rPr>
          <w:rFonts w:cs="Arial"/>
          <w:sz w:val="18"/>
          <w:szCs w:val="18"/>
          <w:lang w:eastAsia="zh-CN"/>
        </w:rPr>
        <w:t>界面</w:t>
      </w:r>
    </w:p>
    <w:p w:rsidR="00325842" w:rsidRDefault="00325842" w:rsidP="008E420D">
      <w:pPr>
        <w:pStyle w:val="a9"/>
        <w:numPr>
          <w:ilvl w:val="0"/>
          <w:numId w:val="2"/>
        </w:numPr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 w:rsidRPr="00E33761">
        <w:rPr>
          <w:rFonts w:cs="Arial" w:hint="eastAsia"/>
          <w:sz w:val="28"/>
          <w:szCs w:val="28"/>
          <w:lang w:eastAsia="zh-CN"/>
        </w:rPr>
        <w:t>从弹出界面当中，要求新建的</w:t>
      </w:r>
      <w:r w:rsidRPr="00E33761">
        <w:rPr>
          <w:rFonts w:cs="Arial" w:hint="eastAsia"/>
          <w:sz w:val="28"/>
          <w:szCs w:val="28"/>
          <w:lang w:eastAsia="zh-CN"/>
        </w:rPr>
        <w:t>WEB</w:t>
      </w:r>
      <w:r w:rsidRPr="00E33761">
        <w:rPr>
          <w:rFonts w:cs="Arial" w:hint="eastAsia"/>
          <w:sz w:val="28"/>
          <w:szCs w:val="28"/>
          <w:lang w:eastAsia="zh-CN"/>
        </w:rPr>
        <w:t>界面的名字，我们采用默认</w:t>
      </w:r>
      <w:proofErr w:type="spellStart"/>
      <w:r w:rsidRPr="00E33761">
        <w:rPr>
          <w:rFonts w:cs="Arial"/>
          <w:sz w:val="28"/>
          <w:szCs w:val="28"/>
          <w:lang w:eastAsia="zh-CN"/>
        </w:rPr>
        <w:t>WebVisualization</w:t>
      </w:r>
      <w:proofErr w:type="spellEnd"/>
      <w:r w:rsidRPr="00E33761">
        <w:rPr>
          <w:rFonts w:cs="Arial"/>
          <w:sz w:val="28"/>
          <w:szCs w:val="28"/>
          <w:lang w:eastAsia="zh-CN"/>
        </w:rPr>
        <w:t>，再次激活配置</w:t>
      </w:r>
      <w:r>
        <w:rPr>
          <w:noProof/>
          <w:lang w:eastAsia="zh-CN"/>
        </w:rPr>
        <w:drawing>
          <wp:inline distT="0" distB="0" distL="0" distR="0">
            <wp:extent cx="297180" cy="213995"/>
            <wp:effectExtent l="19050" t="0" r="7620" b="0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761">
        <w:rPr>
          <w:rFonts w:cs="Arial"/>
          <w:sz w:val="28"/>
          <w:szCs w:val="28"/>
          <w:lang w:eastAsia="zh-CN"/>
        </w:rPr>
        <w:t>，切入运行模式。点击</w:t>
      </w:r>
      <w:r w:rsidRPr="00E33761">
        <w:rPr>
          <w:rFonts w:cs="Arial" w:hint="eastAsia"/>
          <w:sz w:val="28"/>
          <w:szCs w:val="28"/>
          <w:lang w:eastAsia="zh-CN"/>
        </w:rPr>
        <w:t>Log in</w:t>
      </w:r>
      <w:r>
        <w:rPr>
          <w:rFonts w:hint="eastAsia"/>
          <w:noProof/>
          <w:lang w:eastAsia="zh-CN"/>
        </w:rPr>
        <w:drawing>
          <wp:inline distT="0" distB="0" distL="0" distR="0">
            <wp:extent cx="285115" cy="201930"/>
            <wp:effectExtent l="19050" t="0" r="635" b="0"/>
            <wp:docPr id="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761">
        <w:rPr>
          <w:rFonts w:cs="Arial" w:hint="eastAsia"/>
          <w:sz w:val="28"/>
          <w:szCs w:val="28"/>
          <w:lang w:eastAsia="zh-CN"/>
        </w:rPr>
        <w:t>和运行</w:t>
      </w:r>
      <w:r>
        <w:rPr>
          <w:rFonts w:hint="eastAsia"/>
          <w:noProof/>
          <w:lang w:eastAsia="zh-CN"/>
        </w:rPr>
        <w:drawing>
          <wp:inline distT="0" distB="0" distL="0" distR="0">
            <wp:extent cx="201930" cy="225425"/>
            <wp:effectExtent l="19050" t="0" r="7620" b="0"/>
            <wp:docPr id="1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761">
        <w:rPr>
          <w:rFonts w:cs="Arial" w:hint="eastAsia"/>
          <w:sz w:val="28"/>
          <w:szCs w:val="28"/>
          <w:lang w:eastAsia="zh-CN"/>
        </w:rPr>
        <w:t>。</w:t>
      </w:r>
    </w:p>
    <w:p w:rsidR="00C57D5F" w:rsidRDefault="00C57D5F" w:rsidP="008E420D">
      <w:pPr>
        <w:pStyle w:val="a9"/>
        <w:numPr>
          <w:ilvl w:val="0"/>
          <w:numId w:val="2"/>
        </w:numPr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 xml:space="preserve"> </w:t>
      </w:r>
      <w:r>
        <w:rPr>
          <w:rFonts w:cs="Arial" w:hint="eastAsia"/>
          <w:sz w:val="28"/>
          <w:szCs w:val="28"/>
          <w:lang w:eastAsia="zh-CN"/>
        </w:rPr>
        <w:t>激活引导项目，找到左边对象管理器中的“</w:t>
      </w:r>
      <w:proofErr w:type="spellStart"/>
      <w:r>
        <w:rPr>
          <w:rFonts w:cs="Arial" w:hint="eastAsia"/>
          <w:sz w:val="28"/>
          <w:szCs w:val="28"/>
          <w:lang w:eastAsia="zh-CN"/>
        </w:rPr>
        <w:t>hmi</w:t>
      </w:r>
      <w:proofErr w:type="spellEnd"/>
      <w:r>
        <w:rPr>
          <w:rFonts w:cs="Arial" w:hint="eastAsia"/>
          <w:sz w:val="28"/>
          <w:szCs w:val="28"/>
          <w:lang w:eastAsia="zh-CN"/>
        </w:rPr>
        <w:t xml:space="preserve"> web</w:t>
      </w:r>
      <w:r>
        <w:rPr>
          <w:rFonts w:cs="Arial" w:hint="eastAsia"/>
          <w:sz w:val="28"/>
          <w:szCs w:val="28"/>
          <w:lang w:eastAsia="zh-CN"/>
        </w:rPr>
        <w:t>”</w:t>
      </w:r>
      <w:r w:rsidR="00253BC1">
        <w:rPr>
          <w:rFonts w:cs="Arial" w:hint="eastAsia"/>
          <w:sz w:val="28"/>
          <w:szCs w:val="28"/>
          <w:lang w:eastAsia="zh-CN"/>
        </w:rPr>
        <w:t>右击，找到“</w:t>
      </w:r>
      <w:r w:rsidR="00253BC1">
        <w:rPr>
          <w:rFonts w:cs="Arial" w:hint="eastAsia"/>
          <w:sz w:val="28"/>
          <w:szCs w:val="28"/>
          <w:lang w:eastAsia="zh-CN"/>
        </w:rPr>
        <w:t>Activate Boot Project</w:t>
      </w:r>
      <w:r w:rsidR="00253BC1">
        <w:rPr>
          <w:rFonts w:cs="Arial" w:hint="eastAsia"/>
          <w:sz w:val="28"/>
          <w:szCs w:val="28"/>
          <w:lang w:eastAsia="zh-CN"/>
        </w:rPr>
        <w:t>”单击，</w:t>
      </w:r>
      <w:r>
        <w:rPr>
          <w:rFonts w:cs="Arial" w:hint="eastAsia"/>
          <w:sz w:val="28"/>
          <w:szCs w:val="28"/>
          <w:lang w:eastAsia="zh-CN"/>
        </w:rPr>
        <w:t>将</w:t>
      </w:r>
      <w:proofErr w:type="spellStart"/>
      <w:r>
        <w:rPr>
          <w:rFonts w:cs="Arial" w:hint="eastAsia"/>
          <w:sz w:val="28"/>
          <w:szCs w:val="28"/>
          <w:lang w:eastAsia="zh-CN"/>
        </w:rPr>
        <w:t>hmi</w:t>
      </w:r>
      <w:proofErr w:type="spellEnd"/>
      <w:r>
        <w:rPr>
          <w:rFonts w:cs="Arial" w:hint="eastAsia"/>
          <w:sz w:val="28"/>
          <w:szCs w:val="28"/>
          <w:lang w:eastAsia="zh-CN"/>
        </w:rPr>
        <w:t xml:space="preserve"> web</w:t>
      </w:r>
      <w:r>
        <w:rPr>
          <w:rFonts w:cs="Arial" w:hint="eastAsia"/>
          <w:sz w:val="28"/>
          <w:szCs w:val="28"/>
          <w:lang w:eastAsia="zh-CN"/>
        </w:rPr>
        <w:t>这一项目写入控制器中，如下图</w:t>
      </w:r>
      <w:r>
        <w:rPr>
          <w:rFonts w:cs="Arial" w:hint="eastAsia"/>
          <w:sz w:val="28"/>
          <w:szCs w:val="28"/>
          <w:lang w:eastAsia="zh-CN"/>
        </w:rPr>
        <w:t>4</w:t>
      </w:r>
      <w:r>
        <w:rPr>
          <w:rFonts w:cs="Arial" w:hint="eastAsia"/>
          <w:sz w:val="28"/>
          <w:szCs w:val="28"/>
          <w:lang w:eastAsia="zh-CN"/>
        </w:rPr>
        <w:t>所示。</w:t>
      </w:r>
    </w:p>
    <w:p w:rsidR="00C57D5F" w:rsidRDefault="00C57D5F" w:rsidP="00C57D5F">
      <w:pPr>
        <w:pStyle w:val="a9"/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118100" cy="4690745"/>
            <wp:effectExtent l="19050" t="0" r="6350" b="0"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469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5F" w:rsidRPr="00C57D5F" w:rsidRDefault="00C57D5F" w:rsidP="00C57D5F">
      <w:pPr>
        <w:spacing w:line="360" w:lineRule="auto"/>
        <w:ind w:left="420" w:hanging="589"/>
        <w:jc w:val="center"/>
        <w:rPr>
          <w:rFonts w:cs="Arial"/>
          <w:sz w:val="18"/>
          <w:szCs w:val="18"/>
          <w:lang w:eastAsia="zh-CN"/>
        </w:rPr>
      </w:pPr>
      <w:r w:rsidRPr="00D02F1B">
        <w:rPr>
          <w:rFonts w:cs="Arial" w:hint="eastAsia"/>
          <w:sz w:val="18"/>
          <w:szCs w:val="18"/>
          <w:lang w:eastAsia="zh-CN"/>
        </w:rPr>
        <w:t>图</w:t>
      </w:r>
      <w:r>
        <w:rPr>
          <w:rFonts w:cs="Arial" w:hint="eastAsia"/>
          <w:sz w:val="18"/>
          <w:szCs w:val="18"/>
          <w:lang w:eastAsia="zh-CN"/>
        </w:rPr>
        <w:t>4</w:t>
      </w:r>
      <w:r w:rsidRPr="00D02F1B">
        <w:rPr>
          <w:rFonts w:cs="Arial" w:hint="eastAsia"/>
          <w:sz w:val="18"/>
          <w:szCs w:val="18"/>
          <w:lang w:eastAsia="zh-CN"/>
        </w:rPr>
        <w:t xml:space="preserve"> </w:t>
      </w:r>
      <w:r>
        <w:rPr>
          <w:rFonts w:cs="Arial" w:hint="eastAsia"/>
          <w:sz w:val="18"/>
          <w:szCs w:val="18"/>
          <w:lang w:eastAsia="zh-CN"/>
        </w:rPr>
        <w:t>写入引导项目</w:t>
      </w:r>
    </w:p>
    <w:p w:rsidR="00C57D5F" w:rsidRDefault="00C57D5F" w:rsidP="008E420D">
      <w:pPr>
        <w:pStyle w:val="a9"/>
        <w:numPr>
          <w:ilvl w:val="0"/>
          <w:numId w:val="2"/>
        </w:numPr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将该引导</w:t>
      </w:r>
      <w:r>
        <w:rPr>
          <w:rFonts w:cs="Arial" w:hint="eastAsia"/>
          <w:sz w:val="28"/>
          <w:szCs w:val="28"/>
          <w:lang w:eastAsia="zh-CN"/>
        </w:rPr>
        <w:t xml:space="preserve"> </w:t>
      </w:r>
      <w:r>
        <w:rPr>
          <w:rFonts w:cs="Arial" w:hint="eastAsia"/>
          <w:sz w:val="28"/>
          <w:szCs w:val="28"/>
          <w:lang w:eastAsia="zh-CN"/>
        </w:rPr>
        <w:t>项目设置成为自启，</w:t>
      </w:r>
      <w:r w:rsidR="00253BC1">
        <w:rPr>
          <w:rFonts w:cs="Arial" w:hint="eastAsia"/>
          <w:sz w:val="28"/>
          <w:szCs w:val="28"/>
          <w:lang w:eastAsia="zh-CN"/>
        </w:rPr>
        <w:t>找到左边对象管理器中的“</w:t>
      </w:r>
      <w:proofErr w:type="spellStart"/>
      <w:r w:rsidR="00253BC1">
        <w:rPr>
          <w:rFonts w:cs="Arial" w:hint="eastAsia"/>
          <w:sz w:val="28"/>
          <w:szCs w:val="28"/>
          <w:lang w:eastAsia="zh-CN"/>
        </w:rPr>
        <w:t>hmi</w:t>
      </w:r>
      <w:proofErr w:type="spellEnd"/>
      <w:r w:rsidR="00253BC1">
        <w:rPr>
          <w:rFonts w:cs="Arial" w:hint="eastAsia"/>
          <w:sz w:val="28"/>
          <w:szCs w:val="28"/>
          <w:lang w:eastAsia="zh-CN"/>
        </w:rPr>
        <w:t xml:space="preserve"> web</w:t>
      </w:r>
      <w:r w:rsidR="00253BC1">
        <w:rPr>
          <w:rFonts w:cs="Arial" w:hint="eastAsia"/>
          <w:sz w:val="28"/>
          <w:szCs w:val="28"/>
          <w:lang w:eastAsia="zh-CN"/>
        </w:rPr>
        <w:t>”右击，找到“</w:t>
      </w:r>
      <w:proofErr w:type="spellStart"/>
      <w:r w:rsidR="00253BC1">
        <w:rPr>
          <w:rFonts w:cs="Arial" w:hint="eastAsia"/>
          <w:sz w:val="28"/>
          <w:szCs w:val="28"/>
          <w:lang w:eastAsia="zh-CN"/>
        </w:rPr>
        <w:t>Autostart</w:t>
      </w:r>
      <w:proofErr w:type="spellEnd"/>
      <w:r w:rsidR="00253BC1">
        <w:rPr>
          <w:rFonts w:cs="Arial" w:hint="eastAsia"/>
          <w:sz w:val="28"/>
          <w:szCs w:val="28"/>
          <w:lang w:eastAsia="zh-CN"/>
        </w:rPr>
        <w:t xml:space="preserve"> Boot Project</w:t>
      </w:r>
      <w:r w:rsidR="00253BC1">
        <w:rPr>
          <w:rFonts w:cs="Arial" w:hint="eastAsia"/>
          <w:sz w:val="28"/>
          <w:szCs w:val="28"/>
          <w:lang w:eastAsia="zh-CN"/>
        </w:rPr>
        <w:t>”单击，</w:t>
      </w:r>
      <w:r>
        <w:rPr>
          <w:rFonts w:cs="Arial" w:hint="eastAsia"/>
          <w:sz w:val="28"/>
          <w:szCs w:val="28"/>
          <w:lang w:eastAsia="zh-CN"/>
        </w:rPr>
        <w:t>如下图</w:t>
      </w:r>
      <w:r>
        <w:rPr>
          <w:rFonts w:cs="Arial" w:hint="eastAsia"/>
          <w:sz w:val="28"/>
          <w:szCs w:val="28"/>
          <w:lang w:eastAsia="zh-CN"/>
        </w:rPr>
        <w:t>5</w:t>
      </w:r>
      <w:r>
        <w:rPr>
          <w:rFonts w:cs="Arial" w:hint="eastAsia"/>
          <w:sz w:val="28"/>
          <w:szCs w:val="28"/>
          <w:lang w:eastAsia="zh-CN"/>
        </w:rPr>
        <w:t>所示。</w:t>
      </w:r>
    </w:p>
    <w:p w:rsidR="00C57D5F" w:rsidRDefault="00C57D5F" w:rsidP="00C57D5F">
      <w:pPr>
        <w:pStyle w:val="a9"/>
        <w:spacing w:line="360" w:lineRule="auto"/>
        <w:ind w:left="1140" w:firstLineChars="0" w:hanging="589"/>
        <w:jc w:val="center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415280" cy="4643120"/>
            <wp:effectExtent l="19050" t="0" r="0" b="0"/>
            <wp:docPr id="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46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5F" w:rsidRPr="00C57D5F" w:rsidRDefault="00C57D5F" w:rsidP="00C57D5F">
      <w:pPr>
        <w:spacing w:line="360" w:lineRule="auto"/>
        <w:ind w:left="420" w:hanging="589"/>
        <w:jc w:val="center"/>
        <w:rPr>
          <w:rFonts w:cs="Arial"/>
          <w:sz w:val="18"/>
          <w:szCs w:val="18"/>
          <w:lang w:eastAsia="zh-CN"/>
        </w:rPr>
      </w:pPr>
      <w:r w:rsidRPr="00D02F1B">
        <w:rPr>
          <w:rFonts w:cs="Arial" w:hint="eastAsia"/>
          <w:sz w:val="18"/>
          <w:szCs w:val="18"/>
          <w:lang w:eastAsia="zh-CN"/>
        </w:rPr>
        <w:t>图</w:t>
      </w:r>
      <w:r>
        <w:rPr>
          <w:rFonts w:cs="Arial" w:hint="eastAsia"/>
          <w:sz w:val="18"/>
          <w:szCs w:val="18"/>
          <w:lang w:eastAsia="zh-CN"/>
        </w:rPr>
        <w:t>5</w:t>
      </w:r>
      <w:r w:rsidRPr="00D02F1B">
        <w:rPr>
          <w:rFonts w:cs="Arial" w:hint="eastAsia"/>
          <w:sz w:val="18"/>
          <w:szCs w:val="18"/>
          <w:lang w:eastAsia="zh-CN"/>
        </w:rPr>
        <w:t xml:space="preserve"> </w:t>
      </w:r>
      <w:r>
        <w:rPr>
          <w:rFonts w:cs="Arial" w:hint="eastAsia"/>
          <w:sz w:val="18"/>
          <w:szCs w:val="18"/>
          <w:lang w:eastAsia="zh-CN"/>
        </w:rPr>
        <w:t>引导项目设置成为自启</w:t>
      </w:r>
    </w:p>
    <w:p w:rsidR="00C57D5F" w:rsidRDefault="00C57D5F" w:rsidP="008E420D">
      <w:pPr>
        <w:pStyle w:val="a9"/>
        <w:numPr>
          <w:ilvl w:val="0"/>
          <w:numId w:val="2"/>
        </w:numPr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操作完成后，可关闭</w:t>
      </w:r>
      <w:r>
        <w:rPr>
          <w:rFonts w:cs="Arial" w:hint="eastAsia"/>
          <w:sz w:val="28"/>
          <w:szCs w:val="28"/>
          <w:lang w:eastAsia="zh-CN"/>
        </w:rPr>
        <w:t>TwinCAT3</w:t>
      </w:r>
      <w:r>
        <w:rPr>
          <w:rFonts w:cs="Arial" w:hint="eastAsia"/>
          <w:sz w:val="28"/>
          <w:szCs w:val="28"/>
          <w:lang w:eastAsia="zh-CN"/>
        </w:rPr>
        <w:t>软件。同时，打</w:t>
      </w:r>
      <w:r w:rsidR="00325842" w:rsidRPr="00E33761">
        <w:rPr>
          <w:rFonts w:cs="Arial" w:hint="eastAsia"/>
          <w:sz w:val="28"/>
          <w:szCs w:val="28"/>
          <w:lang w:eastAsia="zh-CN"/>
        </w:rPr>
        <w:t>开电脑的浏览器，输入网址</w:t>
      </w:r>
      <w:r>
        <w:rPr>
          <w:rFonts w:cs="Arial" w:hint="eastAsia"/>
          <w:sz w:val="28"/>
          <w:szCs w:val="28"/>
          <w:lang w:eastAsia="zh-CN"/>
        </w:rPr>
        <w:t>：</w:t>
      </w:r>
    </w:p>
    <w:p w:rsidR="00E33761" w:rsidRDefault="00325842" w:rsidP="00C57D5F">
      <w:pPr>
        <w:pStyle w:val="a9"/>
        <w:spacing w:line="360" w:lineRule="auto"/>
        <w:ind w:left="1140" w:firstLineChars="0" w:firstLine="0"/>
        <w:rPr>
          <w:rFonts w:cs="Arial"/>
          <w:sz w:val="28"/>
          <w:szCs w:val="28"/>
          <w:lang w:eastAsia="zh-CN"/>
        </w:rPr>
      </w:pPr>
      <w:r w:rsidRPr="00E33761">
        <w:rPr>
          <w:rFonts w:cs="Arial" w:hint="eastAsia"/>
          <w:sz w:val="28"/>
          <w:szCs w:val="28"/>
          <w:lang w:eastAsia="zh-CN"/>
        </w:rPr>
        <w:t>http://(</w:t>
      </w:r>
      <w:r w:rsidRPr="00E33761">
        <w:rPr>
          <w:rFonts w:cs="Arial" w:hint="eastAsia"/>
          <w:sz w:val="28"/>
          <w:szCs w:val="28"/>
          <w:lang w:eastAsia="zh-CN"/>
        </w:rPr>
        <w:t>控制器的</w:t>
      </w:r>
      <w:r w:rsidRPr="00E33761">
        <w:rPr>
          <w:rFonts w:cs="Arial" w:hint="eastAsia"/>
          <w:sz w:val="28"/>
          <w:szCs w:val="28"/>
          <w:lang w:eastAsia="zh-CN"/>
        </w:rPr>
        <w:t>IP</w:t>
      </w:r>
      <w:r w:rsidRPr="00E33761">
        <w:rPr>
          <w:rFonts w:cs="Arial" w:hint="eastAsia"/>
          <w:sz w:val="28"/>
          <w:szCs w:val="28"/>
          <w:lang w:eastAsia="zh-CN"/>
        </w:rPr>
        <w:t>地址</w:t>
      </w:r>
      <w:r w:rsidRPr="00E33761">
        <w:rPr>
          <w:rFonts w:cs="Arial" w:hint="eastAsia"/>
          <w:sz w:val="28"/>
          <w:szCs w:val="28"/>
          <w:lang w:eastAsia="zh-CN"/>
        </w:rPr>
        <w:t>)/tc3plhmiweb/port_851/visu/webvisu.</w:t>
      </w:r>
      <w:proofErr w:type="gramStart"/>
      <w:r w:rsidRPr="00E33761">
        <w:rPr>
          <w:rFonts w:cs="Arial" w:hint="eastAsia"/>
          <w:sz w:val="28"/>
          <w:szCs w:val="28"/>
          <w:lang w:eastAsia="zh-CN"/>
        </w:rPr>
        <w:t>htm</w:t>
      </w:r>
      <w:proofErr w:type="gramEnd"/>
    </w:p>
    <w:p w:rsidR="00E33761" w:rsidRPr="00E33761" w:rsidRDefault="00E33761" w:rsidP="00C57D5F">
      <w:pPr>
        <w:pStyle w:val="a9"/>
        <w:spacing w:line="360" w:lineRule="auto"/>
        <w:ind w:left="1140" w:firstLineChars="0" w:firstLine="0"/>
        <w:rPr>
          <w:rFonts w:cs="Arial"/>
          <w:sz w:val="28"/>
          <w:szCs w:val="28"/>
          <w:lang w:eastAsia="zh-CN"/>
        </w:rPr>
      </w:pPr>
      <w:r w:rsidRPr="00E33761">
        <w:rPr>
          <w:rFonts w:cs="Arial" w:hint="eastAsia"/>
          <w:sz w:val="28"/>
          <w:szCs w:val="28"/>
          <w:lang w:eastAsia="zh-CN"/>
        </w:rPr>
        <w:t>本实例中</w:t>
      </w:r>
      <w:r w:rsidRPr="00E33761">
        <w:rPr>
          <w:rFonts w:cs="Arial" w:hint="eastAsia"/>
          <w:sz w:val="28"/>
          <w:szCs w:val="28"/>
          <w:lang w:eastAsia="zh-CN"/>
        </w:rPr>
        <w:t>,</w:t>
      </w:r>
      <w:r w:rsidRPr="00E33761">
        <w:rPr>
          <w:rFonts w:cs="Arial" w:hint="eastAsia"/>
          <w:sz w:val="28"/>
          <w:szCs w:val="28"/>
          <w:lang w:eastAsia="zh-CN"/>
        </w:rPr>
        <w:t>控制器的</w:t>
      </w:r>
      <w:r w:rsidRPr="00E33761">
        <w:rPr>
          <w:rFonts w:cs="Arial" w:hint="eastAsia"/>
          <w:sz w:val="28"/>
          <w:szCs w:val="28"/>
          <w:lang w:eastAsia="zh-CN"/>
        </w:rPr>
        <w:t>IP</w:t>
      </w:r>
      <w:r w:rsidRPr="00E33761">
        <w:rPr>
          <w:rFonts w:cs="Arial" w:hint="eastAsia"/>
          <w:sz w:val="28"/>
          <w:szCs w:val="28"/>
          <w:lang w:eastAsia="zh-CN"/>
        </w:rPr>
        <w:t>地址为：</w:t>
      </w:r>
      <w:r w:rsidRPr="00E33761">
        <w:rPr>
          <w:rFonts w:cs="Arial" w:hint="eastAsia"/>
          <w:sz w:val="28"/>
          <w:szCs w:val="28"/>
          <w:lang w:eastAsia="zh-CN"/>
        </w:rPr>
        <w:t>192.168.</w:t>
      </w:r>
      <w:r w:rsidR="00C57D5F">
        <w:rPr>
          <w:rFonts w:cs="Arial" w:hint="eastAsia"/>
          <w:sz w:val="28"/>
          <w:szCs w:val="28"/>
          <w:lang w:eastAsia="zh-CN"/>
        </w:rPr>
        <w:t>1</w:t>
      </w:r>
      <w:r w:rsidRPr="00E33761">
        <w:rPr>
          <w:rFonts w:cs="Arial" w:hint="eastAsia"/>
          <w:sz w:val="28"/>
          <w:szCs w:val="28"/>
          <w:lang w:eastAsia="zh-CN"/>
        </w:rPr>
        <w:t>.1</w:t>
      </w:r>
      <w:r w:rsidR="00C57D5F">
        <w:rPr>
          <w:rFonts w:cs="Arial" w:hint="eastAsia"/>
          <w:sz w:val="28"/>
          <w:szCs w:val="28"/>
          <w:lang w:eastAsia="zh-CN"/>
        </w:rPr>
        <w:t>00</w:t>
      </w:r>
      <w:r w:rsidRPr="00E33761">
        <w:rPr>
          <w:rFonts w:cs="Arial" w:hint="eastAsia"/>
          <w:sz w:val="28"/>
          <w:szCs w:val="28"/>
          <w:lang w:eastAsia="zh-CN"/>
        </w:rPr>
        <w:t>，所以输入网址：</w:t>
      </w:r>
      <w:r w:rsidRPr="00E33761">
        <w:rPr>
          <w:rFonts w:cs="Arial" w:hint="eastAsia"/>
          <w:sz w:val="28"/>
          <w:szCs w:val="28"/>
          <w:lang w:eastAsia="zh-CN"/>
        </w:rPr>
        <w:t>http:// 192.168.1.1</w:t>
      </w:r>
      <w:r w:rsidR="00C57D5F">
        <w:rPr>
          <w:rFonts w:cs="Arial" w:hint="eastAsia"/>
          <w:sz w:val="28"/>
          <w:szCs w:val="28"/>
          <w:lang w:eastAsia="zh-CN"/>
        </w:rPr>
        <w:t>00</w:t>
      </w:r>
      <w:r w:rsidRPr="00E33761">
        <w:rPr>
          <w:rFonts w:cs="Arial" w:hint="eastAsia"/>
          <w:sz w:val="28"/>
          <w:szCs w:val="28"/>
          <w:lang w:eastAsia="zh-CN"/>
        </w:rPr>
        <w:t>/tc3plchmiweb/port_851/visu/webvisu.htm</w:t>
      </w:r>
    </w:p>
    <w:p w:rsidR="00325842" w:rsidRPr="00E33761" w:rsidRDefault="00325842" w:rsidP="008E420D">
      <w:pPr>
        <w:pStyle w:val="a9"/>
        <w:numPr>
          <w:ilvl w:val="0"/>
          <w:numId w:val="2"/>
        </w:numPr>
        <w:spacing w:line="360" w:lineRule="auto"/>
        <w:ind w:left="1140" w:firstLineChars="0" w:hanging="589"/>
        <w:rPr>
          <w:rFonts w:cs="Arial"/>
          <w:sz w:val="28"/>
          <w:szCs w:val="28"/>
          <w:lang w:eastAsia="zh-CN"/>
        </w:rPr>
      </w:pPr>
      <w:r w:rsidRPr="00E33761">
        <w:rPr>
          <w:rFonts w:cs="Arial" w:hint="eastAsia"/>
          <w:sz w:val="28"/>
          <w:szCs w:val="28"/>
          <w:lang w:eastAsia="zh-CN"/>
        </w:rPr>
        <w:t>本实例中，可以在</w:t>
      </w:r>
      <w:r w:rsidR="00253BC1">
        <w:rPr>
          <w:rFonts w:cs="Arial" w:hint="eastAsia"/>
          <w:sz w:val="28"/>
          <w:szCs w:val="28"/>
          <w:lang w:eastAsia="zh-CN"/>
        </w:rPr>
        <w:t>与交换机相连的任意台电脑（该电脑可不安装</w:t>
      </w:r>
      <w:r w:rsidR="00253BC1">
        <w:rPr>
          <w:rFonts w:cs="Arial" w:hint="eastAsia"/>
          <w:sz w:val="28"/>
          <w:szCs w:val="28"/>
          <w:lang w:eastAsia="zh-CN"/>
        </w:rPr>
        <w:t>TC3</w:t>
      </w:r>
      <w:r w:rsidR="00253BC1">
        <w:rPr>
          <w:rFonts w:cs="Arial" w:hint="eastAsia"/>
          <w:sz w:val="28"/>
          <w:szCs w:val="28"/>
          <w:lang w:eastAsia="zh-CN"/>
        </w:rPr>
        <w:t>软件）的</w:t>
      </w:r>
      <w:r w:rsidRPr="00E33761">
        <w:rPr>
          <w:rFonts w:cs="Arial" w:hint="eastAsia"/>
          <w:sz w:val="28"/>
          <w:szCs w:val="28"/>
          <w:lang w:eastAsia="zh-CN"/>
        </w:rPr>
        <w:t>浏览器中进行用按钮控制</w:t>
      </w:r>
      <w:r w:rsidRPr="00E33761">
        <w:rPr>
          <w:rFonts w:cs="Arial" w:hint="eastAsia"/>
          <w:sz w:val="28"/>
          <w:szCs w:val="28"/>
          <w:lang w:eastAsia="zh-CN"/>
        </w:rPr>
        <w:t>LED</w:t>
      </w:r>
      <w:r w:rsidRPr="00E33761">
        <w:rPr>
          <w:rFonts w:cs="Arial" w:hint="eastAsia"/>
          <w:sz w:val="28"/>
          <w:szCs w:val="28"/>
          <w:lang w:eastAsia="zh-CN"/>
        </w:rPr>
        <w:t>的亮灭（如图</w:t>
      </w:r>
      <w:r w:rsidR="00C57D5F">
        <w:rPr>
          <w:rFonts w:cs="Arial" w:hint="eastAsia"/>
          <w:sz w:val="28"/>
          <w:szCs w:val="28"/>
          <w:lang w:eastAsia="zh-CN"/>
        </w:rPr>
        <w:t>6</w:t>
      </w:r>
      <w:r w:rsidRPr="00E33761">
        <w:rPr>
          <w:rFonts w:cs="Arial" w:hint="eastAsia"/>
          <w:sz w:val="28"/>
          <w:szCs w:val="28"/>
          <w:lang w:eastAsia="zh-CN"/>
        </w:rPr>
        <w:t>，</w:t>
      </w:r>
      <w:r w:rsidR="00C57D5F">
        <w:rPr>
          <w:rFonts w:cs="Arial" w:hint="eastAsia"/>
          <w:sz w:val="28"/>
          <w:szCs w:val="28"/>
          <w:lang w:eastAsia="zh-CN"/>
        </w:rPr>
        <w:t>7</w:t>
      </w:r>
      <w:r w:rsidRPr="00E33761">
        <w:rPr>
          <w:rFonts w:cs="Arial" w:hint="eastAsia"/>
          <w:sz w:val="28"/>
          <w:szCs w:val="28"/>
          <w:lang w:eastAsia="zh-CN"/>
        </w:rPr>
        <w:t>所示）</w:t>
      </w:r>
    </w:p>
    <w:p w:rsidR="00325842" w:rsidRPr="00325842" w:rsidRDefault="00C57D5F" w:rsidP="00C57D5F">
      <w:pPr>
        <w:pStyle w:val="a9"/>
        <w:spacing w:line="360" w:lineRule="auto"/>
        <w:ind w:left="1140" w:firstLineChars="0" w:hanging="589"/>
        <w:jc w:val="center"/>
        <w:rPr>
          <w:rFonts w:cs="Arial"/>
          <w:sz w:val="28"/>
          <w:szCs w:val="28"/>
          <w:lang w:eastAsia="zh-CN"/>
        </w:rPr>
      </w:pPr>
      <w:r w:rsidRPr="00C57D5F">
        <w:rPr>
          <w:rFonts w:cs="Arial" w:hint="eastAsia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372347" cy="3435203"/>
            <wp:effectExtent l="19050" t="0" r="0" b="0"/>
            <wp:docPr id="38" name="图片 16" descr="san、3（1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、3（1）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65" cy="343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42" w:rsidRDefault="00325842" w:rsidP="00C57D5F">
      <w:pPr>
        <w:spacing w:line="360" w:lineRule="auto"/>
        <w:ind w:left="420" w:hanging="589"/>
        <w:jc w:val="center"/>
        <w:rPr>
          <w:rFonts w:cs="Arial"/>
          <w:sz w:val="18"/>
          <w:szCs w:val="18"/>
          <w:lang w:eastAsia="zh-CN"/>
        </w:rPr>
      </w:pPr>
      <w:r w:rsidRPr="00D02F1B">
        <w:rPr>
          <w:rFonts w:cs="Arial" w:hint="eastAsia"/>
          <w:sz w:val="18"/>
          <w:szCs w:val="18"/>
          <w:lang w:eastAsia="zh-CN"/>
        </w:rPr>
        <w:t>图</w:t>
      </w:r>
      <w:r w:rsidR="00C57D5F">
        <w:rPr>
          <w:rFonts w:cs="Arial" w:hint="eastAsia"/>
          <w:sz w:val="18"/>
          <w:szCs w:val="18"/>
          <w:lang w:eastAsia="zh-CN"/>
        </w:rPr>
        <w:t>6</w:t>
      </w:r>
      <w:r>
        <w:rPr>
          <w:rFonts w:cs="Arial" w:hint="eastAsia"/>
          <w:sz w:val="18"/>
          <w:szCs w:val="18"/>
          <w:lang w:eastAsia="zh-CN"/>
        </w:rPr>
        <w:t>按钮弹起，</w:t>
      </w:r>
      <w:r>
        <w:rPr>
          <w:rFonts w:cs="Arial" w:hint="eastAsia"/>
          <w:sz w:val="18"/>
          <w:szCs w:val="18"/>
          <w:lang w:eastAsia="zh-CN"/>
        </w:rPr>
        <w:t>LED</w:t>
      </w:r>
      <w:r>
        <w:rPr>
          <w:rFonts w:cs="Arial" w:hint="eastAsia"/>
          <w:sz w:val="18"/>
          <w:szCs w:val="18"/>
          <w:lang w:eastAsia="zh-CN"/>
        </w:rPr>
        <w:t>未亮</w:t>
      </w:r>
    </w:p>
    <w:p w:rsidR="00325842" w:rsidRDefault="00C57D5F" w:rsidP="00C57D5F">
      <w:pPr>
        <w:spacing w:line="360" w:lineRule="auto"/>
        <w:ind w:left="1140" w:hanging="589"/>
        <w:jc w:val="center"/>
        <w:rPr>
          <w:rFonts w:cs="Arial"/>
          <w:sz w:val="18"/>
          <w:szCs w:val="18"/>
          <w:lang w:eastAsia="zh-CN"/>
        </w:rPr>
      </w:pPr>
      <w:r w:rsidRPr="00C57D5F">
        <w:rPr>
          <w:rFonts w:cs="Arial" w:hint="eastAsia"/>
          <w:noProof/>
          <w:sz w:val="18"/>
          <w:szCs w:val="18"/>
          <w:lang w:eastAsia="zh-CN"/>
        </w:rPr>
        <w:drawing>
          <wp:inline distT="0" distB="0" distL="0" distR="0">
            <wp:extent cx="5351034" cy="3382699"/>
            <wp:effectExtent l="19050" t="0" r="2016" b="0"/>
            <wp:docPr id="39" name="图片 19" descr="san、3（2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、3（2）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360" cy="33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42" w:rsidRDefault="00325842" w:rsidP="00C57D5F">
      <w:pPr>
        <w:spacing w:line="360" w:lineRule="auto"/>
        <w:ind w:left="1140" w:hanging="589"/>
        <w:jc w:val="center"/>
        <w:rPr>
          <w:rFonts w:cs="Arial"/>
          <w:sz w:val="18"/>
          <w:szCs w:val="18"/>
          <w:lang w:eastAsia="zh-CN"/>
        </w:rPr>
      </w:pPr>
      <w:r>
        <w:rPr>
          <w:rFonts w:cs="Arial" w:hint="eastAsia"/>
          <w:sz w:val="18"/>
          <w:szCs w:val="18"/>
          <w:lang w:eastAsia="zh-CN"/>
        </w:rPr>
        <w:t>图</w:t>
      </w:r>
      <w:r w:rsidR="00C57D5F">
        <w:rPr>
          <w:rFonts w:cs="Arial" w:hint="eastAsia"/>
          <w:sz w:val="18"/>
          <w:szCs w:val="18"/>
          <w:lang w:eastAsia="zh-CN"/>
        </w:rPr>
        <w:t>7</w:t>
      </w:r>
      <w:r w:rsidR="00E33761">
        <w:rPr>
          <w:rFonts w:cs="Arial" w:hint="eastAsia"/>
          <w:sz w:val="18"/>
          <w:szCs w:val="18"/>
          <w:lang w:eastAsia="zh-CN"/>
        </w:rPr>
        <w:t xml:space="preserve"> </w:t>
      </w:r>
      <w:r>
        <w:rPr>
          <w:rFonts w:cs="Arial" w:hint="eastAsia"/>
          <w:sz w:val="18"/>
          <w:szCs w:val="18"/>
          <w:lang w:eastAsia="zh-CN"/>
        </w:rPr>
        <w:t xml:space="preserve"> </w:t>
      </w:r>
      <w:r>
        <w:rPr>
          <w:rFonts w:cs="Arial" w:hint="eastAsia"/>
          <w:sz w:val="18"/>
          <w:szCs w:val="18"/>
          <w:lang w:eastAsia="zh-CN"/>
        </w:rPr>
        <w:t>按钮按下，</w:t>
      </w:r>
      <w:r>
        <w:rPr>
          <w:rFonts w:cs="Arial" w:hint="eastAsia"/>
          <w:sz w:val="18"/>
          <w:szCs w:val="18"/>
          <w:lang w:eastAsia="zh-CN"/>
        </w:rPr>
        <w:t>LED</w:t>
      </w:r>
      <w:r>
        <w:rPr>
          <w:rFonts w:cs="Arial" w:hint="eastAsia"/>
          <w:sz w:val="18"/>
          <w:szCs w:val="18"/>
          <w:lang w:eastAsia="zh-CN"/>
        </w:rPr>
        <w:t>亮起</w:t>
      </w:r>
    </w:p>
    <w:p w:rsidR="00325842" w:rsidRDefault="00325842" w:rsidP="00325842">
      <w:pPr>
        <w:spacing w:line="360" w:lineRule="auto"/>
        <w:ind w:left="1140"/>
        <w:jc w:val="center"/>
        <w:rPr>
          <w:rFonts w:cs="Arial"/>
          <w:sz w:val="18"/>
          <w:szCs w:val="18"/>
          <w:lang w:eastAsia="zh-CN"/>
        </w:rPr>
      </w:pPr>
    </w:p>
    <w:p w:rsidR="00325842" w:rsidRPr="00325842" w:rsidRDefault="00325842" w:rsidP="00325842">
      <w:pPr>
        <w:spacing w:line="360" w:lineRule="auto"/>
        <w:ind w:left="1140"/>
        <w:jc w:val="center"/>
        <w:rPr>
          <w:rFonts w:cs="Arial"/>
          <w:sz w:val="18"/>
          <w:szCs w:val="18"/>
          <w:lang w:eastAsia="zh-CN"/>
        </w:rPr>
      </w:pPr>
    </w:p>
    <w:p w:rsidR="00B70E2E" w:rsidRDefault="00E33761" w:rsidP="00325842">
      <w:pPr>
        <w:spacing w:line="360" w:lineRule="auto"/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lastRenderedPageBreak/>
        <w:t>实验二：</w:t>
      </w:r>
      <w:r w:rsidR="003F1EC2" w:rsidRPr="003F1EC2">
        <w:rPr>
          <w:rFonts w:cs="Arial" w:hint="eastAsia"/>
          <w:sz w:val="28"/>
          <w:szCs w:val="28"/>
          <w:lang w:eastAsia="zh-CN"/>
        </w:rPr>
        <w:t>将控制器</w:t>
      </w:r>
      <w:r w:rsidR="00434B13">
        <w:rPr>
          <w:rFonts w:cs="Arial" w:hint="eastAsia"/>
          <w:sz w:val="28"/>
          <w:szCs w:val="28"/>
          <w:lang w:eastAsia="zh-CN"/>
        </w:rPr>
        <w:t>网口</w:t>
      </w:r>
      <w:r w:rsidR="003F1EC2" w:rsidRPr="003F1EC2">
        <w:rPr>
          <w:rFonts w:cs="Arial" w:hint="eastAsia"/>
          <w:sz w:val="28"/>
          <w:szCs w:val="28"/>
          <w:lang w:eastAsia="zh-CN"/>
        </w:rPr>
        <w:t>与</w:t>
      </w:r>
      <w:r>
        <w:rPr>
          <w:rFonts w:cs="Arial" w:hint="eastAsia"/>
          <w:sz w:val="28"/>
          <w:szCs w:val="28"/>
          <w:lang w:eastAsia="zh-CN"/>
        </w:rPr>
        <w:t>无线</w:t>
      </w:r>
      <w:r w:rsidR="003F1EC2" w:rsidRPr="003F1EC2">
        <w:rPr>
          <w:rFonts w:cs="Arial" w:hint="eastAsia"/>
          <w:sz w:val="28"/>
          <w:szCs w:val="28"/>
          <w:lang w:eastAsia="zh-CN"/>
        </w:rPr>
        <w:t>路由</w:t>
      </w:r>
      <w:r w:rsidR="00434B13">
        <w:rPr>
          <w:rFonts w:cs="Arial" w:hint="eastAsia"/>
          <w:sz w:val="28"/>
          <w:szCs w:val="28"/>
          <w:lang w:eastAsia="zh-CN"/>
        </w:rPr>
        <w:t>的</w:t>
      </w:r>
      <w:r w:rsidR="00434B13">
        <w:rPr>
          <w:rFonts w:cs="Arial" w:hint="eastAsia"/>
          <w:sz w:val="28"/>
          <w:szCs w:val="28"/>
          <w:lang w:eastAsia="zh-CN"/>
        </w:rPr>
        <w:t>LAN</w:t>
      </w:r>
      <w:proofErr w:type="gramStart"/>
      <w:r w:rsidR="00434B13">
        <w:rPr>
          <w:rFonts w:cs="Arial" w:hint="eastAsia"/>
          <w:sz w:val="28"/>
          <w:szCs w:val="28"/>
          <w:lang w:eastAsia="zh-CN"/>
        </w:rPr>
        <w:t>口</w:t>
      </w:r>
      <w:r w:rsidR="003F1EC2" w:rsidRPr="003F1EC2">
        <w:rPr>
          <w:rFonts w:cs="Arial" w:hint="eastAsia"/>
          <w:sz w:val="28"/>
          <w:szCs w:val="28"/>
          <w:lang w:eastAsia="zh-CN"/>
        </w:rPr>
        <w:t>通过</w:t>
      </w:r>
      <w:proofErr w:type="gramEnd"/>
      <w:r w:rsidR="003F1EC2" w:rsidRPr="003F1EC2">
        <w:rPr>
          <w:rFonts w:cs="Arial" w:hint="eastAsia"/>
          <w:sz w:val="28"/>
          <w:szCs w:val="28"/>
          <w:lang w:eastAsia="zh-CN"/>
        </w:rPr>
        <w:t>网线相连，</w:t>
      </w:r>
      <w:r>
        <w:rPr>
          <w:rFonts w:cs="Arial" w:hint="eastAsia"/>
          <w:sz w:val="28"/>
          <w:szCs w:val="28"/>
          <w:lang w:eastAsia="zh-CN"/>
        </w:rPr>
        <w:t>从而实现设备</w:t>
      </w:r>
      <w:r w:rsidR="00C57D5F">
        <w:rPr>
          <w:rFonts w:cs="Arial" w:hint="eastAsia"/>
          <w:sz w:val="28"/>
          <w:szCs w:val="28"/>
          <w:lang w:eastAsia="zh-CN"/>
        </w:rPr>
        <w:t>通过无线网络对控制器的</w:t>
      </w:r>
      <w:r w:rsidR="00C57D5F">
        <w:rPr>
          <w:rFonts w:cs="Arial" w:hint="eastAsia"/>
          <w:sz w:val="28"/>
          <w:szCs w:val="28"/>
          <w:lang w:eastAsia="zh-CN"/>
        </w:rPr>
        <w:t>HMI Web</w:t>
      </w:r>
      <w:r w:rsidR="00C57D5F">
        <w:rPr>
          <w:rFonts w:cs="Arial" w:hint="eastAsia"/>
          <w:sz w:val="28"/>
          <w:szCs w:val="28"/>
          <w:lang w:eastAsia="zh-CN"/>
        </w:rPr>
        <w:t>界面进行操作。</w:t>
      </w:r>
    </w:p>
    <w:p w:rsidR="00C57D5F" w:rsidRPr="00C57D5F" w:rsidRDefault="00C57D5F" w:rsidP="008E420D">
      <w:pPr>
        <w:pStyle w:val="a9"/>
        <w:numPr>
          <w:ilvl w:val="0"/>
          <w:numId w:val="3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 w:rsidRPr="00C57D5F">
        <w:rPr>
          <w:rFonts w:cs="Arial" w:hint="eastAsia"/>
          <w:sz w:val="28"/>
          <w:szCs w:val="28"/>
          <w:lang w:eastAsia="zh-CN"/>
        </w:rPr>
        <w:t>将控制器的网卡设置在</w:t>
      </w:r>
      <w:r w:rsidRPr="00C57D5F">
        <w:rPr>
          <w:rFonts w:cs="Arial" w:hint="eastAsia"/>
          <w:sz w:val="28"/>
          <w:szCs w:val="28"/>
          <w:lang w:eastAsia="zh-CN"/>
        </w:rPr>
        <w:t>192.168</w:t>
      </w:r>
      <w:r w:rsidRPr="00C57D5F">
        <w:rPr>
          <w:rFonts w:cs="Arial" w:hint="eastAsia"/>
          <w:sz w:val="28"/>
          <w:szCs w:val="28"/>
          <w:lang w:eastAsia="zh-CN"/>
        </w:rPr>
        <w:t>这个网段，本实例中控制器使用的</w:t>
      </w:r>
      <w:r w:rsidRPr="00C57D5F">
        <w:rPr>
          <w:rFonts w:cs="Arial" w:hint="eastAsia"/>
          <w:sz w:val="28"/>
          <w:szCs w:val="28"/>
          <w:lang w:eastAsia="zh-CN"/>
        </w:rPr>
        <w:t>IP</w:t>
      </w:r>
      <w:r w:rsidRPr="00C57D5F">
        <w:rPr>
          <w:rFonts w:cs="Arial" w:hint="eastAsia"/>
          <w:sz w:val="28"/>
          <w:szCs w:val="28"/>
          <w:lang w:eastAsia="zh-CN"/>
        </w:rPr>
        <w:t>地址为：</w:t>
      </w:r>
      <w:r w:rsidRPr="00C57D5F">
        <w:rPr>
          <w:rFonts w:cs="Arial" w:hint="eastAsia"/>
          <w:sz w:val="28"/>
          <w:szCs w:val="28"/>
          <w:lang w:eastAsia="zh-CN"/>
        </w:rPr>
        <w:t>192.168.1.100</w:t>
      </w:r>
      <w:r w:rsidRPr="00C57D5F">
        <w:rPr>
          <w:rFonts w:cs="Arial" w:hint="eastAsia"/>
          <w:sz w:val="28"/>
          <w:szCs w:val="28"/>
          <w:lang w:eastAsia="zh-CN"/>
        </w:rPr>
        <w:t>，如图</w:t>
      </w:r>
      <w:r w:rsidRPr="00C57D5F">
        <w:rPr>
          <w:rFonts w:cs="Arial" w:hint="eastAsia"/>
          <w:sz w:val="28"/>
          <w:szCs w:val="28"/>
          <w:lang w:eastAsia="zh-CN"/>
        </w:rPr>
        <w:t>1</w:t>
      </w:r>
      <w:r w:rsidRPr="00C57D5F">
        <w:rPr>
          <w:rFonts w:cs="Arial" w:hint="eastAsia"/>
          <w:sz w:val="28"/>
          <w:szCs w:val="28"/>
          <w:lang w:eastAsia="zh-CN"/>
        </w:rPr>
        <w:t>所示。</w:t>
      </w:r>
    </w:p>
    <w:p w:rsidR="00C57D5F" w:rsidRPr="00325842" w:rsidRDefault="00C57D5F" w:rsidP="00C57D5F">
      <w:pPr>
        <w:pStyle w:val="a9"/>
        <w:spacing w:line="360" w:lineRule="auto"/>
        <w:ind w:left="840" w:firstLineChars="0" w:firstLine="0"/>
        <w:jc w:val="center"/>
        <w:rPr>
          <w:rFonts w:cs="Arial"/>
          <w:sz w:val="28"/>
          <w:szCs w:val="28"/>
          <w:lang w:eastAsia="zh-CN"/>
        </w:rPr>
      </w:pPr>
      <w:r>
        <w:rPr>
          <w:rFonts w:cs="Arial"/>
          <w:noProof/>
          <w:sz w:val="28"/>
          <w:szCs w:val="28"/>
          <w:lang w:eastAsia="zh-CN"/>
        </w:rPr>
        <w:drawing>
          <wp:inline distT="0" distB="0" distL="0" distR="0">
            <wp:extent cx="3712654" cy="3847605"/>
            <wp:effectExtent l="19050" t="0" r="2096" b="0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14" cy="38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lang w:eastAsia="zh-CN"/>
        </w:rPr>
        <w:t xml:space="preserve"> </w:t>
      </w:r>
    </w:p>
    <w:p w:rsidR="00C57D5F" w:rsidRPr="00C57D5F" w:rsidRDefault="00C57D5F" w:rsidP="00C57D5F">
      <w:pPr>
        <w:pStyle w:val="a9"/>
        <w:spacing w:line="360" w:lineRule="auto"/>
        <w:ind w:left="1140" w:firstLineChars="0" w:firstLine="0"/>
        <w:jc w:val="center"/>
        <w:rPr>
          <w:rFonts w:cs="Arial"/>
          <w:sz w:val="18"/>
          <w:szCs w:val="18"/>
          <w:lang w:eastAsia="zh-CN"/>
        </w:rPr>
      </w:pPr>
      <w:r w:rsidRPr="007B5851">
        <w:rPr>
          <w:rFonts w:cs="Arial" w:hint="eastAsia"/>
          <w:sz w:val="18"/>
          <w:szCs w:val="18"/>
          <w:lang w:eastAsia="zh-CN"/>
        </w:rPr>
        <w:t>图</w:t>
      </w:r>
      <w:r w:rsidRPr="007B5851">
        <w:rPr>
          <w:rFonts w:cs="Arial" w:hint="eastAsia"/>
          <w:sz w:val="18"/>
          <w:szCs w:val="18"/>
          <w:lang w:eastAsia="zh-CN"/>
        </w:rPr>
        <w:t xml:space="preserve">1 </w:t>
      </w:r>
      <w:r>
        <w:rPr>
          <w:rFonts w:cs="Arial" w:hint="eastAsia"/>
          <w:sz w:val="18"/>
          <w:szCs w:val="18"/>
          <w:lang w:eastAsia="zh-CN"/>
        </w:rPr>
        <w:t>控制器的网络连接详细状态</w:t>
      </w:r>
    </w:p>
    <w:p w:rsidR="00C57D5F" w:rsidRDefault="00C57D5F" w:rsidP="008E420D">
      <w:pPr>
        <w:pStyle w:val="a9"/>
        <w:numPr>
          <w:ilvl w:val="0"/>
          <w:numId w:val="3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接下来操作与实验二中的操作步骤</w:t>
      </w:r>
      <w:r>
        <w:rPr>
          <w:rFonts w:cs="Arial" w:hint="eastAsia"/>
          <w:sz w:val="28"/>
          <w:szCs w:val="28"/>
          <w:lang w:eastAsia="zh-CN"/>
        </w:rPr>
        <w:t>3</w:t>
      </w:r>
      <w:r>
        <w:rPr>
          <w:rFonts w:cs="Arial" w:hint="eastAsia"/>
          <w:sz w:val="28"/>
          <w:szCs w:val="28"/>
          <w:lang w:eastAsia="zh-CN"/>
        </w:rPr>
        <w:t>—</w:t>
      </w:r>
      <w:r>
        <w:rPr>
          <w:rFonts w:cs="Arial" w:hint="eastAsia"/>
          <w:sz w:val="28"/>
          <w:szCs w:val="28"/>
          <w:lang w:eastAsia="zh-CN"/>
        </w:rPr>
        <w:t>7</w:t>
      </w:r>
      <w:r>
        <w:rPr>
          <w:rFonts w:cs="Arial" w:hint="eastAsia"/>
          <w:sz w:val="28"/>
          <w:szCs w:val="28"/>
          <w:lang w:eastAsia="zh-CN"/>
        </w:rPr>
        <w:t>相同。</w:t>
      </w:r>
    </w:p>
    <w:p w:rsidR="0010221C" w:rsidRDefault="00C57D5F" w:rsidP="008E420D">
      <w:pPr>
        <w:pStyle w:val="a9"/>
        <w:numPr>
          <w:ilvl w:val="0"/>
          <w:numId w:val="3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电</w:t>
      </w:r>
      <w:r w:rsidR="0010221C">
        <w:rPr>
          <w:rFonts w:cs="Arial" w:hint="eastAsia"/>
          <w:sz w:val="28"/>
          <w:szCs w:val="28"/>
          <w:lang w:eastAsia="zh-CN"/>
        </w:rPr>
        <w:t>脑打开无线网，搜索</w:t>
      </w:r>
      <w:r>
        <w:rPr>
          <w:rFonts w:cs="Arial" w:hint="eastAsia"/>
          <w:sz w:val="28"/>
          <w:szCs w:val="28"/>
          <w:lang w:eastAsia="zh-CN"/>
        </w:rPr>
        <w:t>无线</w:t>
      </w:r>
      <w:r w:rsidR="0010221C">
        <w:rPr>
          <w:rFonts w:cs="Arial" w:hint="eastAsia"/>
          <w:sz w:val="28"/>
          <w:szCs w:val="28"/>
          <w:lang w:eastAsia="zh-CN"/>
        </w:rPr>
        <w:t>信号，本实例中无线路由的名称为：</w:t>
      </w:r>
      <w:r w:rsidR="0010221C">
        <w:rPr>
          <w:rFonts w:cs="Arial" w:hint="eastAsia"/>
          <w:sz w:val="28"/>
          <w:szCs w:val="28"/>
          <w:lang w:eastAsia="zh-CN"/>
        </w:rPr>
        <w:t>TP-LINK</w:t>
      </w:r>
      <w:r w:rsidR="0010221C">
        <w:rPr>
          <w:rFonts w:cs="Arial" w:hint="eastAsia"/>
          <w:sz w:val="28"/>
          <w:szCs w:val="28"/>
          <w:lang w:eastAsia="zh-CN"/>
        </w:rPr>
        <w:t>，密码为：</w:t>
      </w:r>
      <w:r w:rsidR="0010221C">
        <w:rPr>
          <w:rFonts w:cs="Arial" w:hint="eastAsia"/>
          <w:sz w:val="28"/>
          <w:szCs w:val="28"/>
          <w:lang w:eastAsia="zh-CN"/>
        </w:rPr>
        <w:t>12345</w:t>
      </w:r>
      <w:r>
        <w:rPr>
          <w:rFonts w:cs="Arial" w:hint="eastAsia"/>
          <w:sz w:val="28"/>
          <w:szCs w:val="28"/>
          <w:lang w:eastAsia="zh-CN"/>
        </w:rPr>
        <w:t>。连接成功。（其他电脑，手机等设备可</w:t>
      </w:r>
      <w:r w:rsidR="0010221C">
        <w:rPr>
          <w:rFonts w:cs="Arial" w:hint="eastAsia"/>
          <w:sz w:val="28"/>
          <w:szCs w:val="28"/>
          <w:lang w:eastAsia="zh-CN"/>
        </w:rPr>
        <w:t>用同样的方式，连接上无线路由）</w:t>
      </w:r>
    </w:p>
    <w:p w:rsidR="00C57D5F" w:rsidRDefault="00C57D5F" w:rsidP="008E420D">
      <w:pPr>
        <w:pStyle w:val="a9"/>
        <w:numPr>
          <w:ilvl w:val="0"/>
          <w:numId w:val="3"/>
        </w:numPr>
        <w:spacing w:line="360" w:lineRule="auto"/>
        <w:ind w:leftChars="322" w:left="1416" w:hangingChars="253" w:hanging="708"/>
        <w:rPr>
          <w:rFonts w:cs="Arial"/>
          <w:sz w:val="28"/>
          <w:szCs w:val="28"/>
          <w:lang w:eastAsia="zh-CN"/>
        </w:rPr>
      </w:pPr>
      <w:r w:rsidRPr="00C57D5F">
        <w:rPr>
          <w:rFonts w:cs="Arial" w:hint="eastAsia"/>
          <w:sz w:val="28"/>
          <w:szCs w:val="28"/>
          <w:lang w:eastAsia="zh-CN"/>
        </w:rPr>
        <w:t>操作完成后，可关闭</w:t>
      </w:r>
      <w:r w:rsidRPr="00C57D5F">
        <w:rPr>
          <w:rFonts w:cs="Arial" w:hint="eastAsia"/>
          <w:sz w:val="28"/>
          <w:szCs w:val="28"/>
          <w:lang w:eastAsia="zh-CN"/>
        </w:rPr>
        <w:t>TwinCAT3</w:t>
      </w:r>
      <w:r>
        <w:rPr>
          <w:rFonts w:cs="Arial" w:hint="eastAsia"/>
          <w:sz w:val="28"/>
          <w:szCs w:val="28"/>
          <w:lang w:eastAsia="zh-CN"/>
        </w:rPr>
        <w:t>软件。同时，打开电脑的浏览器</w:t>
      </w:r>
      <w:r w:rsidRPr="00C57D5F">
        <w:rPr>
          <w:rFonts w:cs="Arial" w:hint="eastAsia"/>
          <w:sz w:val="28"/>
          <w:szCs w:val="28"/>
          <w:lang w:eastAsia="zh-CN"/>
        </w:rPr>
        <w:t>输入网址：</w:t>
      </w:r>
    </w:p>
    <w:p w:rsidR="00C57D5F" w:rsidRPr="00C57D5F" w:rsidRDefault="00C57D5F" w:rsidP="00C57D5F">
      <w:pPr>
        <w:spacing w:line="360" w:lineRule="auto"/>
        <w:ind w:left="696" w:firstLineChars="200" w:firstLine="560"/>
        <w:rPr>
          <w:rFonts w:cs="Arial"/>
          <w:sz w:val="28"/>
          <w:szCs w:val="28"/>
          <w:lang w:eastAsia="zh-CN"/>
        </w:rPr>
      </w:pPr>
      <w:r w:rsidRPr="00C57D5F">
        <w:rPr>
          <w:rFonts w:cs="Arial" w:hint="eastAsia"/>
          <w:sz w:val="28"/>
          <w:szCs w:val="28"/>
          <w:lang w:eastAsia="zh-CN"/>
        </w:rPr>
        <w:t>http://(</w:t>
      </w:r>
      <w:r w:rsidRPr="00C57D5F">
        <w:rPr>
          <w:rFonts w:cs="Arial" w:hint="eastAsia"/>
          <w:sz w:val="28"/>
          <w:szCs w:val="28"/>
          <w:lang w:eastAsia="zh-CN"/>
        </w:rPr>
        <w:t>控制器的</w:t>
      </w:r>
      <w:r w:rsidRPr="00C57D5F">
        <w:rPr>
          <w:rFonts w:cs="Arial" w:hint="eastAsia"/>
          <w:sz w:val="28"/>
          <w:szCs w:val="28"/>
          <w:lang w:eastAsia="zh-CN"/>
        </w:rPr>
        <w:t>IP</w:t>
      </w:r>
      <w:r w:rsidRPr="00C57D5F">
        <w:rPr>
          <w:rFonts w:cs="Arial" w:hint="eastAsia"/>
          <w:sz w:val="28"/>
          <w:szCs w:val="28"/>
          <w:lang w:eastAsia="zh-CN"/>
        </w:rPr>
        <w:t>地址</w:t>
      </w:r>
      <w:r w:rsidRPr="00C57D5F">
        <w:rPr>
          <w:rFonts w:cs="Arial" w:hint="eastAsia"/>
          <w:sz w:val="28"/>
          <w:szCs w:val="28"/>
          <w:lang w:eastAsia="zh-CN"/>
        </w:rPr>
        <w:t>)/tc3plhmiweb/port_851/visu/webvisu.</w:t>
      </w:r>
      <w:proofErr w:type="gramStart"/>
      <w:r w:rsidRPr="00C57D5F">
        <w:rPr>
          <w:rFonts w:cs="Arial" w:hint="eastAsia"/>
          <w:sz w:val="28"/>
          <w:szCs w:val="28"/>
          <w:lang w:eastAsia="zh-CN"/>
        </w:rPr>
        <w:t>htm</w:t>
      </w:r>
      <w:proofErr w:type="gramEnd"/>
    </w:p>
    <w:p w:rsidR="00C57D5F" w:rsidRPr="00E33761" w:rsidRDefault="00C57D5F" w:rsidP="00C57D5F">
      <w:pPr>
        <w:pStyle w:val="a9"/>
        <w:spacing w:line="360" w:lineRule="auto"/>
        <w:ind w:left="1440" w:firstLineChars="0" w:firstLine="0"/>
        <w:rPr>
          <w:rFonts w:cs="Arial"/>
          <w:sz w:val="28"/>
          <w:szCs w:val="28"/>
          <w:lang w:eastAsia="zh-CN"/>
        </w:rPr>
      </w:pPr>
      <w:r w:rsidRPr="00E33761">
        <w:rPr>
          <w:rFonts w:cs="Arial" w:hint="eastAsia"/>
          <w:sz w:val="28"/>
          <w:szCs w:val="28"/>
          <w:lang w:eastAsia="zh-CN"/>
        </w:rPr>
        <w:lastRenderedPageBreak/>
        <w:t>本实例中</w:t>
      </w:r>
      <w:r w:rsidRPr="00E33761">
        <w:rPr>
          <w:rFonts w:cs="Arial" w:hint="eastAsia"/>
          <w:sz w:val="28"/>
          <w:szCs w:val="28"/>
          <w:lang w:eastAsia="zh-CN"/>
        </w:rPr>
        <w:t>,</w:t>
      </w:r>
      <w:r w:rsidRPr="00E33761">
        <w:rPr>
          <w:rFonts w:cs="Arial" w:hint="eastAsia"/>
          <w:sz w:val="28"/>
          <w:szCs w:val="28"/>
          <w:lang w:eastAsia="zh-CN"/>
        </w:rPr>
        <w:t>控制器的</w:t>
      </w:r>
      <w:r w:rsidRPr="00E33761">
        <w:rPr>
          <w:rFonts w:cs="Arial" w:hint="eastAsia"/>
          <w:sz w:val="28"/>
          <w:szCs w:val="28"/>
          <w:lang w:eastAsia="zh-CN"/>
        </w:rPr>
        <w:t>IP</w:t>
      </w:r>
      <w:r w:rsidRPr="00E33761">
        <w:rPr>
          <w:rFonts w:cs="Arial" w:hint="eastAsia"/>
          <w:sz w:val="28"/>
          <w:szCs w:val="28"/>
          <w:lang w:eastAsia="zh-CN"/>
        </w:rPr>
        <w:t>地址为：</w:t>
      </w:r>
      <w:r w:rsidRPr="00E33761">
        <w:rPr>
          <w:rFonts w:cs="Arial" w:hint="eastAsia"/>
          <w:sz w:val="28"/>
          <w:szCs w:val="28"/>
          <w:lang w:eastAsia="zh-CN"/>
        </w:rPr>
        <w:t>192.168.</w:t>
      </w:r>
      <w:r>
        <w:rPr>
          <w:rFonts w:cs="Arial" w:hint="eastAsia"/>
          <w:sz w:val="28"/>
          <w:szCs w:val="28"/>
          <w:lang w:eastAsia="zh-CN"/>
        </w:rPr>
        <w:t>1</w:t>
      </w:r>
      <w:r w:rsidRPr="00E33761">
        <w:rPr>
          <w:rFonts w:cs="Arial" w:hint="eastAsia"/>
          <w:sz w:val="28"/>
          <w:szCs w:val="28"/>
          <w:lang w:eastAsia="zh-CN"/>
        </w:rPr>
        <w:t>.1</w:t>
      </w:r>
      <w:r>
        <w:rPr>
          <w:rFonts w:cs="Arial" w:hint="eastAsia"/>
          <w:sz w:val="28"/>
          <w:szCs w:val="28"/>
          <w:lang w:eastAsia="zh-CN"/>
        </w:rPr>
        <w:t>00</w:t>
      </w:r>
      <w:r w:rsidRPr="00E33761">
        <w:rPr>
          <w:rFonts w:cs="Arial" w:hint="eastAsia"/>
          <w:sz w:val="28"/>
          <w:szCs w:val="28"/>
          <w:lang w:eastAsia="zh-CN"/>
        </w:rPr>
        <w:t>，所以输入网址：</w:t>
      </w:r>
      <w:r w:rsidRPr="00E33761">
        <w:rPr>
          <w:rFonts w:cs="Arial" w:hint="eastAsia"/>
          <w:sz w:val="28"/>
          <w:szCs w:val="28"/>
          <w:lang w:eastAsia="zh-CN"/>
        </w:rPr>
        <w:t>http:// 192.168.1.1</w:t>
      </w:r>
      <w:r>
        <w:rPr>
          <w:rFonts w:cs="Arial" w:hint="eastAsia"/>
          <w:sz w:val="28"/>
          <w:szCs w:val="28"/>
          <w:lang w:eastAsia="zh-CN"/>
        </w:rPr>
        <w:t>00</w:t>
      </w:r>
      <w:r w:rsidRPr="00E33761">
        <w:rPr>
          <w:rFonts w:cs="Arial" w:hint="eastAsia"/>
          <w:sz w:val="28"/>
          <w:szCs w:val="28"/>
          <w:lang w:eastAsia="zh-CN"/>
        </w:rPr>
        <w:t>/tc3plchmiweb/port_851/visu/webvisu.htm</w:t>
      </w:r>
    </w:p>
    <w:p w:rsidR="0010221C" w:rsidRDefault="00253BC1" w:rsidP="008E420D">
      <w:pPr>
        <w:pStyle w:val="a9"/>
        <w:numPr>
          <w:ilvl w:val="0"/>
          <w:numId w:val="3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本实例中，</w:t>
      </w:r>
      <w:r w:rsidR="0010221C" w:rsidRPr="00C57D5F">
        <w:rPr>
          <w:rFonts w:cs="Arial" w:hint="eastAsia"/>
          <w:sz w:val="28"/>
          <w:szCs w:val="28"/>
          <w:lang w:eastAsia="zh-CN"/>
        </w:rPr>
        <w:t>在</w:t>
      </w:r>
      <w:r w:rsidR="00C57D5F">
        <w:rPr>
          <w:rFonts w:cs="Arial" w:hint="eastAsia"/>
          <w:sz w:val="28"/>
          <w:szCs w:val="28"/>
          <w:lang w:eastAsia="zh-CN"/>
        </w:rPr>
        <w:t>执行样</w:t>
      </w:r>
      <w:proofErr w:type="gramStart"/>
      <w:r w:rsidR="00C57D5F">
        <w:rPr>
          <w:rFonts w:cs="Arial" w:hint="eastAsia"/>
          <w:sz w:val="28"/>
          <w:szCs w:val="28"/>
          <w:lang w:eastAsia="zh-CN"/>
        </w:rPr>
        <w:t>例程序</w:t>
      </w:r>
      <w:proofErr w:type="gramEnd"/>
      <w:r w:rsidR="00C57D5F">
        <w:rPr>
          <w:rFonts w:cs="Arial" w:hint="eastAsia"/>
          <w:sz w:val="28"/>
          <w:szCs w:val="28"/>
          <w:lang w:eastAsia="zh-CN"/>
        </w:rPr>
        <w:t>的电脑，或者其他任意电脑的</w:t>
      </w:r>
      <w:r w:rsidR="0010221C" w:rsidRPr="00C57D5F">
        <w:rPr>
          <w:rFonts w:cs="Arial" w:hint="eastAsia"/>
          <w:sz w:val="28"/>
          <w:szCs w:val="28"/>
          <w:lang w:eastAsia="zh-CN"/>
        </w:rPr>
        <w:t>浏览器</w:t>
      </w:r>
      <w:r w:rsidR="00C57D5F">
        <w:rPr>
          <w:rFonts w:cs="Arial" w:hint="eastAsia"/>
          <w:sz w:val="28"/>
          <w:szCs w:val="28"/>
          <w:lang w:eastAsia="zh-CN"/>
        </w:rPr>
        <w:t>，输入网址进入</w:t>
      </w:r>
      <w:r>
        <w:rPr>
          <w:rFonts w:cs="Arial" w:hint="eastAsia"/>
          <w:sz w:val="28"/>
          <w:szCs w:val="28"/>
          <w:lang w:eastAsia="zh-CN"/>
        </w:rPr>
        <w:t>网页</w:t>
      </w:r>
      <w:r w:rsidR="00C57D5F">
        <w:rPr>
          <w:rFonts w:cs="Arial" w:hint="eastAsia"/>
          <w:sz w:val="28"/>
          <w:szCs w:val="28"/>
          <w:lang w:eastAsia="zh-CN"/>
        </w:rPr>
        <w:t>，</w:t>
      </w:r>
      <w:r>
        <w:rPr>
          <w:rFonts w:cs="Arial" w:hint="eastAsia"/>
          <w:sz w:val="28"/>
          <w:szCs w:val="28"/>
          <w:lang w:eastAsia="zh-CN"/>
        </w:rPr>
        <w:t>在该</w:t>
      </w:r>
      <w:r w:rsidR="00C57D5F">
        <w:rPr>
          <w:rFonts w:cs="Arial" w:hint="eastAsia"/>
          <w:sz w:val="28"/>
          <w:szCs w:val="28"/>
          <w:lang w:eastAsia="zh-CN"/>
        </w:rPr>
        <w:t>网页</w:t>
      </w:r>
      <w:r w:rsidR="0010221C" w:rsidRPr="00C57D5F">
        <w:rPr>
          <w:rFonts w:cs="Arial" w:hint="eastAsia"/>
          <w:sz w:val="28"/>
          <w:szCs w:val="28"/>
          <w:lang w:eastAsia="zh-CN"/>
        </w:rPr>
        <w:t>中</w:t>
      </w:r>
      <w:r>
        <w:rPr>
          <w:rFonts w:cs="Arial" w:hint="eastAsia"/>
          <w:sz w:val="28"/>
          <w:szCs w:val="28"/>
          <w:lang w:eastAsia="zh-CN"/>
        </w:rPr>
        <w:t>可</w:t>
      </w:r>
      <w:r w:rsidR="0010221C" w:rsidRPr="00C57D5F">
        <w:rPr>
          <w:rFonts w:cs="Arial" w:hint="eastAsia"/>
          <w:sz w:val="28"/>
          <w:szCs w:val="28"/>
          <w:lang w:eastAsia="zh-CN"/>
        </w:rPr>
        <w:t>进行用按钮控制</w:t>
      </w:r>
      <w:r w:rsidR="0010221C" w:rsidRPr="00C57D5F">
        <w:rPr>
          <w:rFonts w:cs="Arial" w:hint="eastAsia"/>
          <w:sz w:val="28"/>
          <w:szCs w:val="28"/>
          <w:lang w:eastAsia="zh-CN"/>
        </w:rPr>
        <w:t>LED</w:t>
      </w:r>
      <w:r w:rsidR="0010221C" w:rsidRPr="00C57D5F">
        <w:rPr>
          <w:rFonts w:cs="Arial" w:hint="eastAsia"/>
          <w:sz w:val="28"/>
          <w:szCs w:val="28"/>
          <w:lang w:eastAsia="zh-CN"/>
        </w:rPr>
        <w:t>的亮灭（如图</w:t>
      </w:r>
      <w:r w:rsidR="0010221C" w:rsidRPr="00C57D5F">
        <w:rPr>
          <w:rFonts w:cs="Arial" w:hint="eastAsia"/>
          <w:sz w:val="28"/>
          <w:szCs w:val="28"/>
          <w:lang w:eastAsia="zh-CN"/>
        </w:rPr>
        <w:t>19</w:t>
      </w:r>
      <w:r w:rsidR="0010221C" w:rsidRPr="00C57D5F">
        <w:rPr>
          <w:rFonts w:cs="Arial" w:hint="eastAsia"/>
          <w:sz w:val="28"/>
          <w:szCs w:val="28"/>
          <w:lang w:eastAsia="zh-CN"/>
        </w:rPr>
        <w:t>，</w:t>
      </w:r>
      <w:r w:rsidR="0010221C" w:rsidRPr="00C57D5F">
        <w:rPr>
          <w:rFonts w:cs="Arial" w:hint="eastAsia"/>
          <w:sz w:val="28"/>
          <w:szCs w:val="28"/>
          <w:lang w:eastAsia="zh-CN"/>
        </w:rPr>
        <w:t>20</w:t>
      </w:r>
      <w:r w:rsidR="0010221C" w:rsidRPr="00C57D5F">
        <w:rPr>
          <w:rFonts w:cs="Arial" w:hint="eastAsia"/>
          <w:sz w:val="28"/>
          <w:szCs w:val="28"/>
          <w:lang w:eastAsia="zh-CN"/>
        </w:rPr>
        <w:t>所示）</w:t>
      </w:r>
      <w:r w:rsidR="00C57D5F">
        <w:rPr>
          <w:rFonts w:cs="Arial" w:hint="eastAsia"/>
          <w:sz w:val="28"/>
          <w:szCs w:val="28"/>
          <w:lang w:eastAsia="zh-CN"/>
        </w:rPr>
        <w:t>。</w:t>
      </w:r>
    </w:p>
    <w:p w:rsidR="00C57D5F" w:rsidRDefault="00C57D5F" w:rsidP="00C57D5F">
      <w:pPr>
        <w:pStyle w:val="a9"/>
        <w:spacing w:line="360" w:lineRule="auto"/>
        <w:ind w:leftChars="-3" w:left="-7" w:firstLineChars="0" w:firstLine="0"/>
        <w:jc w:val="center"/>
        <w:rPr>
          <w:rFonts w:cs="Arial"/>
          <w:sz w:val="28"/>
          <w:szCs w:val="28"/>
          <w:lang w:eastAsia="zh-CN"/>
        </w:rPr>
      </w:pPr>
      <w:r w:rsidRPr="00C57D5F">
        <w:rPr>
          <w:rFonts w:cs="Arial" w:hint="eastAsia"/>
          <w:noProof/>
          <w:sz w:val="28"/>
          <w:szCs w:val="28"/>
          <w:lang w:eastAsia="zh-CN"/>
        </w:rPr>
        <w:drawing>
          <wp:inline distT="0" distB="0" distL="0" distR="0">
            <wp:extent cx="5372347" cy="3435203"/>
            <wp:effectExtent l="19050" t="0" r="0" b="0"/>
            <wp:docPr id="40" name="图片 16" descr="san、3（1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、3（1）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465" cy="343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5F" w:rsidRDefault="00C57D5F" w:rsidP="00C57D5F">
      <w:pPr>
        <w:spacing w:line="360" w:lineRule="auto"/>
        <w:ind w:left="420"/>
        <w:jc w:val="center"/>
        <w:rPr>
          <w:rFonts w:cs="Arial"/>
          <w:sz w:val="18"/>
          <w:szCs w:val="18"/>
          <w:lang w:eastAsia="zh-CN"/>
        </w:rPr>
      </w:pPr>
      <w:r w:rsidRPr="00D02F1B">
        <w:rPr>
          <w:rFonts w:cs="Arial" w:hint="eastAsia"/>
          <w:sz w:val="18"/>
          <w:szCs w:val="18"/>
          <w:lang w:eastAsia="zh-CN"/>
        </w:rPr>
        <w:t>图</w:t>
      </w:r>
      <w:r>
        <w:rPr>
          <w:rFonts w:cs="Arial" w:hint="eastAsia"/>
          <w:sz w:val="18"/>
          <w:szCs w:val="18"/>
          <w:lang w:eastAsia="zh-CN"/>
        </w:rPr>
        <w:t>19</w:t>
      </w:r>
      <w:r>
        <w:rPr>
          <w:rFonts w:cs="Arial" w:hint="eastAsia"/>
          <w:sz w:val="18"/>
          <w:szCs w:val="18"/>
          <w:lang w:eastAsia="zh-CN"/>
        </w:rPr>
        <w:t>按钮弹起，</w:t>
      </w:r>
      <w:r>
        <w:rPr>
          <w:rFonts w:cs="Arial" w:hint="eastAsia"/>
          <w:sz w:val="18"/>
          <w:szCs w:val="18"/>
          <w:lang w:eastAsia="zh-CN"/>
        </w:rPr>
        <w:t>LED</w:t>
      </w:r>
      <w:r>
        <w:rPr>
          <w:rFonts w:cs="Arial" w:hint="eastAsia"/>
          <w:sz w:val="18"/>
          <w:szCs w:val="18"/>
          <w:lang w:eastAsia="zh-CN"/>
        </w:rPr>
        <w:t>未亮</w:t>
      </w:r>
    </w:p>
    <w:p w:rsidR="00C57D5F" w:rsidRDefault="00C57D5F" w:rsidP="00C57D5F">
      <w:pPr>
        <w:spacing w:line="360" w:lineRule="auto"/>
        <w:jc w:val="center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351034" cy="3382699"/>
            <wp:effectExtent l="19050" t="0" r="2016" b="0"/>
            <wp:docPr id="41" name="图片 19" descr="san、3（2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、3（2）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360" cy="33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D5F" w:rsidRPr="0010221C" w:rsidRDefault="00C57D5F" w:rsidP="00C57D5F">
      <w:pPr>
        <w:spacing w:line="360" w:lineRule="auto"/>
        <w:ind w:left="1140"/>
        <w:jc w:val="center"/>
        <w:rPr>
          <w:rFonts w:cs="Arial"/>
          <w:sz w:val="18"/>
          <w:szCs w:val="18"/>
          <w:lang w:eastAsia="zh-CN"/>
        </w:rPr>
      </w:pPr>
      <w:r>
        <w:rPr>
          <w:rFonts w:cs="Arial" w:hint="eastAsia"/>
          <w:sz w:val="18"/>
          <w:szCs w:val="18"/>
          <w:lang w:eastAsia="zh-CN"/>
        </w:rPr>
        <w:t>图</w:t>
      </w:r>
      <w:r>
        <w:rPr>
          <w:rFonts w:cs="Arial" w:hint="eastAsia"/>
          <w:sz w:val="18"/>
          <w:szCs w:val="18"/>
          <w:lang w:eastAsia="zh-CN"/>
        </w:rPr>
        <w:t xml:space="preserve">20 </w:t>
      </w:r>
      <w:r>
        <w:rPr>
          <w:rFonts w:cs="Arial" w:hint="eastAsia"/>
          <w:sz w:val="18"/>
          <w:szCs w:val="18"/>
          <w:lang w:eastAsia="zh-CN"/>
        </w:rPr>
        <w:t>按钮按下，</w:t>
      </w:r>
      <w:r>
        <w:rPr>
          <w:rFonts w:cs="Arial" w:hint="eastAsia"/>
          <w:sz w:val="18"/>
          <w:szCs w:val="18"/>
          <w:lang w:eastAsia="zh-CN"/>
        </w:rPr>
        <w:t>LED</w:t>
      </w:r>
      <w:r>
        <w:rPr>
          <w:rFonts w:cs="Arial" w:hint="eastAsia"/>
          <w:sz w:val="18"/>
          <w:szCs w:val="18"/>
          <w:lang w:eastAsia="zh-CN"/>
        </w:rPr>
        <w:t>亮起</w:t>
      </w:r>
    </w:p>
    <w:p w:rsidR="00C57D5F" w:rsidRDefault="00C57D5F" w:rsidP="00C57D5F">
      <w:pPr>
        <w:pStyle w:val="a9"/>
        <w:spacing w:line="360" w:lineRule="auto"/>
        <w:ind w:left="1440" w:firstLineChars="0" w:firstLine="0"/>
        <w:rPr>
          <w:rFonts w:cs="Arial"/>
          <w:sz w:val="28"/>
          <w:szCs w:val="28"/>
          <w:lang w:eastAsia="zh-CN"/>
        </w:rPr>
      </w:pPr>
    </w:p>
    <w:p w:rsidR="0010221C" w:rsidRPr="00C57D5F" w:rsidRDefault="00434B13" w:rsidP="008E420D">
      <w:pPr>
        <w:pStyle w:val="a9"/>
        <w:numPr>
          <w:ilvl w:val="0"/>
          <w:numId w:val="3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 w:rsidRPr="00C57D5F">
        <w:rPr>
          <w:rFonts w:cs="Arial" w:hint="eastAsia"/>
          <w:sz w:val="28"/>
          <w:szCs w:val="28"/>
          <w:lang w:eastAsia="zh-CN"/>
        </w:rPr>
        <w:t>也可以</w:t>
      </w:r>
      <w:r w:rsidR="0010221C" w:rsidRPr="00C57D5F">
        <w:rPr>
          <w:rFonts w:cs="Arial" w:hint="eastAsia"/>
          <w:sz w:val="28"/>
          <w:szCs w:val="28"/>
          <w:lang w:eastAsia="zh-CN"/>
        </w:rPr>
        <w:t>用已连接上</w:t>
      </w:r>
      <w:r w:rsidRPr="00C57D5F">
        <w:rPr>
          <w:rFonts w:cs="Arial" w:hint="eastAsia"/>
          <w:sz w:val="28"/>
          <w:szCs w:val="28"/>
          <w:lang w:eastAsia="zh-CN"/>
        </w:rPr>
        <w:t>无线路由</w:t>
      </w:r>
      <w:r w:rsidR="0010221C" w:rsidRPr="00C57D5F">
        <w:rPr>
          <w:rFonts w:cs="Arial" w:hint="eastAsia"/>
          <w:sz w:val="28"/>
          <w:szCs w:val="28"/>
          <w:lang w:eastAsia="zh-CN"/>
        </w:rPr>
        <w:t>TP-LINK</w:t>
      </w:r>
      <w:r w:rsidR="0010221C" w:rsidRPr="00C57D5F">
        <w:rPr>
          <w:rFonts w:cs="Arial" w:hint="eastAsia"/>
          <w:sz w:val="28"/>
          <w:szCs w:val="28"/>
          <w:lang w:eastAsia="zh-CN"/>
        </w:rPr>
        <w:t>的手机，打开浏览器，输入网址：</w:t>
      </w:r>
      <w:hyperlink r:id="rId21" w:history="1">
        <w:r w:rsidR="0010221C" w:rsidRPr="00C57D5F">
          <w:rPr>
            <w:rStyle w:val="a6"/>
            <w:rFonts w:cs="Arial"/>
            <w:sz w:val="28"/>
            <w:szCs w:val="28"/>
            <w:lang w:eastAsia="zh-CN"/>
          </w:rPr>
          <w:t>http://192.168.1.100/tc3plchmiweb/port_851/visu/webvisu.htm</w:t>
        </w:r>
      </w:hyperlink>
      <w:r w:rsidR="0010221C" w:rsidRPr="00C57D5F">
        <w:rPr>
          <w:rFonts w:cs="Arial"/>
          <w:sz w:val="28"/>
          <w:szCs w:val="28"/>
          <w:lang w:eastAsia="zh-CN"/>
        </w:rPr>
        <w:t>，</w:t>
      </w:r>
      <w:r w:rsidR="00C57D5F">
        <w:rPr>
          <w:rFonts w:cs="Arial"/>
          <w:sz w:val="28"/>
          <w:szCs w:val="28"/>
          <w:lang w:eastAsia="zh-CN"/>
        </w:rPr>
        <w:t>同样</w:t>
      </w:r>
      <w:r w:rsidR="0010221C" w:rsidRPr="00C57D5F">
        <w:rPr>
          <w:rFonts w:cs="Arial"/>
          <w:sz w:val="28"/>
          <w:szCs w:val="28"/>
          <w:lang w:eastAsia="zh-CN"/>
        </w:rPr>
        <w:t>可以显示出</w:t>
      </w:r>
      <w:r w:rsidR="0010221C" w:rsidRPr="00C57D5F">
        <w:rPr>
          <w:rFonts w:cs="Arial" w:hint="eastAsia"/>
          <w:sz w:val="28"/>
          <w:szCs w:val="28"/>
          <w:lang w:eastAsia="zh-CN"/>
        </w:rPr>
        <w:t>HMI Web</w:t>
      </w:r>
      <w:r w:rsidR="0010221C" w:rsidRPr="00C57D5F">
        <w:rPr>
          <w:rFonts w:cs="Arial" w:hint="eastAsia"/>
          <w:sz w:val="28"/>
          <w:szCs w:val="28"/>
          <w:lang w:eastAsia="zh-CN"/>
        </w:rPr>
        <w:t>界面，并对他进行操作（如下图</w:t>
      </w:r>
      <w:r w:rsidR="0010221C" w:rsidRPr="00C57D5F">
        <w:rPr>
          <w:rFonts w:cs="Arial" w:hint="eastAsia"/>
          <w:sz w:val="28"/>
          <w:szCs w:val="28"/>
          <w:lang w:eastAsia="zh-CN"/>
        </w:rPr>
        <w:t>21</w:t>
      </w:r>
      <w:r w:rsidR="0010221C" w:rsidRPr="00C57D5F">
        <w:rPr>
          <w:rFonts w:cs="Arial" w:hint="eastAsia"/>
          <w:sz w:val="28"/>
          <w:szCs w:val="28"/>
          <w:lang w:eastAsia="zh-CN"/>
        </w:rPr>
        <w:t>，</w:t>
      </w:r>
      <w:r w:rsidR="0010221C" w:rsidRPr="00C57D5F">
        <w:rPr>
          <w:rFonts w:cs="Arial" w:hint="eastAsia"/>
          <w:sz w:val="28"/>
          <w:szCs w:val="28"/>
          <w:lang w:eastAsia="zh-CN"/>
        </w:rPr>
        <w:t>22</w:t>
      </w:r>
      <w:r w:rsidR="0010221C" w:rsidRPr="00C57D5F">
        <w:rPr>
          <w:rFonts w:cs="Arial" w:hint="eastAsia"/>
          <w:sz w:val="28"/>
          <w:szCs w:val="28"/>
          <w:lang w:eastAsia="zh-CN"/>
        </w:rPr>
        <w:t>所示）</w:t>
      </w:r>
    </w:p>
    <w:p w:rsidR="0010221C" w:rsidRDefault="0010221C" w:rsidP="0010221C">
      <w:pPr>
        <w:spacing w:line="360" w:lineRule="auto"/>
        <w:jc w:val="center"/>
        <w:rPr>
          <w:rFonts w:cs="Arial"/>
          <w:sz w:val="28"/>
          <w:szCs w:val="28"/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>
            <wp:extent cx="2663271" cy="4762005"/>
            <wp:effectExtent l="19050" t="0" r="3729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53" cy="476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  <w:noProof/>
          <w:sz w:val="28"/>
          <w:szCs w:val="28"/>
          <w:lang w:eastAsia="zh-CN"/>
        </w:rPr>
        <w:drawing>
          <wp:inline distT="0" distB="0" distL="0" distR="0">
            <wp:extent cx="2662690" cy="4752894"/>
            <wp:effectExtent l="19050" t="0" r="4310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51" cy="477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1C" w:rsidRPr="0010221C" w:rsidRDefault="0010221C" w:rsidP="0010221C">
      <w:pPr>
        <w:spacing w:line="360" w:lineRule="auto"/>
        <w:jc w:val="center"/>
        <w:rPr>
          <w:rFonts w:cs="Arial"/>
          <w:sz w:val="18"/>
          <w:szCs w:val="18"/>
          <w:lang w:eastAsia="zh-CN"/>
        </w:rPr>
      </w:pPr>
      <w:r w:rsidRPr="00D02F1B">
        <w:rPr>
          <w:rFonts w:cs="Arial" w:hint="eastAsia"/>
          <w:sz w:val="18"/>
          <w:szCs w:val="18"/>
          <w:lang w:eastAsia="zh-CN"/>
        </w:rPr>
        <w:t>图</w:t>
      </w:r>
      <w:r>
        <w:rPr>
          <w:rFonts w:cs="Arial" w:hint="eastAsia"/>
          <w:sz w:val="18"/>
          <w:szCs w:val="18"/>
          <w:lang w:eastAsia="zh-CN"/>
        </w:rPr>
        <w:t>21</w:t>
      </w:r>
      <w:r>
        <w:rPr>
          <w:rFonts w:cs="Arial" w:hint="eastAsia"/>
          <w:sz w:val="18"/>
          <w:szCs w:val="18"/>
          <w:lang w:eastAsia="zh-CN"/>
        </w:rPr>
        <w:t>按钮弹起，</w:t>
      </w:r>
      <w:r>
        <w:rPr>
          <w:rFonts w:cs="Arial" w:hint="eastAsia"/>
          <w:sz w:val="18"/>
          <w:szCs w:val="18"/>
          <w:lang w:eastAsia="zh-CN"/>
        </w:rPr>
        <w:t>LED</w:t>
      </w:r>
      <w:r>
        <w:rPr>
          <w:rFonts w:cs="Arial" w:hint="eastAsia"/>
          <w:sz w:val="18"/>
          <w:szCs w:val="18"/>
          <w:lang w:eastAsia="zh-CN"/>
        </w:rPr>
        <w:t>未亮</w:t>
      </w:r>
      <w:r>
        <w:rPr>
          <w:rFonts w:cs="Arial" w:hint="eastAsia"/>
          <w:sz w:val="18"/>
          <w:szCs w:val="18"/>
          <w:lang w:eastAsia="zh-CN"/>
        </w:rPr>
        <w:t xml:space="preserve">                               </w:t>
      </w:r>
      <w:r>
        <w:rPr>
          <w:rFonts w:cs="Arial" w:hint="eastAsia"/>
          <w:sz w:val="18"/>
          <w:szCs w:val="18"/>
          <w:lang w:eastAsia="zh-CN"/>
        </w:rPr>
        <w:t>图</w:t>
      </w:r>
      <w:r>
        <w:rPr>
          <w:rFonts w:cs="Arial" w:hint="eastAsia"/>
          <w:sz w:val="18"/>
          <w:szCs w:val="18"/>
          <w:lang w:eastAsia="zh-CN"/>
        </w:rPr>
        <w:t xml:space="preserve">20 </w:t>
      </w:r>
      <w:r>
        <w:rPr>
          <w:rFonts w:cs="Arial" w:hint="eastAsia"/>
          <w:sz w:val="18"/>
          <w:szCs w:val="18"/>
          <w:lang w:eastAsia="zh-CN"/>
        </w:rPr>
        <w:t>按钮按下，</w:t>
      </w:r>
      <w:r>
        <w:rPr>
          <w:rFonts w:cs="Arial" w:hint="eastAsia"/>
          <w:sz w:val="18"/>
          <w:szCs w:val="18"/>
          <w:lang w:eastAsia="zh-CN"/>
        </w:rPr>
        <w:t>LED</w:t>
      </w:r>
      <w:r>
        <w:rPr>
          <w:rFonts w:cs="Arial" w:hint="eastAsia"/>
          <w:sz w:val="18"/>
          <w:szCs w:val="18"/>
          <w:lang w:eastAsia="zh-CN"/>
        </w:rPr>
        <w:t>亮起</w:t>
      </w:r>
    </w:p>
    <w:p w:rsidR="0010221C" w:rsidRDefault="0010221C" w:rsidP="0010221C">
      <w:pPr>
        <w:spacing w:line="360" w:lineRule="auto"/>
        <w:ind w:left="420"/>
        <w:jc w:val="center"/>
        <w:rPr>
          <w:rFonts w:cs="Arial"/>
          <w:sz w:val="18"/>
          <w:szCs w:val="18"/>
          <w:lang w:eastAsia="zh-CN"/>
        </w:rPr>
      </w:pPr>
    </w:p>
    <w:p w:rsidR="0010221C" w:rsidRDefault="0010221C" w:rsidP="0010221C">
      <w:pPr>
        <w:spacing w:line="360" w:lineRule="auto"/>
        <w:jc w:val="center"/>
        <w:rPr>
          <w:rFonts w:cs="Arial"/>
          <w:sz w:val="28"/>
          <w:szCs w:val="28"/>
          <w:lang w:eastAsia="zh-CN"/>
        </w:rPr>
      </w:pPr>
    </w:p>
    <w:p w:rsidR="0010221C" w:rsidRPr="0010221C" w:rsidRDefault="0010221C" w:rsidP="0010221C">
      <w:pPr>
        <w:spacing w:line="360" w:lineRule="auto"/>
        <w:rPr>
          <w:rFonts w:cs="Arial"/>
          <w:sz w:val="28"/>
          <w:szCs w:val="28"/>
          <w:lang w:eastAsia="zh-CN"/>
        </w:rPr>
      </w:pPr>
    </w:p>
    <w:p w:rsidR="0010221C" w:rsidRPr="0010221C" w:rsidRDefault="0010221C" w:rsidP="0010221C">
      <w:pPr>
        <w:spacing w:line="360" w:lineRule="auto"/>
        <w:rPr>
          <w:rFonts w:cs="Arial"/>
          <w:sz w:val="28"/>
          <w:szCs w:val="28"/>
          <w:lang w:eastAsia="zh-CN"/>
        </w:rPr>
      </w:pPr>
    </w:p>
    <w:p w:rsidR="0010221C" w:rsidRPr="0010221C" w:rsidRDefault="0010221C" w:rsidP="0010221C">
      <w:pPr>
        <w:spacing w:line="360" w:lineRule="auto"/>
        <w:rPr>
          <w:rFonts w:cs="Arial"/>
          <w:sz w:val="28"/>
          <w:szCs w:val="28"/>
          <w:lang w:eastAsia="zh-CN"/>
        </w:rPr>
      </w:pPr>
    </w:p>
    <w:p w:rsidR="0010221C" w:rsidRPr="0010221C" w:rsidRDefault="0010221C" w:rsidP="0010221C">
      <w:pPr>
        <w:pStyle w:val="a9"/>
        <w:spacing w:line="360" w:lineRule="auto"/>
        <w:ind w:left="420" w:firstLineChars="0" w:firstLine="0"/>
        <w:rPr>
          <w:rFonts w:cs="Arial"/>
          <w:sz w:val="28"/>
          <w:szCs w:val="28"/>
          <w:lang w:eastAsia="zh-CN"/>
        </w:rPr>
      </w:pPr>
    </w:p>
    <w:sectPr w:rsidR="0010221C" w:rsidRPr="0010221C" w:rsidSect="00174BE2">
      <w:headerReference w:type="even" r:id="rId24"/>
      <w:headerReference w:type="default" r:id="rId25"/>
      <w:footerReference w:type="default" r:id="rId2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4D" w:rsidRDefault="008A3A4D">
      <w:r>
        <w:separator/>
      </w:r>
    </w:p>
  </w:endnote>
  <w:endnote w:type="continuationSeparator" w:id="0">
    <w:p w:rsidR="008A3A4D" w:rsidRDefault="008A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Pr="004817D4" w:rsidRDefault="00B07D54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>For questio</w:t>
    </w:r>
    <w:r w:rsidR="00755ADE">
      <w:rPr>
        <w:i/>
        <w:iCs/>
        <w:sz w:val="16"/>
      </w:rPr>
      <w:t xml:space="preserve">ns or comments, email </w:t>
    </w:r>
    <w:r w:rsidR="004817D4"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4D" w:rsidRDefault="008A3A4D">
      <w:r>
        <w:separator/>
      </w:r>
    </w:p>
  </w:footnote>
  <w:footnote w:type="continuationSeparator" w:id="0">
    <w:p w:rsidR="008A3A4D" w:rsidRDefault="008A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1350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D54" w:rsidRDefault="00B07D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8A3A4D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507728284" r:id="rId2"/>
      </w:object>
    </w:r>
  </w:p>
  <w:p w:rsidR="00B07D54" w:rsidRDefault="00B07D54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B07D54" w:rsidRDefault="00B07D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0EE0"/>
    <w:multiLevelType w:val="hybridMultilevel"/>
    <w:tmpl w:val="5F5CA724"/>
    <w:lvl w:ilvl="0" w:tplc="77D00B9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BEE2432"/>
    <w:multiLevelType w:val="hybridMultilevel"/>
    <w:tmpl w:val="ED3CC980"/>
    <w:lvl w:ilvl="0" w:tplc="C8B0A6D0">
      <w:start w:val="1"/>
      <w:numFmt w:val="decimal"/>
      <w:lvlText w:val="%1、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2" w15:restartNumberingAfterBreak="0">
    <w:nsid w:val="784139D5"/>
    <w:multiLevelType w:val="hybridMultilevel"/>
    <w:tmpl w:val="D2BC06C6"/>
    <w:lvl w:ilvl="0" w:tplc="BA20D686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D61"/>
    <w:rsid w:val="000011C7"/>
    <w:rsid w:val="000137B7"/>
    <w:rsid w:val="00067ACE"/>
    <w:rsid w:val="00087C50"/>
    <w:rsid w:val="000A7A67"/>
    <w:rsid w:val="000C70E0"/>
    <w:rsid w:val="000D00CE"/>
    <w:rsid w:val="000E27E9"/>
    <w:rsid w:val="0010221C"/>
    <w:rsid w:val="00126ED0"/>
    <w:rsid w:val="00135093"/>
    <w:rsid w:val="001443BF"/>
    <w:rsid w:val="001564FC"/>
    <w:rsid w:val="00174BE2"/>
    <w:rsid w:val="001A1095"/>
    <w:rsid w:val="001D11EC"/>
    <w:rsid w:val="001D789E"/>
    <w:rsid w:val="00234AF8"/>
    <w:rsid w:val="00251711"/>
    <w:rsid w:val="00253867"/>
    <w:rsid w:val="00253BC1"/>
    <w:rsid w:val="002651F7"/>
    <w:rsid w:val="0026723A"/>
    <w:rsid w:val="00290533"/>
    <w:rsid w:val="002C0D08"/>
    <w:rsid w:val="002F1192"/>
    <w:rsid w:val="002F2F70"/>
    <w:rsid w:val="003009AF"/>
    <w:rsid w:val="00317AB2"/>
    <w:rsid w:val="00322BDE"/>
    <w:rsid w:val="00322DD5"/>
    <w:rsid w:val="00325842"/>
    <w:rsid w:val="00335376"/>
    <w:rsid w:val="00372B2F"/>
    <w:rsid w:val="003A1872"/>
    <w:rsid w:val="003A2A96"/>
    <w:rsid w:val="003A2CBC"/>
    <w:rsid w:val="003A34B9"/>
    <w:rsid w:val="003C7B3B"/>
    <w:rsid w:val="003F18E8"/>
    <w:rsid w:val="003F1EC2"/>
    <w:rsid w:val="003F7394"/>
    <w:rsid w:val="00406C5E"/>
    <w:rsid w:val="00416824"/>
    <w:rsid w:val="00421C7F"/>
    <w:rsid w:val="0043016F"/>
    <w:rsid w:val="00434B13"/>
    <w:rsid w:val="00475A53"/>
    <w:rsid w:val="004817D4"/>
    <w:rsid w:val="00487ED3"/>
    <w:rsid w:val="004A0EED"/>
    <w:rsid w:val="004A6336"/>
    <w:rsid w:val="004C155C"/>
    <w:rsid w:val="004C414E"/>
    <w:rsid w:val="004C5131"/>
    <w:rsid w:val="004D21E4"/>
    <w:rsid w:val="005065B8"/>
    <w:rsid w:val="00523569"/>
    <w:rsid w:val="00551E0A"/>
    <w:rsid w:val="00576D33"/>
    <w:rsid w:val="005B654F"/>
    <w:rsid w:val="005C680C"/>
    <w:rsid w:val="005D015F"/>
    <w:rsid w:val="005D1D61"/>
    <w:rsid w:val="005D55D4"/>
    <w:rsid w:val="005D56DE"/>
    <w:rsid w:val="005F19D3"/>
    <w:rsid w:val="005F458F"/>
    <w:rsid w:val="005F5DFE"/>
    <w:rsid w:val="006009B1"/>
    <w:rsid w:val="0061011B"/>
    <w:rsid w:val="00616264"/>
    <w:rsid w:val="006219E6"/>
    <w:rsid w:val="006255E6"/>
    <w:rsid w:val="0062690D"/>
    <w:rsid w:val="00632303"/>
    <w:rsid w:val="00643761"/>
    <w:rsid w:val="00651D75"/>
    <w:rsid w:val="00661F3D"/>
    <w:rsid w:val="00663D69"/>
    <w:rsid w:val="006A1DA3"/>
    <w:rsid w:val="00713C01"/>
    <w:rsid w:val="00755ADE"/>
    <w:rsid w:val="00785EF0"/>
    <w:rsid w:val="00790CAB"/>
    <w:rsid w:val="007B5851"/>
    <w:rsid w:val="007B70EC"/>
    <w:rsid w:val="007C68F3"/>
    <w:rsid w:val="007D6DA0"/>
    <w:rsid w:val="007D7890"/>
    <w:rsid w:val="00822F58"/>
    <w:rsid w:val="00836794"/>
    <w:rsid w:val="00840581"/>
    <w:rsid w:val="008637A1"/>
    <w:rsid w:val="00865281"/>
    <w:rsid w:val="00880874"/>
    <w:rsid w:val="00890610"/>
    <w:rsid w:val="00894E2B"/>
    <w:rsid w:val="008A3A4D"/>
    <w:rsid w:val="008B2746"/>
    <w:rsid w:val="008D613A"/>
    <w:rsid w:val="008E0ABD"/>
    <w:rsid w:val="008E420D"/>
    <w:rsid w:val="008F1C25"/>
    <w:rsid w:val="008F7CB3"/>
    <w:rsid w:val="00903B64"/>
    <w:rsid w:val="00905BA7"/>
    <w:rsid w:val="00907F0B"/>
    <w:rsid w:val="00942B1C"/>
    <w:rsid w:val="00977E13"/>
    <w:rsid w:val="009E1B05"/>
    <w:rsid w:val="009F31DA"/>
    <w:rsid w:val="00A02989"/>
    <w:rsid w:val="00A02CDC"/>
    <w:rsid w:val="00A03F98"/>
    <w:rsid w:val="00A0439D"/>
    <w:rsid w:val="00A061C1"/>
    <w:rsid w:val="00A22FB5"/>
    <w:rsid w:val="00A3429A"/>
    <w:rsid w:val="00A35AE8"/>
    <w:rsid w:val="00A40EEC"/>
    <w:rsid w:val="00A631DF"/>
    <w:rsid w:val="00A678E8"/>
    <w:rsid w:val="00A92D3E"/>
    <w:rsid w:val="00AB0F2B"/>
    <w:rsid w:val="00AD2B2D"/>
    <w:rsid w:val="00AD3E43"/>
    <w:rsid w:val="00AE09CB"/>
    <w:rsid w:val="00AE1E5B"/>
    <w:rsid w:val="00AE3788"/>
    <w:rsid w:val="00B0579E"/>
    <w:rsid w:val="00B07D54"/>
    <w:rsid w:val="00B11FA7"/>
    <w:rsid w:val="00B52916"/>
    <w:rsid w:val="00B57584"/>
    <w:rsid w:val="00B60669"/>
    <w:rsid w:val="00B70E2E"/>
    <w:rsid w:val="00B71C74"/>
    <w:rsid w:val="00BC729D"/>
    <w:rsid w:val="00BD7DB3"/>
    <w:rsid w:val="00BE2B90"/>
    <w:rsid w:val="00C47703"/>
    <w:rsid w:val="00C57D5F"/>
    <w:rsid w:val="00C71C64"/>
    <w:rsid w:val="00CA0BDE"/>
    <w:rsid w:val="00CA3CF8"/>
    <w:rsid w:val="00CA6804"/>
    <w:rsid w:val="00CB08FF"/>
    <w:rsid w:val="00CF451F"/>
    <w:rsid w:val="00D02A4E"/>
    <w:rsid w:val="00D02F1B"/>
    <w:rsid w:val="00D24201"/>
    <w:rsid w:val="00D355FA"/>
    <w:rsid w:val="00D402DF"/>
    <w:rsid w:val="00D4448E"/>
    <w:rsid w:val="00D52384"/>
    <w:rsid w:val="00D6161D"/>
    <w:rsid w:val="00D82898"/>
    <w:rsid w:val="00DC5290"/>
    <w:rsid w:val="00DD2B09"/>
    <w:rsid w:val="00DE077B"/>
    <w:rsid w:val="00DF55B0"/>
    <w:rsid w:val="00E33761"/>
    <w:rsid w:val="00E51F0E"/>
    <w:rsid w:val="00E7647B"/>
    <w:rsid w:val="00E83278"/>
    <w:rsid w:val="00EB481B"/>
    <w:rsid w:val="00ED0767"/>
    <w:rsid w:val="00ED34B5"/>
    <w:rsid w:val="00ED3AFC"/>
    <w:rsid w:val="00F109AC"/>
    <w:rsid w:val="00F14DD2"/>
    <w:rsid w:val="00F1762B"/>
    <w:rsid w:val="00F347A5"/>
    <w:rsid w:val="00F57B58"/>
    <w:rsid w:val="00F61489"/>
    <w:rsid w:val="00F700DB"/>
    <w:rsid w:val="00F77815"/>
    <w:rsid w:val="00F84D8F"/>
    <w:rsid w:val="00F96AD3"/>
    <w:rsid w:val="00FA2DC8"/>
    <w:rsid w:val="00FB078F"/>
    <w:rsid w:val="00FC5728"/>
    <w:rsid w:val="00FF1DF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B50DC9AB-3A5D-4EDA-A56F-4F09D7B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E2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174BE2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qFormat/>
    <w:rsid w:val="00174BE2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qFormat/>
    <w:rsid w:val="00174BE2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qFormat/>
    <w:rsid w:val="00174BE2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qFormat/>
    <w:rsid w:val="00174BE2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4BE2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BE2"/>
    <w:pPr>
      <w:tabs>
        <w:tab w:val="center" w:pos="4320"/>
        <w:tab w:val="right" w:pos="8640"/>
      </w:tabs>
    </w:pPr>
  </w:style>
  <w:style w:type="paragraph" w:styleId="a4">
    <w:name w:val="footer"/>
    <w:aliases w:val="Footer"/>
    <w:basedOn w:val="a"/>
    <w:rsid w:val="00174BE2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74BE2"/>
    <w:rPr>
      <w:rFonts w:ascii="Arial" w:hAnsi="Arial"/>
      <w:sz w:val="22"/>
    </w:rPr>
  </w:style>
  <w:style w:type="paragraph" w:customStyle="1" w:styleId="Subject">
    <w:name w:val="Subject"/>
    <w:basedOn w:val="a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basedOn w:val="a0"/>
    <w:rsid w:val="009F31DA"/>
    <w:rPr>
      <w:color w:val="0000FF"/>
      <w:u w:val="single"/>
    </w:rPr>
  </w:style>
  <w:style w:type="character" w:styleId="a7">
    <w:name w:val="FollowedHyperlink"/>
    <w:basedOn w:val="a0"/>
    <w:rsid w:val="008E0ABD"/>
    <w:rPr>
      <w:color w:val="800080"/>
      <w:u w:val="single"/>
    </w:rPr>
  </w:style>
  <w:style w:type="paragraph" w:styleId="a8">
    <w:name w:val="Balloon Text"/>
    <w:basedOn w:val="a"/>
    <w:link w:val="Char"/>
    <w:rsid w:val="00CA0BDE"/>
    <w:rPr>
      <w:rFonts w:ascii="Microsoft YaHei" w:eastAsia="Microsoft YaHei"/>
      <w:sz w:val="18"/>
      <w:szCs w:val="18"/>
    </w:rPr>
  </w:style>
  <w:style w:type="character" w:customStyle="1" w:styleId="Char">
    <w:name w:val="批注框文本 Char"/>
    <w:basedOn w:val="a0"/>
    <w:link w:val="a8"/>
    <w:rsid w:val="00CA0BDE"/>
    <w:rPr>
      <w:rFonts w:ascii="Microsoft YaHei" w:eastAsia="Microsoft YaHei" w:hAnsi="Arial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62690D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D2B2D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ab">
    <w:name w:val="一级标题"/>
    <w:basedOn w:val="a"/>
    <w:link w:val="Char0"/>
    <w:qFormat/>
    <w:rsid w:val="005C680C"/>
    <w:pPr>
      <w:spacing w:line="360" w:lineRule="auto"/>
    </w:pPr>
    <w:rPr>
      <w:rFonts w:asciiTheme="majorEastAsia" w:eastAsiaTheme="majorEastAsia" w:hAnsiTheme="majorEastAsia" w:cs="Arial"/>
      <w:sz w:val="28"/>
      <w:szCs w:val="28"/>
      <w:lang w:eastAsia="zh-CN"/>
    </w:rPr>
  </w:style>
  <w:style w:type="paragraph" w:styleId="ac">
    <w:name w:val="caption"/>
    <w:basedOn w:val="a"/>
    <w:next w:val="a"/>
    <w:unhideWhenUsed/>
    <w:qFormat/>
    <w:rsid w:val="00F700DB"/>
    <w:rPr>
      <w:rFonts w:asciiTheme="majorHAnsi" w:eastAsia="黑体" w:hAnsiTheme="majorHAnsi" w:cstheme="majorBidi"/>
      <w:sz w:val="20"/>
      <w:szCs w:val="20"/>
    </w:rPr>
  </w:style>
  <w:style w:type="character" w:customStyle="1" w:styleId="Char0">
    <w:name w:val="一级标题 Char"/>
    <w:basedOn w:val="a0"/>
    <w:link w:val="ab"/>
    <w:rsid w:val="005C680C"/>
    <w:rPr>
      <w:rFonts w:asciiTheme="majorEastAsia" w:eastAsiaTheme="majorEastAsia" w:hAnsiTheme="majorEastAsia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192.168.1.100/tc3plchmiweb/port_851/visu/webvisu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ramework\BAC_TS_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109EE6-2DAB-4D0A-AF6D-2F963164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BAC_TS_Template.dot</Template>
  <TotalTime>10</TotalTime>
  <Pages>11</Pages>
  <Words>381</Words>
  <Characters>2177</Characters>
  <Application>Microsoft Office Word</Application>
  <DocSecurity>0</DocSecurity>
  <Lines>18</Lines>
  <Paragraphs>5</Paragraphs>
  <ScaleCrop>false</ScaleCrop>
  <Company>Beckhoff Automation</Company>
  <LinksUpToDate>false</LinksUpToDate>
  <CharactersWithSpaces>2553</CharactersWithSpaces>
  <SharedDoc>false</SharedDoc>
  <HLinks>
    <vt:vector size="30" baseType="variant">
      <vt:variant>
        <vt:i4>4849753</vt:i4>
      </vt:variant>
      <vt:variant>
        <vt:i4>15</vt:i4>
      </vt:variant>
      <vt:variant>
        <vt:i4>0</vt:i4>
      </vt:variant>
      <vt:variant>
        <vt:i4>5</vt:i4>
      </vt:variant>
      <vt:variant>
        <vt:lpwstr>http://www.beckhoff.com/</vt:lpwstr>
      </vt:variant>
      <vt:variant>
        <vt:lpwstr/>
      </vt:variant>
      <vt:variant>
        <vt:i4>4784154</vt:i4>
      </vt:variant>
      <vt:variant>
        <vt:i4>12</vt:i4>
      </vt:variant>
      <vt:variant>
        <vt:i4>0</vt:i4>
      </vt:variant>
      <vt:variant>
        <vt:i4>5</vt:i4>
      </vt:variant>
      <vt:variant>
        <vt:lpwstr>\\169.254.77.117\Public\Data.txt</vt:lpwstr>
      </vt:variant>
      <vt:variant>
        <vt:lpwstr/>
      </vt:variant>
      <vt:variant>
        <vt:i4>4718619</vt:i4>
      </vt:variant>
      <vt:variant>
        <vt:i4>9</vt:i4>
      </vt:variant>
      <vt:variant>
        <vt:i4>0</vt:i4>
      </vt:variant>
      <vt:variant>
        <vt:i4>5</vt:i4>
      </vt:variant>
      <vt:variant>
        <vt:lpwstr>\\\\169.254.77.117\\Public\\Data.txt</vt:lpwstr>
      </vt:variant>
      <vt:variant>
        <vt:lpwstr/>
      </vt:variant>
      <vt:variant>
        <vt:i4>2621442</vt:i4>
      </vt:variant>
      <vt:variant>
        <vt:i4>6</vt:i4>
      </vt:variant>
      <vt:variant>
        <vt:i4>0</vt:i4>
      </vt:variant>
      <vt:variant>
        <vt:i4>5</vt:i4>
      </vt:variant>
      <vt:variant>
        <vt:lpwstr>mailto:y.wang@beckhoff.com.cn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creator>Beckhoff</dc:creator>
  <cp:lastModifiedBy>York Zhou 周耀纲</cp:lastModifiedBy>
  <cp:revision>3</cp:revision>
  <cp:lastPrinted>1899-12-31T16:00:00Z</cp:lastPrinted>
  <dcterms:created xsi:type="dcterms:W3CDTF">2015-09-24T09:32:00Z</dcterms:created>
  <dcterms:modified xsi:type="dcterms:W3CDTF">2015-10-30T08:38:00Z</dcterms:modified>
</cp:coreProperties>
</file>