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DA45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09619C9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15F86" wp14:editId="660A7916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91A5E" w14:textId="77777777" w:rsidR="00A80B2F" w:rsidRDefault="00A80B2F" w:rsidP="00A80B2F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TF6020 TwinCAT 3 JSON Data Interface使用方法</w:t>
                            </w:r>
                          </w:p>
                          <w:p w14:paraId="0AB55EFE" w14:textId="77777777" w:rsidR="00A80B2F" w:rsidRDefault="00A80B2F" w:rsidP="00A80B2F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</w:p>
                          <w:p w14:paraId="061F0736" w14:textId="54C3054F" w:rsidR="00A61B69" w:rsidRPr="00662BE8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15F8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391A5E" w14:textId="77777777" w:rsidR="00A80B2F" w:rsidRDefault="00A80B2F" w:rsidP="00A80B2F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TF6020 TwinCAT 3 JSON Data Interface使用方法</w:t>
                      </w:r>
                    </w:p>
                    <w:p w14:paraId="0AB55EFE" w14:textId="77777777" w:rsidR="00A80B2F" w:rsidRDefault="00A80B2F" w:rsidP="00A80B2F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</w:p>
                    <w:p w14:paraId="061F0736" w14:textId="54C3054F" w:rsidR="00A61B69" w:rsidRPr="00662BE8" w:rsidRDefault="00A61B6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3679114F" w14:textId="77777777" w:rsidTr="006D69BF">
        <w:trPr>
          <w:trHeight w:val="1272"/>
        </w:trPr>
        <w:tc>
          <w:tcPr>
            <w:tcW w:w="5524" w:type="dxa"/>
          </w:tcPr>
          <w:p w14:paraId="296803BF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1664740E" w14:textId="1A6808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徐良定</w:t>
            </w:r>
          </w:p>
          <w:p w14:paraId="26C5035F" w14:textId="134DFC2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6F1F1585" w14:textId="65180CE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DD3E1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ld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DD3E1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1689907F" w14:textId="642443E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662BE8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="00662BE8"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-19</w:t>
            </w:r>
          </w:p>
        </w:tc>
      </w:tr>
      <w:tr w:rsidR="006D69BF" w14:paraId="60ABED13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5D99CDE0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07C03D5" w14:textId="49A58244" w:rsidR="00452634" w:rsidRPr="00D67D01" w:rsidRDefault="00CB2227" w:rsidP="00CB2227">
            <w:pPr>
              <w:jc w:val="left"/>
            </w:pPr>
            <w:r>
              <w:rPr>
                <w:rFonts w:hint="eastAsia"/>
              </w:rPr>
              <w:t>TC3 JSON Data Interface</w:t>
            </w:r>
            <w:r>
              <w:rPr>
                <w:rFonts w:hint="eastAsia"/>
              </w:rPr>
              <w:t>是一个通信接口，用于灵活地在</w:t>
            </w:r>
            <w:r>
              <w:rPr>
                <w:rFonts w:hint="eastAsia"/>
              </w:rPr>
              <w:t>TwinCAT</w:t>
            </w:r>
            <w:r>
              <w:rPr>
                <w:rFonts w:hint="eastAsia"/>
              </w:rPr>
              <w:t>系统和用户特定的应用程序之间交换数据。通信以</w:t>
            </w:r>
            <w:r>
              <w:rPr>
                <w:rFonts w:hint="eastAsia"/>
              </w:rPr>
              <w:t>JSON</w:t>
            </w:r>
            <w:r>
              <w:rPr>
                <w:rFonts w:hint="eastAsia"/>
              </w:rPr>
              <w:t>格式进行。因为使用了</w:t>
            </w:r>
            <w:r>
              <w:rPr>
                <w:rFonts w:hint="eastAsia"/>
              </w:rPr>
              <w:t>JSON</w:t>
            </w:r>
            <w:r>
              <w:rPr>
                <w:rFonts w:hint="eastAsia"/>
              </w:rPr>
              <w:t>格式和</w:t>
            </w:r>
            <w:r>
              <w:rPr>
                <w:rFonts w:hint="eastAsia"/>
              </w:rPr>
              <w:t>ADS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MQTT</w:t>
            </w:r>
            <w:r>
              <w:rPr>
                <w:rFonts w:hint="eastAsia"/>
              </w:rPr>
              <w:t>，确保了不同的编程环境都能够进行通用的访问。</w:t>
            </w:r>
          </w:p>
        </w:tc>
      </w:tr>
      <w:tr w:rsidR="00452634" w14:paraId="2E532EC6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EB2E4EB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A23A2AC" w14:textId="77777777" w:rsidTr="00452634">
              <w:tc>
                <w:tcPr>
                  <w:tcW w:w="887" w:type="dxa"/>
                </w:tcPr>
                <w:p w14:paraId="7004DE3D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05CEC652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89AEA83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51C715E5" w14:textId="77777777" w:rsidTr="00452634">
              <w:tc>
                <w:tcPr>
                  <w:tcW w:w="887" w:type="dxa"/>
                </w:tcPr>
                <w:p w14:paraId="6424565B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111D1E6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AE5387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9C99821" w14:textId="77777777" w:rsidTr="00452634">
              <w:tc>
                <w:tcPr>
                  <w:tcW w:w="887" w:type="dxa"/>
                </w:tcPr>
                <w:p w14:paraId="5D9FC057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4A2B4C1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0FD2037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5AD8064" w14:textId="77777777" w:rsidTr="00452634">
              <w:tc>
                <w:tcPr>
                  <w:tcW w:w="887" w:type="dxa"/>
                </w:tcPr>
                <w:p w14:paraId="15DDDBAB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B40FE81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7709915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46835A6" w14:textId="77777777" w:rsidTr="00452634">
              <w:tc>
                <w:tcPr>
                  <w:tcW w:w="887" w:type="dxa"/>
                </w:tcPr>
                <w:p w14:paraId="6C2333EC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D8BDC66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992EBAE" w14:textId="77777777" w:rsidR="00452634" w:rsidRDefault="00452634" w:rsidP="00A80B2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CDEE71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A11957E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836333A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3B61E3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D22B0C" w14:textId="77777777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3CA5CE1" w14:textId="0AD6CAF2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559DE69" w14:textId="4247739D" w:rsidR="00452634" w:rsidRPr="009D7097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04FADF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CB2D78F" w14:textId="0CBD6B4B" w:rsidR="00452634" w:rsidRPr="00206B56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4047B24" w14:textId="0CE01CCC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F4E706" w14:textId="6D345CFC" w:rsidR="00452634" w:rsidRPr="009D7097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CCEC02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BD0CB71" w14:textId="77777777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419A68A" w14:textId="59C9E407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716B29B" w14:textId="313DBAD5" w:rsidR="00452634" w:rsidRPr="009D7097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C9BF69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2AF25FD" w14:textId="28355280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45111D5" w14:textId="20AAB92A" w:rsidR="00452634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525F7B1" w14:textId="508E50BB" w:rsidR="00452634" w:rsidRPr="009D7097" w:rsidRDefault="00452634" w:rsidP="00A80B2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64F44DC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D8C28BA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FA1005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1E97670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157FAFE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1744A364" w14:textId="77777777" w:rsidR="006E09C0" w:rsidRDefault="006E09C0" w:rsidP="006E09C0"/>
          <w:p w14:paraId="3F3CE0E3" w14:textId="77777777" w:rsidR="00D67D01" w:rsidRPr="006E09C0" w:rsidRDefault="00D67D01" w:rsidP="006E09C0"/>
        </w:tc>
      </w:tr>
      <w:tr w:rsidR="00452634" w14:paraId="78B2441B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5032D41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5EBED9C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470728BA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9EBA629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0525188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1525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10E91B1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6F8117C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5C3A840" w14:textId="77777777" w:rsidR="008E13EC" w:rsidRDefault="008E13EC" w:rsidP="008E13EC"/>
    <w:p w14:paraId="5B9D4F5F" w14:textId="35A97D8C" w:rsidR="00A80B2F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8306581" w:history="1">
        <w:r w:rsidR="00A80B2F"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A80B2F">
          <w:rPr>
            <w:noProof/>
            <w:sz w:val="22"/>
            <w:szCs w:val="24"/>
            <w14:ligatures w14:val="standardContextual"/>
          </w:rPr>
          <w:tab/>
        </w:r>
        <w:r w:rsidR="00A80B2F" w:rsidRPr="00B81E08">
          <w:rPr>
            <w:rStyle w:val="a8"/>
            <w:noProof/>
          </w:rPr>
          <w:t>软硬件版本</w:t>
        </w:r>
        <w:r w:rsidR="00A80B2F">
          <w:rPr>
            <w:noProof/>
            <w:webHidden/>
          </w:rPr>
          <w:tab/>
        </w:r>
        <w:r w:rsidR="00A80B2F">
          <w:rPr>
            <w:noProof/>
            <w:webHidden/>
          </w:rPr>
          <w:fldChar w:fldCharType="begin"/>
        </w:r>
        <w:r w:rsidR="00A80B2F">
          <w:rPr>
            <w:noProof/>
            <w:webHidden/>
          </w:rPr>
          <w:instrText xml:space="preserve"> PAGEREF _Toc168306581 \h </w:instrText>
        </w:r>
        <w:r w:rsidR="00A80B2F">
          <w:rPr>
            <w:noProof/>
            <w:webHidden/>
          </w:rPr>
        </w:r>
        <w:r w:rsidR="00A80B2F">
          <w:rPr>
            <w:noProof/>
            <w:webHidden/>
          </w:rPr>
          <w:fldChar w:fldCharType="separate"/>
        </w:r>
        <w:r w:rsidR="00A80B2F">
          <w:rPr>
            <w:noProof/>
            <w:webHidden/>
          </w:rPr>
          <w:t>4</w:t>
        </w:r>
        <w:r w:rsidR="00A80B2F">
          <w:rPr>
            <w:noProof/>
            <w:webHidden/>
          </w:rPr>
          <w:fldChar w:fldCharType="end"/>
        </w:r>
      </w:hyperlink>
    </w:p>
    <w:p w14:paraId="3CFAE453" w14:textId="25B6323E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2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倍福</w:t>
        </w:r>
        <w:r w:rsidRPr="00B81E08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01624D0" w14:textId="3ED5E418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3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8EFF2D" w14:textId="69DBB70D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4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E0435B" w14:textId="2CE9746F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5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其它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A84D1CC" w14:textId="397A1C5D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6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47173DA" w14:textId="6B0C798E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7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开发软件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762586" w14:textId="26E6CEBD" w:rsidR="00A80B2F" w:rsidRDefault="00A80B2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8306588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B81E08">
          <w:rPr>
            <w:rStyle w:val="a8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28A496A" w14:textId="107FA8A7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89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创建</w:t>
        </w:r>
        <w:r w:rsidRPr="00B81E08">
          <w:rPr>
            <w:rStyle w:val="a8"/>
            <w:noProof/>
          </w:rPr>
          <w:t>PLC</w:t>
        </w:r>
        <w:r w:rsidRPr="00B81E08">
          <w:rPr>
            <w:rStyle w:val="a8"/>
            <w:noProof/>
          </w:rPr>
          <w:t>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2F4924" w14:textId="28F4FA4A" w:rsidR="00A80B2F" w:rsidRDefault="00A80B2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8306590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B81E08">
          <w:rPr>
            <w:rStyle w:val="a8"/>
            <w:noProof/>
          </w:rPr>
          <w:t>ADS</w:t>
        </w:r>
        <w:r w:rsidRPr="00B81E08">
          <w:rPr>
            <w:rStyle w:val="a8"/>
            <w:noProof/>
          </w:rPr>
          <w:t>通信测试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15B78F" w14:textId="12A882DF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1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2F9561" w14:textId="1E70FFBA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2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新建</w:t>
        </w:r>
        <w:r w:rsidRPr="00B81E08">
          <w:rPr>
            <w:rStyle w:val="a8"/>
            <w:noProof/>
          </w:rPr>
          <w:t>Winform</w:t>
        </w:r>
        <w:r w:rsidRPr="00B81E08">
          <w:rPr>
            <w:rStyle w:val="a8"/>
            <w:noProof/>
          </w:rPr>
          <w:t>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7829F6E" w14:textId="11E029C4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3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添加</w:t>
        </w:r>
        <w:r w:rsidRPr="00B81E08">
          <w:rPr>
            <w:rStyle w:val="a8"/>
            <w:noProof/>
          </w:rPr>
          <w:t>Ads</w:t>
        </w:r>
        <w:r w:rsidRPr="00B81E08">
          <w:rPr>
            <w:rStyle w:val="a8"/>
            <w:noProof/>
          </w:rPr>
          <w:t>通信库引用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92AF5BB" w14:textId="6B50BCCA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4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在</w:t>
        </w:r>
        <w:r w:rsidRPr="00B81E08">
          <w:rPr>
            <w:rStyle w:val="a8"/>
            <w:noProof/>
          </w:rPr>
          <w:t>NuGet</w:t>
        </w:r>
        <w:r w:rsidRPr="00B81E08">
          <w:rPr>
            <w:rStyle w:val="a8"/>
            <w:noProof/>
          </w:rPr>
          <w:t>上面安装</w:t>
        </w:r>
        <w:r w:rsidRPr="00B81E08">
          <w:rPr>
            <w:rStyle w:val="a8"/>
            <w:noProof/>
          </w:rPr>
          <w:t>Newtonsoft.Json</w:t>
        </w:r>
        <w:r w:rsidRPr="00B81E08">
          <w:rPr>
            <w:rStyle w:val="a8"/>
            <w:noProof/>
          </w:rPr>
          <w:t>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21FEAB" w14:textId="393FDFF3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5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调用</w:t>
        </w:r>
        <w:r w:rsidRPr="00B81E08">
          <w:rPr>
            <w:rStyle w:val="a8"/>
            <w:noProof/>
          </w:rPr>
          <w:t>ADS</w:t>
        </w:r>
        <w:r w:rsidRPr="00B81E08">
          <w:rPr>
            <w:rStyle w:val="a8"/>
            <w:noProof/>
          </w:rPr>
          <w:t>通信库的方法，建立</w:t>
        </w:r>
        <w:r w:rsidRPr="00B81E08">
          <w:rPr>
            <w:rStyle w:val="a8"/>
            <w:noProof/>
          </w:rPr>
          <w:t>PLC</w:t>
        </w:r>
        <w:r w:rsidRPr="00B81E08">
          <w:rPr>
            <w:rStyle w:val="a8"/>
            <w:noProof/>
          </w:rPr>
          <w:t>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33CA01" w14:textId="1F023C98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6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读</w:t>
        </w:r>
        <w:r w:rsidRPr="00B81E08">
          <w:rPr>
            <w:rStyle w:val="a8"/>
            <w:noProof/>
          </w:rPr>
          <w:t>PLC</w:t>
        </w:r>
        <w:r w:rsidRPr="00B81E08">
          <w:rPr>
            <w:rStyle w:val="a8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D940B6" w14:textId="07531360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7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 xml:space="preserve">API </w:t>
        </w:r>
        <w:r w:rsidRPr="00B81E08">
          <w:rPr>
            <w:rStyle w:val="a8"/>
            <w:noProof/>
          </w:rPr>
          <w:t>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D94505F" w14:textId="47680B28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8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在用户程序里面拼接</w:t>
        </w:r>
        <w:r w:rsidRPr="00B81E08">
          <w:rPr>
            <w:rStyle w:val="a8"/>
            <w:noProof/>
          </w:rPr>
          <w:t>Json</w:t>
        </w:r>
        <w:r w:rsidRPr="00B81E08">
          <w:rPr>
            <w:rStyle w:val="a8"/>
            <w:noProof/>
          </w:rPr>
          <w:t>文本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DDC2694" w14:textId="7DDADF9E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599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调用</w:t>
        </w:r>
        <w:r w:rsidRPr="00B81E08">
          <w:rPr>
            <w:rStyle w:val="a8"/>
            <w:noProof/>
          </w:rPr>
          <w:t>TcAdsClient</w:t>
        </w:r>
        <w:r w:rsidRPr="00B81E08">
          <w:rPr>
            <w:rStyle w:val="a8"/>
            <w:noProof/>
          </w:rPr>
          <w:t>的</w:t>
        </w:r>
        <w:r w:rsidRPr="00B81E08">
          <w:rPr>
            <w:rStyle w:val="a8"/>
            <w:noProof/>
          </w:rPr>
          <w:t>ReadWrite</w:t>
        </w:r>
        <w:r w:rsidRPr="00B81E08">
          <w:rPr>
            <w:rStyle w:val="a8"/>
            <w:noProof/>
          </w:rPr>
          <w:t>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C0BBFB" w14:textId="043BA8B4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0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3.6.4.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返回的</w:t>
        </w:r>
        <w:r w:rsidRPr="00B81E08">
          <w:rPr>
            <w:rStyle w:val="a8"/>
            <w:noProof/>
          </w:rPr>
          <w:t>Json</w:t>
        </w:r>
        <w:r w:rsidRPr="00B81E08">
          <w:rPr>
            <w:rStyle w:val="a8"/>
            <w:noProof/>
          </w:rPr>
          <w:t>文本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9F85935" w14:textId="5AB5A606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1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3.6.5.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解析</w:t>
        </w:r>
        <w:r w:rsidRPr="00B81E08">
          <w:rPr>
            <w:rStyle w:val="a8"/>
            <w:noProof/>
          </w:rPr>
          <w:t>Json</w:t>
        </w:r>
        <w:r w:rsidRPr="00B81E08">
          <w:rPr>
            <w:rStyle w:val="a8"/>
            <w:noProof/>
          </w:rPr>
          <w:t>文本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833BF7" w14:textId="040016FD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2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写</w:t>
        </w:r>
        <w:r w:rsidRPr="00B81E08">
          <w:rPr>
            <w:rStyle w:val="a8"/>
            <w:noProof/>
          </w:rPr>
          <w:t>PLC</w:t>
        </w:r>
        <w:r w:rsidRPr="00B81E08">
          <w:rPr>
            <w:rStyle w:val="a8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0A05A5C" w14:textId="60EC636B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3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API</w:t>
        </w:r>
        <w:r w:rsidRPr="00B81E08">
          <w:rPr>
            <w:rStyle w:val="a8"/>
            <w:noProof/>
          </w:rPr>
          <w:t>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2B736EA" w14:textId="788677CB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4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在用户程序里面拼接</w:t>
        </w:r>
        <w:r w:rsidRPr="00B81E08">
          <w:rPr>
            <w:rStyle w:val="a8"/>
            <w:noProof/>
          </w:rPr>
          <w:t>Json</w:t>
        </w:r>
        <w:r w:rsidRPr="00B81E08">
          <w:rPr>
            <w:rStyle w:val="a8"/>
            <w:noProof/>
          </w:rPr>
          <w:t>文本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9C29163" w14:textId="63AF4C93" w:rsidR="00A80B2F" w:rsidRDefault="00A80B2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5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调用</w:t>
        </w:r>
        <w:r w:rsidRPr="00B81E08">
          <w:rPr>
            <w:rStyle w:val="a8"/>
            <w:noProof/>
          </w:rPr>
          <w:t>TcAdsClient</w:t>
        </w:r>
        <w:r w:rsidRPr="00B81E08">
          <w:rPr>
            <w:rStyle w:val="a8"/>
            <w:noProof/>
          </w:rPr>
          <w:t>的</w:t>
        </w:r>
        <w:r w:rsidRPr="00B81E08">
          <w:rPr>
            <w:rStyle w:val="a8"/>
            <w:noProof/>
          </w:rPr>
          <w:t>ReadWrite</w:t>
        </w:r>
        <w:r w:rsidRPr="00B81E08">
          <w:rPr>
            <w:rStyle w:val="a8"/>
            <w:noProof/>
          </w:rPr>
          <w:t>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8506FD6" w14:textId="23C3F7AE" w:rsidR="00A80B2F" w:rsidRDefault="00A80B2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8306606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B81E08">
          <w:rPr>
            <w:rStyle w:val="a8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0DF3BBD" w14:textId="594486A7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7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Ads-Error 0x705:Parameter size is incorrect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F0370B8" w14:textId="063406CE" w:rsidR="00A80B2F" w:rsidRDefault="00A80B2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8306608" w:history="1">
        <w:r w:rsidRPr="00B81E0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B81E08">
          <w:rPr>
            <w:rStyle w:val="a8"/>
            <w:noProof/>
          </w:rPr>
          <w:t>Ads-Error 0x706 :Parameter value(s) is invalid.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_Toc168306608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C663CD9" w14:textId="1207F905" w:rsidR="003F7CD5" w:rsidRDefault="008E13EC" w:rsidP="008E13EC">
      <w:r>
        <w:fldChar w:fldCharType="end"/>
      </w:r>
    </w:p>
    <w:p w14:paraId="193901E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3B0B2083" w14:textId="77777777"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14:paraId="34EB0567" w14:textId="77777777"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14:paraId="5F2B4B96" w14:textId="77777777" w:rsidTr="003F7CD5">
        <w:tc>
          <w:tcPr>
            <w:tcW w:w="8987" w:type="dxa"/>
          </w:tcPr>
          <w:p w14:paraId="373B02A8" w14:textId="77777777"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14:paraId="6DE1B062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</w:t>
            </w:r>
            <w:proofErr w:type="gramStart"/>
            <w:r w:rsidRPr="00800DA9">
              <w:t>刷新域即可</w:t>
            </w:r>
            <w:proofErr w:type="gramEnd"/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14:paraId="06389924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14:paraId="44579F2B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14:paraId="70820B16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r w:rsidRPr="00800DA9">
              <w:rPr>
                <w:rFonts w:hint="eastAsia"/>
              </w:rPr>
              <w:t>T</w:t>
            </w:r>
            <w:r w:rsidRPr="00800DA9">
              <w:t>winCAT 3.1 Build 4024.7</w:t>
            </w:r>
          </w:p>
          <w:p w14:paraId="47F03C5C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14:paraId="66486884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14:paraId="02DE7AA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14:paraId="2C142552" w14:textId="77777777" w:rsidR="002D34F2" w:rsidRPr="00800DA9" w:rsidRDefault="002D34F2" w:rsidP="002D34F2">
            <w:pPr>
              <w:ind w:firstLineChars="0"/>
            </w:pPr>
          </w:p>
          <w:p w14:paraId="1BE88DAA" w14:textId="77777777"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14:paraId="438F7931" w14:textId="77777777" w:rsidR="002D34F2" w:rsidRPr="00800DA9" w:rsidRDefault="008269C3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</w:t>
            </w:r>
            <w:proofErr w:type="gramStart"/>
            <w:r w:rsidR="002D34F2" w:rsidRPr="00800DA9">
              <w:rPr>
                <w:rFonts w:hint="eastAsia"/>
              </w:rPr>
              <w:t>框突出</w:t>
            </w:r>
            <w:proofErr w:type="gramEnd"/>
            <w:r w:rsidR="002D34F2" w:rsidRPr="00800DA9">
              <w:rPr>
                <w:rFonts w:hint="eastAsia"/>
              </w:rPr>
              <w:t>重点，图片可适当添加文字说明</w:t>
            </w:r>
            <w:r w:rsidR="002D34F2" w:rsidRPr="00800DA9">
              <w:t>。</w:t>
            </w:r>
          </w:p>
          <w:p w14:paraId="72291CBF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14:paraId="2E40C453" w14:textId="77777777" w:rsidR="002D34F2" w:rsidRPr="00800DA9" w:rsidRDefault="002D34F2" w:rsidP="002D34F2">
            <w:pPr>
              <w:ind w:firstLineChars="0"/>
            </w:pPr>
          </w:p>
          <w:p w14:paraId="05B85E3A" w14:textId="77777777"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14:paraId="0D0381C8" w14:textId="77777777" w:rsidR="002D34F2" w:rsidRPr="00800DA9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14:paraId="5A969DA9" w14:textId="77777777" w:rsidR="003F7CD5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14:paraId="1AFFA89D" w14:textId="77777777" w:rsidR="00B30B6D" w:rsidRDefault="008E13EC" w:rsidP="00B30B6D">
      <w:r>
        <w:br w:type="page"/>
      </w:r>
    </w:p>
    <w:p w14:paraId="5CF450D2" w14:textId="77777777" w:rsidR="008E13EC" w:rsidRDefault="008E13EC" w:rsidP="00BD58FA">
      <w:pPr>
        <w:pStyle w:val="10"/>
      </w:pPr>
      <w:bookmarkStart w:id="1" w:name="_Toc16830658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23CD7490" w14:textId="77777777" w:rsidR="00206B56" w:rsidRDefault="00206B56" w:rsidP="00BD58FA">
      <w:pPr>
        <w:pStyle w:val="20"/>
      </w:pPr>
      <w:bookmarkStart w:id="2" w:name="_Toc168306582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BFD7DD9" w14:textId="77777777" w:rsidR="00206B56" w:rsidRDefault="00747CBF" w:rsidP="00BD58FA">
      <w:pPr>
        <w:pStyle w:val="3"/>
      </w:pPr>
      <w:bookmarkStart w:id="3" w:name="_Toc168306583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0FE078A" w14:textId="6DCD71DC" w:rsidR="002338FF" w:rsidRPr="002338FF" w:rsidRDefault="002338FF" w:rsidP="002338FF">
      <w:r>
        <w:rPr>
          <w:rFonts w:hint="eastAsia"/>
        </w:rPr>
        <w:t>无</w:t>
      </w:r>
    </w:p>
    <w:p w14:paraId="17B21378" w14:textId="77777777" w:rsidR="00206B56" w:rsidRDefault="00747CBF" w:rsidP="00BD58FA">
      <w:pPr>
        <w:pStyle w:val="3"/>
      </w:pPr>
      <w:bookmarkStart w:id="4" w:name="_Toc168306584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25A19446" w14:textId="54B3BFDD" w:rsidR="00206B56" w:rsidRDefault="006F6CDC" w:rsidP="00206B56">
      <w:pPr>
        <w:pStyle w:val="ab"/>
      </w:pPr>
      <w:r w:rsidRPr="006F6CDC">
        <w:rPr>
          <w:rFonts w:hint="eastAsia"/>
        </w:rPr>
        <w:t>笔记本</w:t>
      </w:r>
      <w:r w:rsidR="002338FF">
        <w:rPr>
          <w:rFonts w:hint="eastAsia"/>
        </w:rPr>
        <w:t>Win10</w:t>
      </w:r>
    </w:p>
    <w:p w14:paraId="0428C742" w14:textId="1DDE3183" w:rsidR="002338FF" w:rsidRDefault="002338FF" w:rsidP="00206B56">
      <w:pPr>
        <w:pStyle w:val="ab"/>
        <w:rPr>
          <w:rStyle w:val="eop"/>
          <w:color w:val="000000"/>
          <w:szCs w:val="21"/>
          <w:shd w:val="clear" w:color="auto" w:fill="FFFFFF"/>
        </w:rPr>
      </w:pPr>
      <w:r>
        <w:rPr>
          <w:rStyle w:val="normaltextrun"/>
          <w:color w:val="000000"/>
          <w:szCs w:val="21"/>
          <w:shd w:val="clear" w:color="auto" w:fill="FFFFFF"/>
        </w:rPr>
        <w:t>基于</w:t>
      </w:r>
      <w:r>
        <w:rPr>
          <w:rStyle w:val="normaltextrun"/>
          <w:color w:val="000000"/>
          <w:szCs w:val="21"/>
          <w:shd w:val="clear" w:color="auto" w:fill="FFFFFF"/>
        </w:rPr>
        <w:t>TwinCAT 3.1 Build 4024.5</w:t>
      </w:r>
      <w:r>
        <w:rPr>
          <w:rStyle w:val="normaltextrun"/>
          <w:rFonts w:hint="eastAsia"/>
          <w:color w:val="000000"/>
          <w:szCs w:val="21"/>
          <w:shd w:val="clear" w:color="auto" w:fill="FFFFFF"/>
        </w:rPr>
        <w:t>3</w:t>
      </w:r>
      <w:r>
        <w:rPr>
          <w:rStyle w:val="normaltextrun"/>
          <w:color w:val="000000"/>
          <w:szCs w:val="21"/>
          <w:shd w:val="clear" w:color="auto" w:fill="FFFFFF"/>
        </w:rPr>
        <w:t>版本</w:t>
      </w:r>
      <w:r>
        <w:rPr>
          <w:rStyle w:val="eop"/>
          <w:color w:val="000000"/>
          <w:szCs w:val="21"/>
          <w:shd w:val="clear" w:color="auto" w:fill="FFFFFF"/>
        </w:rPr>
        <w:t> </w:t>
      </w:r>
    </w:p>
    <w:p w14:paraId="1BF63D02" w14:textId="63DA4956" w:rsidR="00C4671D" w:rsidRDefault="00C4671D" w:rsidP="00206B56">
      <w:pPr>
        <w:pStyle w:val="ab"/>
        <w:rPr>
          <w:rStyle w:val="eop"/>
          <w:color w:val="000000"/>
          <w:szCs w:val="21"/>
          <w:shd w:val="clear" w:color="auto" w:fill="FFFFFF"/>
        </w:rPr>
      </w:pPr>
      <w:r>
        <w:rPr>
          <w:rStyle w:val="eop"/>
          <w:rFonts w:hint="eastAsia"/>
          <w:color w:val="000000"/>
          <w:szCs w:val="21"/>
          <w:shd w:val="clear" w:color="auto" w:fill="FFFFFF"/>
        </w:rPr>
        <w:t xml:space="preserve">TF6020 </w:t>
      </w:r>
      <w:r>
        <w:rPr>
          <w:rStyle w:val="eop"/>
          <w:rFonts w:hint="eastAsia"/>
          <w:color w:val="000000"/>
          <w:szCs w:val="21"/>
          <w:shd w:val="clear" w:color="auto" w:fill="FFFFFF"/>
        </w:rPr>
        <w:t>试用授权</w:t>
      </w:r>
    </w:p>
    <w:p w14:paraId="42C20551" w14:textId="7BBCD6FB" w:rsidR="00206B56" w:rsidRDefault="002338FF" w:rsidP="00BD58FA">
      <w:pPr>
        <w:pStyle w:val="20"/>
      </w:pPr>
      <w:bookmarkStart w:id="5" w:name="_Toc168306585"/>
      <w:r>
        <w:rPr>
          <w:rFonts w:hint="eastAsia"/>
        </w:rPr>
        <w:t>其它</w:t>
      </w:r>
      <w:bookmarkEnd w:id="5"/>
    </w:p>
    <w:p w14:paraId="2852BDA2" w14:textId="169055FE" w:rsidR="00747CBF" w:rsidRDefault="00747CBF" w:rsidP="00BD58FA">
      <w:pPr>
        <w:pStyle w:val="3"/>
      </w:pPr>
      <w:bookmarkStart w:id="6" w:name="_Toc168306586"/>
      <w:r>
        <w:rPr>
          <w:rFonts w:hint="eastAsia"/>
        </w:rPr>
        <w:t>硬件</w:t>
      </w:r>
      <w:bookmarkEnd w:id="6"/>
    </w:p>
    <w:p w14:paraId="5588DBDE" w14:textId="31DE223F" w:rsidR="002338FF" w:rsidRPr="002338FF" w:rsidRDefault="002338FF" w:rsidP="002338FF">
      <w:r>
        <w:rPr>
          <w:rFonts w:hint="eastAsia"/>
        </w:rPr>
        <w:t>无</w:t>
      </w:r>
    </w:p>
    <w:p w14:paraId="38CCE08A" w14:textId="31D48A34" w:rsidR="00747CBF" w:rsidRPr="00747CBF" w:rsidRDefault="005D5E13" w:rsidP="00BD58FA">
      <w:pPr>
        <w:pStyle w:val="3"/>
      </w:pPr>
      <w:bookmarkStart w:id="7" w:name="_Toc168306587"/>
      <w:r>
        <w:rPr>
          <w:rFonts w:hint="eastAsia"/>
        </w:rPr>
        <w:t>开</w:t>
      </w:r>
      <w:r>
        <w:t>发</w:t>
      </w:r>
      <w:r w:rsidR="00747CBF">
        <w:rPr>
          <w:rFonts w:hint="eastAsia"/>
        </w:rPr>
        <w:t>软件</w:t>
      </w:r>
      <w:bookmarkEnd w:id="7"/>
    </w:p>
    <w:p w14:paraId="170BD014" w14:textId="0C9A79DB" w:rsidR="002338FF" w:rsidRDefault="002338FF" w:rsidP="002338FF">
      <w:pPr>
        <w:pStyle w:val="ab"/>
        <w:rPr>
          <w:rStyle w:val="eop"/>
          <w:color w:val="000000"/>
          <w:szCs w:val="21"/>
          <w:shd w:val="clear" w:color="auto" w:fill="FFFFFF"/>
        </w:rPr>
      </w:pPr>
      <w:r>
        <w:rPr>
          <w:rStyle w:val="eop"/>
          <w:rFonts w:hint="eastAsia"/>
          <w:color w:val="000000"/>
          <w:szCs w:val="21"/>
          <w:shd w:val="clear" w:color="auto" w:fill="FFFFFF"/>
        </w:rPr>
        <w:t>VS20</w:t>
      </w:r>
      <w:r w:rsidR="00E26F0C">
        <w:rPr>
          <w:rStyle w:val="eop"/>
          <w:rFonts w:hint="eastAsia"/>
          <w:color w:val="000000"/>
          <w:szCs w:val="21"/>
          <w:shd w:val="clear" w:color="auto" w:fill="FFFFFF"/>
        </w:rPr>
        <w:t>19</w:t>
      </w:r>
      <w:r>
        <w:rPr>
          <w:rStyle w:val="eop"/>
          <w:rFonts w:hint="eastAsia"/>
          <w:color w:val="000000"/>
          <w:szCs w:val="21"/>
          <w:shd w:val="clear" w:color="auto" w:fill="FFFFFF"/>
        </w:rPr>
        <w:t xml:space="preserve"> Community</w:t>
      </w:r>
    </w:p>
    <w:p w14:paraId="00D5CA9A" w14:textId="77777777" w:rsidR="005D5E13" w:rsidRDefault="005D5E13" w:rsidP="00206B56">
      <w:pPr>
        <w:pStyle w:val="ab"/>
      </w:pPr>
    </w:p>
    <w:p w14:paraId="24CA200F" w14:textId="77777777" w:rsidR="00837FA0" w:rsidRDefault="00837FA0" w:rsidP="00BD58FA">
      <w:pPr>
        <w:pStyle w:val="10"/>
      </w:pPr>
      <w:bookmarkStart w:id="8" w:name="_Toc168306588"/>
      <w:r>
        <w:rPr>
          <w:rFonts w:hint="eastAsia"/>
        </w:rPr>
        <w:t>准备工作</w:t>
      </w:r>
      <w:bookmarkEnd w:id="8"/>
    </w:p>
    <w:p w14:paraId="2BA60EF3" w14:textId="192840B5" w:rsidR="00867A34" w:rsidRPr="00867A34" w:rsidRDefault="00867A34" w:rsidP="00867A34"/>
    <w:p w14:paraId="62922735" w14:textId="0DD78213" w:rsidR="00EB385D" w:rsidRDefault="00EB385D" w:rsidP="00EB385D">
      <w:pPr>
        <w:pStyle w:val="20"/>
      </w:pPr>
      <w:bookmarkStart w:id="9" w:name="_Toc168306589"/>
      <w:r>
        <w:rPr>
          <w:rFonts w:hint="eastAsia"/>
        </w:rPr>
        <w:t>创建</w:t>
      </w:r>
      <w:r>
        <w:rPr>
          <w:rFonts w:hint="eastAsia"/>
        </w:rPr>
        <w:t>PLC</w:t>
      </w:r>
      <w:r>
        <w:rPr>
          <w:rFonts w:hint="eastAsia"/>
        </w:rPr>
        <w:t>程序</w:t>
      </w:r>
      <w:bookmarkEnd w:id="9"/>
    </w:p>
    <w:p w14:paraId="30DDAB11" w14:textId="42149DFF" w:rsidR="00FD7613" w:rsidRPr="00FD7613" w:rsidRDefault="00FD7613" w:rsidP="00FD7613">
      <w:r>
        <w:rPr>
          <w:rFonts w:hint="eastAsia"/>
        </w:rPr>
        <w:t>PLC</w:t>
      </w:r>
      <w:r>
        <w:rPr>
          <w:rFonts w:hint="eastAsia"/>
        </w:rPr>
        <w:t>程序里面包含了一些基础类型的变量，以及嵌套的结构体变量。</w:t>
      </w:r>
    </w:p>
    <w:p w14:paraId="39C98AA9" w14:textId="6B6C24C7" w:rsidR="00EB385D" w:rsidRDefault="00EB385D">
      <w:pPr>
        <w:pStyle w:val="10"/>
      </w:pPr>
      <w:bookmarkStart w:id="10" w:name="_Toc393663183"/>
      <w:bookmarkStart w:id="11" w:name="_Toc168306590"/>
      <w:r>
        <w:rPr>
          <w:rFonts w:hint="eastAsia"/>
        </w:rPr>
        <w:t>ADS</w:t>
      </w:r>
      <w:r>
        <w:rPr>
          <w:rFonts w:hint="eastAsia"/>
        </w:rPr>
        <w:t>通信测试</w:t>
      </w:r>
      <w:bookmarkEnd w:id="11"/>
    </w:p>
    <w:p w14:paraId="5A294394" w14:textId="7CD6C9C3" w:rsidR="00EB385D" w:rsidRDefault="00EB385D" w:rsidP="00EB385D">
      <w:r>
        <w:rPr>
          <w:rFonts w:hint="eastAsia"/>
        </w:rPr>
        <w:t>在通常</w:t>
      </w:r>
      <w:r>
        <w:rPr>
          <w:rFonts w:hint="eastAsia"/>
        </w:rPr>
        <w:t>ADS</w:t>
      </w:r>
      <w:r>
        <w:rPr>
          <w:rFonts w:hint="eastAsia"/>
        </w:rPr>
        <w:t>通信中，读写</w:t>
      </w:r>
      <w:r>
        <w:rPr>
          <w:rFonts w:hint="eastAsia"/>
        </w:rPr>
        <w:t>PLC</w:t>
      </w:r>
      <w:r>
        <w:rPr>
          <w:rFonts w:hint="eastAsia"/>
        </w:rPr>
        <w:t>数据的方法有很多，比如通过结构体的方式、</w:t>
      </w:r>
      <w:proofErr w:type="spellStart"/>
      <w:r>
        <w:rPr>
          <w:rFonts w:hint="eastAsia"/>
        </w:rPr>
        <w:t>SumCommand</w:t>
      </w:r>
      <w:proofErr w:type="spellEnd"/>
      <w:r>
        <w:rPr>
          <w:rFonts w:hint="eastAsia"/>
        </w:rPr>
        <w:t>的方式</w:t>
      </w:r>
      <w:r w:rsidR="00FD2DEE">
        <w:rPr>
          <w:rFonts w:hint="eastAsia"/>
        </w:rPr>
        <w:t>，但这些方式对于复杂的结构体或者多个变量同时读取，不够灵活。</w:t>
      </w:r>
      <w:r w:rsidR="00FD2DEE">
        <w:rPr>
          <w:rFonts w:hint="eastAsia"/>
        </w:rPr>
        <w:t>TF6020</w:t>
      </w:r>
      <w:r w:rsidR="00FD2DEE">
        <w:rPr>
          <w:rFonts w:hint="eastAsia"/>
        </w:rPr>
        <w:t>提供了以</w:t>
      </w:r>
      <w:r w:rsidR="00FD2DEE">
        <w:rPr>
          <w:rFonts w:hint="eastAsia"/>
        </w:rPr>
        <w:t>Json</w:t>
      </w:r>
      <w:r w:rsidR="00FD2DEE">
        <w:rPr>
          <w:rFonts w:hint="eastAsia"/>
        </w:rPr>
        <w:t>格式的方式读写变量，提高了变量读写的灵活性。</w:t>
      </w:r>
    </w:p>
    <w:p w14:paraId="4B0C675E" w14:textId="77777777" w:rsidR="00FD2DEE" w:rsidRPr="00EB385D" w:rsidRDefault="00FD2DEE" w:rsidP="00EB385D"/>
    <w:p w14:paraId="73A93442" w14:textId="77777777" w:rsidR="00EB385D" w:rsidRPr="00EB385D" w:rsidRDefault="00EB385D" w:rsidP="00EB385D"/>
    <w:p w14:paraId="3BBAEF2A" w14:textId="65D904C6" w:rsidR="00204C60" w:rsidRDefault="00204C60">
      <w:pPr>
        <w:pStyle w:val="20"/>
      </w:pPr>
      <w:bookmarkStart w:id="12" w:name="_Toc168306591"/>
      <w:r>
        <w:rPr>
          <w:rFonts w:hint="eastAsia"/>
        </w:rPr>
        <w:lastRenderedPageBreak/>
        <w:t>Overview</w:t>
      </w:r>
      <w:bookmarkEnd w:id="12"/>
    </w:p>
    <w:p w14:paraId="76EBF2A1" w14:textId="50236759" w:rsidR="00204C60" w:rsidRDefault="00204C60" w:rsidP="00204C60">
      <w:r>
        <w:rPr>
          <w:noProof/>
        </w:rPr>
        <w:drawing>
          <wp:inline distT="0" distB="0" distL="0" distR="0" wp14:anchorId="7940A0DD" wp14:editId="7B6F940C">
            <wp:extent cx="5713095" cy="1928495"/>
            <wp:effectExtent l="0" t="0" r="1905" b="0"/>
            <wp:docPr id="986310500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10500" name="图片 1" descr="文本, 信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7DB9" w14:textId="647BE7D3" w:rsidR="00204C60" w:rsidRPr="00204C60" w:rsidRDefault="00204C60" w:rsidP="00204C60"/>
    <w:p w14:paraId="35E65CB6" w14:textId="6A856D2B" w:rsidR="00FD2DEE" w:rsidRDefault="00FD7613" w:rsidP="00FD2DEE">
      <w:pPr>
        <w:pStyle w:val="20"/>
      </w:pPr>
      <w:bookmarkStart w:id="13" w:name="_Toc168306592"/>
      <w:r>
        <w:rPr>
          <w:rFonts w:hint="eastAsia"/>
        </w:rPr>
        <w:t>新建</w:t>
      </w:r>
      <w:proofErr w:type="spellStart"/>
      <w:r>
        <w:rPr>
          <w:rFonts w:hint="eastAsia"/>
        </w:rPr>
        <w:t>Winform</w:t>
      </w:r>
      <w:proofErr w:type="spellEnd"/>
      <w:r>
        <w:rPr>
          <w:rFonts w:hint="eastAsia"/>
        </w:rPr>
        <w:t>项目</w:t>
      </w:r>
      <w:bookmarkEnd w:id="13"/>
    </w:p>
    <w:p w14:paraId="4724E187" w14:textId="79E1587C" w:rsidR="00FD7613" w:rsidRDefault="00FD7613" w:rsidP="00FD7613">
      <w:r>
        <w:rPr>
          <w:rFonts w:hint="eastAsia"/>
        </w:rPr>
        <w:t>测试环境的框架版本的</w:t>
      </w:r>
      <w:r>
        <w:rPr>
          <w:rFonts w:hint="eastAsia"/>
        </w:rPr>
        <w:t xml:space="preserve">.NET </w:t>
      </w:r>
      <w:r w:rsidR="00E26F0C">
        <w:rPr>
          <w:rFonts w:hint="eastAsia"/>
        </w:rPr>
        <w:t>Framework 4.5</w:t>
      </w:r>
      <w:r w:rsidR="00324449">
        <w:rPr>
          <w:rFonts w:hint="eastAsia"/>
        </w:rPr>
        <w:t>，根据实际情况进行选择。</w:t>
      </w:r>
    </w:p>
    <w:p w14:paraId="1E3B61EC" w14:textId="7542FCA2" w:rsidR="009E0B65" w:rsidRDefault="009E0B65" w:rsidP="00FD7613">
      <w:r w:rsidRPr="009E0B65">
        <w:rPr>
          <w:noProof/>
        </w:rPr>
        <w:drawing>
          <wp:inline distT="0" distB="0" distL="0" distR="0" wp14:anchorId="12D59981" wp14:editId="2AA5BB2E">
            <wp:extent cx="5713095" cy="2207260"/>
            <wp:effectExtent l="0" t="0" r="1905" b="2540"/>
            <wp:docPr id="164220204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02044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E050" w14:textId="77777777" w:rsidR="00FD7613" w:rsidRPr="00FD7613" w:rsidRDefault="00FD7613" w:rsidP="00FD7613">
      <w:pPr>
        <w:ind w:firstLineChars="0" w:firstLine="0"/>
      </w:pPr>
    </w:p>
    <w:p w14:paraId="34722FA2" w14:textId="6C477F0D" w:rsidR="00FD7613" w:rsidRDefault="009E0B65">
      <w:pPr>
        <w:pStyle w:val="20"/>
      </w:pPr>
      <w:bookmarkStart w:id="14" w:name="_Toc168306593"/>
      <w:r>
        <w:rPr>
          <w:rFonts w:hint="eastAsia"/>
        </w:rPr>
        <w:t>添加</w:t>
      </w:r>
      <w:r w:rsidR="003B3948" w:rsidRPr="003B3948">
        <w:t>Ads</w:t>
      </w:r>
      <w:r w:rsidR="00FD7613">
        <w:rPr>
          <w:rFonts w:hint="eastAsia"/>
        </w:rPr>
        <w:t>通信</w:t>
      </w:r>
      <w:r>
        <w:rPr>
          <w:rFonts w:hint="eastAsia"/>
        </w:rPr>
        <w:t>库引用</w:t>
      </w:r>
      <w:bookmarkEnd w:id="14"/>
    </w:p>
    <w:p w14:paraId="445F2590" w14:textId="3D1A618C" w:rsidR="00754B55" w:rsidRPr="00754B55" w:rsidRDefault="00754B55" w:rsidP="00754B55">
      <w:r>
        <w:rPr>
          <w:rFonts w:hint="eastAsia"/>
        </w:rPr>
        <w:t>1</w:t>
      </w:r>
      <w:r>
        <w:rPr>
          <w:rFonts w:hint="eastAsia"/>
        </w:rPr>
        <w:t>：右键选择添加引用</w:t>
      </w:r>
    </w:p>
    <w:p w14:paraId="4B4228FE" w14:textId="5E68057B" w:rsidR="009E0B65" w:rsidRDefault="00754B55" w:rsidP="009E0B65">
      <w:r w:rsidRPr="00754B55">
        <w:rPr>
          <w:noProof/>
        </w:rPr>
        <w:drawing>
          <wp:inline distT="0" distB="0" distL="0" distR="0" wp14:anchorId="50D5CFA7" wp14:editId="15A79082">
            <wp:extent cx="4229100" cy="2405750"/>
            <wp:effectExtent l="0" t="0" r="0" b="0"/>
            <wp:docPr id="385672054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72054" name="图片 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62" cy="24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4886" w14:textId="1867D183" w:rsidR="00754B55" w:rsidRPr="009E0B65" w:rsidRDefault="00754B55" w:rsidP="009E0B65">
      <w:r>
        <w:rPr>
          <w:rFonts w:hint="eastAsia"/>
        </w:rPr>
        <w:lastRenderedPageBreak/>
        <w:t>2</w:t>
      </w:r>
      <w:r>
        <w:rPr>
          <w:rFonts w:hint="eastAsia"/>
        </w:rPr>
        <w:t>：点击浏览按钮</w:t>
      </w:r>
    </w:p>
    <w:p w14:paraId="4A4CA00E" w14:textId="66F8C513" w:rsidR="00B4368C" w:rsidRDefault="00754B55" w:rsidP="00B4368C">
      <w:r w:rsidRPr="00754B55">
        <w:rPr>
          <w:noProof/>
        </w:rPr>
        <w:drawing>
          <wp:inline distT="0" distB="0" distL="0" distR="0" wp14:anchorId="063B42C4" wp14:editId="6DEB1254">
            <wp:extent cx="5713095" cy="2988945"/>
            <wp:effectExtent l="0" t="0" r="1905" b="1905"/>
            <wp:docPr id="482236696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36696" name="图片 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836B" w14:textId="262B6CF5" w:rsidR="00754B55" w:rsidRDefault="00754B55" w:rsidP="00B4368C">
      <w:r>
        <w:rPr>
          <w:rFonts w:hint="eastAsia"/>
        </w:rPr>
        <w:t>3</w:t>
      </w:r>
      <w:r>
        <w:rPr>
          <w:rFonts w:hint="eastAsia"/>
        </w:rPr>
        <w:t>：选择对应文件目录下的</w:t>
      </w:r>
      <w:r>
        <w:rPr>
          <w:rFonts w:hint="eastAsia"/>
        </w:rPr>
        <w:t>TwinCAT.Ads.dll</w:t>
      </w:r>
    </w:p>
    <w:p w14:paraId="0331F708" w14:textId="44C37C2D" w:rsidR="00754B55" w:rsidRDefault="00754B55" w:rsidP="00B4368C">
      <w:r>
        <w:rPr>
          <w:noProof/>
        </w:rPr>
        <w:drawing>
          <wp:inline distT="0" distB="0" distL="0" distR="0" wp14:anchorId="1A7FA623" wp14:editId="39DC7C1F">
            <wp:extent cx="5713095" cy="992505"/>
            <wp:effectExtent l="0" t="0" r="1905" b="0"/>
            <wp:docPr id="1995195372" name="图片 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95372" name="图片 1" descr="截图里有图片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0824" w14:textId="1488A00F" w:rsidR="00754B55" w:rsidRPr="00754B55" w:rsidRDefault="00754B55" w:rsidP="00B4368C">
      <w:r>
        <w:rPr>
          <w:rFonts w:hint="eastAsia"/>
        </w:rPr>
        <w:t>4</w:t>
      </w:r>
      <w:r>
        <w:rPr>
          <w:rFonts w:hint="eastAsia"/>
        </w:rPr>
        <w:t>：点击确定按钮</w:t>
      </w:r>
    </w:p>
    <w:p w14:paraId="713A3975" w14:textId="0A6722A7" w:rsidR="00754B55" w:rsidRDefault="00754B55" w:rsidP="00B4368C">
      <w:r w:rsidRPr="00754B55">
        <w:rPr>
          <w:noProof/>
        </w:rPr>
        <w:drawing>
          <wp:inline distT="0" distB="0" distL="0" distR="0" wp14:anchorId="619256EB" wp14:editId="186F1618">
            <wp:extent cx="5713095" cy="2994025"/>
            <wp:effectExtent l="0" t="0" r="1905" b="0"/>
            <wp:docPr id="1905046124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46124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6CDC" w14:textId="77777777" w:rsidR="00754B55" w:rsidRDefault="00754B55" w:rsidP="00B4368C"/>
    <w:p w14:paraId="5202CFFC" w14:textId="77777777" w:rsidR="00754B55" w:rsidRDefault="00754B55" w:rsidP="00B4368C"/>
    <w:p w14:paraId="667E2706" w14:textId="77777777" w:rsidR="00754B55" w:rsidRDefault="00754B55" w:rsidP="00B4368C"/>
    <w:p w14:paraId="32D35D68" w14:textId="77777777" w:rsidR="00754B55" w:rsidRDefault="00754B55" w:rsidP="00B4368C"/>
    <w:p w14:paraId="01037ACB" w14:textId="77777777" w:rsidR="00754B55" w:rsidRDefault="00754B55" w:rsidP="00B4368C"/>
    <w:p w14:paraId="6B47CCBA" w14:textId="387ED637" w:rsidR="00754B55" w:rsidRDefault="00754B55" w:rsidP="00B4368C">
      <w:r>
        <w:rPr>
          <w:rFonts w:hint="eastAsia"/>
        </w:rPr>
        <w:lastRenderedPageBreak/>
        <w:t>添加</w:t>
      </w:r>
      <w:r>
        <w:rPr>
          <w:rFonts w:hint="eastAsia"/>
        </w:rPr>
        <w:t>ADS</w:t>
      </w:r>
      <w:r>
        <w:rPr>
          <w:rFonts w:hint="eastAsia"/>
        </w:rPr>
        <w:t>通信库后，如图所示</w:t>
      </w:r>
    </w:p>
    <w:p w14:paraId="03AABAB7" w14:textId="7F4B456F" w:rsidR="00FD7613" w:rsidRPr="00FD7613" w:rsidRDefault="00754B55" w:rsidP="00FD7613">
      <w:r w:rsidRPr="00754B55">
        <w:rPr>
          <w:noProof/>
        </w:rPr>
        <w:drawing>
          <wp:inline distT="0" distB="0" distL="0" distR="0" wp14:anchorId="1C82C23B" wp14:editId="3FA385A8">
            <wp:extent cx="2984500" cy="3498850"/>
            <wp:effectExtent l="0" t="0" r="6350" b="6350"/>
            <wp:docPr id="3724252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F017" w14:textId="2E7C4929" w:rsidR="00B4368C" w:rsidRDefault="00B4368C" w:rsidP="00B4368C">
      <w:pPr>
        <w:pStyle w:val="20"/>
      </w:pPr>
      <w:bookmarkStart w:id="15" w:name="_Toc168306594"/>
      <w:r>
        <w:rPr>
          <w:rFonts w:hint="eastAsia"/>
        </w:rPr>
        <w:t>在</w:t>
      </w:r>
      <w:r>
        <w:rPr>
          <w:rFonts w:hint="eastAsia"/>
        </w:rPr>
        <w:t>NuGet</w:t>
      </w:r>
      <w:r>
        <w:rPr>
          <w:rFonts w:hint="eastAsia"/>
        </w:rPr>
        <w:t>上面安装</w:t>
      </w:r>
      <w:proofErr w:type="spellStart"/>
      <w:r w:rsidR="00B9066C" w:rsidRPr="00B9066C">
        <w:t>Newtonsoft.Json</w:t>
      </w:r>
      <w:proofErr w:type="spellEnd"/>
      <w:r w:rsidR="00B9066C">
        <w:rPr>
          <w:rFonts w:hint="eastAsia"/>
        </w:rPr>
        <w:t>包</w:t>
      </w:r>
      <w:bookmarkEnd w:id="15"/>
    </w:p>
    <w:p w14:paraId="2A6C0A2E" w14:textId="75B0649A" w:rsidR="00B4368C" w:rsidRDefault="000F5FED" w:rsidP="00B4368C">
      <w:r w:rsidRPr="000F5FED">
        <w:rPr>
          <w:noProof/>
        </w:rPr>
        <w:drawing>
          <wp:inline distT="0" distB="0" distL="0" distR="0" wp14:anchorId="14608C2C" wp14:editId="30644B51">
            <wp:extent cx="5713095" cy="2011680"/>
            <wp:effectExtent l="0" t="0" r="1905" b="7620"/>
            <wp:docPr id="1550116806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16806" name="图片 4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1F8E" w14:textId="1A258EC1" w:rsidR="000F5FED" w:rsidRDefault="000F5FED" w:rsidP="00B4368C">
      <w:r w:rsidRPr="000F5FED">
        <w:rPr>
          <w:noProof/>
        </w:rPr>
        <w:drawing>
          <wp:inline distT="0" distB="0" distL="0" distR="0" wp14:anchorId="5C7B9B4A" wp14:editId="14F5AFC1">
            <wp:extent cx="5713095" cy="1508760"/>
            <wp:effectExtent l="0" t="0" r="1905" b="0"/>
            <wp:docPr id="367895041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95041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3D0A" w14:textId="38C2B884" w:rsidR="00BA09FB" w:rsidRDefault="00BA09FB" w:rsidP="00B4368C">
      <w:r w:rsidRPr="000F5FED">
        <w:rPr>
          <w:rFonts w:hint="eastAsia"/>
          <w:highlight w:val="yellow"/>
        </w:rPr>
        <w:t>该包可以</w:t>
      </w:r>
      <w:r w:rsidR="000F5FED" w:rsidRPr="000F5FED">
        <w:rPr>
          <w:rFonts w:hint="eastAsia"/>
          <w:highlight w:val="yellow"/>
        </w:rPr>
        <w:t>更灵活的</w:t>
      </w:r>
      <w:r w:rsidRPr="000F5FED">
        <w:rPr>
          <w:rFonts w:hint="eastAsia"/>
          <w:highlight w:val="yellow"/>
        </w:rPr>
        <w:t>拼接</w:t>
      </w:r>
      <w:r w:rsidRPr="000F5FED">
        <w:rPr>
          <w:rFonts w:hint="eastAsia"/>
          <w:highlight w:val="yellow"/>
        </w:rPr>
        <w:t>Json</w:t>
      </w:r>
      <w:r w:rsidRPr="000F5FED">
        <w:rPr>
          <w:rFonts w:hint="eastAsia"/>
          <w:highlight w:val="yellow"/>
        </w:rPr>
        <w:t>字符串以及解析</w:t>
      </w:r>
      <w:r w:rsidRPr="000F5FED">
        <w:rPr>
          <w:rFonts w:hint="eastAsia"/>
          <w:highlight w:val="yellow"/>
        </w:rPr>
        <w:t>Json</w:t>
      </w:r>
      <w:r w:rsidRPr="000F5FED">
        <w:rPr>
          <w:rFonts w:hint="eastAsia"/>
          <w:highlight w:val="yellow"/>
        </w:rPr>
        <w:t>字符串</w:t>
      </w:r>
      <w:r w:rsidR="000F5FED" w:rsidRPr="000F5FED">
        <w:rPr>
          <w:rFonts w:hint="eastAsia"/>
          <w:highlight w:val="yellow"/>
        </w:rPr>
        <w:t>。</w:t>
      </w:r>
    </w:p>
    <w:p w14:paraId="7A048768" w14:textId="77777777" w:rsidR="00BA09FB" w:rsidRPr="00BA09FB" w:rsidRDefault="00BA09FB" w:rsidP="00B4368C"/>
    <w:p w14:paraId="2F027067" w14:textId="47E8ADC2" w:rsidR="00B4368C" w:rsidRDefault="00BA09FB">
      <w:pPr>
        <w:pStyle w:val="20"/>
      </w:pPr>
      <w:bookmarkStart w:id="16" w:name="_Toc168306595"/>
      <w:r>
        <w:rPr>
          <w:rFonts w:hint="eastAsia"/>
        </w:rPr>
        <w:lastRenderedPageBreak/>
        <w:t>调用</w:t>
      </w:r>
      <w:r>
        <w:rPr>
          <w:rFonts w:hint="eastAsia"/>
        </w:rPr>
        <w:t>ADS</w:t>
      </w:r>
      <w:r>
        <w:rPr>
          <w:rFonts w:hint="eastAsia"/>
        </w:rPr>
        <w:t>通信库的方法，建立</w:t>
      </w:r>
      <w:r>
        <w:rPr>
          <w:rFonts w:hint="eastAsia"/>
        </w:rPr>
        <w:t>PLC</w:t>
      </w:r>
      <w:r>
        <w:rPr>
          <w:rFonts w:hint="eastAsia"/>
        </w:rPr>
        <w:t>连接</w:t>
      </w:r>
      <w:bookmarkEnd w:id="16"/>
    </w:p>
    <w:p w14:paraId="324FCFAD" w14:textId="4942FA0A" w:rsidR="009E0B65" w:rsidRPr="009E0B65" w:rsidRDefault="009E0B65" w:rsidP="009E0B65">
      <w:r w:rsidRPr="009E0B65">
        <w:rPr>
          <w:noProof/>
        </w:rPr>
        <w:drawing>
          <wp:inline distT="0" distB="0" distL="0" distR="0" wp14:anchorId="6A01378A" wp14:editId="1811064B">
            <wp:extent cx="5713095" cy="3538220"/>
            <wp:effectExtent l="0" t="0" r="1905" b="5080"/>
            <wp:docPr id="198469979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99793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003F" w14:textId="602B2E75" w:rsidR="00BA09FB" w:rsidRPr="00BA09FB" w:rsidRDefault="00BA09FB" w:rsidP="00BA09FB"/>
    <w:p w14:paraId="04A77060" w14:textId="77777777" w:rsidR="00BA09FB" w:rsidRPr="00BA09FB" w:rsidRDefault="00BA09FB" w:rsidP="00BA09FB"/>
    <w:p w14:paraId="4336BE92" w14:textId="0FBD4C6C" w:rsidR="00931275" w:rsidRDefault="00E977EE">
      <w:pPr>
        <w:pStyle w:val="20"/>
      </w:pPr>
      <w:bookmarkStart w:id="17" w:name="_Toc168306596"/>
      <w:r>
        <w:rPr>
          <w:rFonts w:hint="eastAsia"/>
        </w:rPr>
        <w:t>读</w:t>
      </w:r>
      <w:r w:rsidR="00931275">
        <w:rPr>
          <w:rFonts w:hint="eastAsia"/>
        </w:rPr>
        <w:t>PLC</w:t>
      </w:r>
      <w:r w:rsidR="00931275">
        <w:rPr>
          <w:rFonts w:hint="eastAsia"/>
        </w:rPr>
        <w:t>变量</w:t>
      </w:r>
      <w:bookmarkEnd w:id="17"/>
    </w:p>
    <w:p w14:paraId="1C4DC12D" w14:textId="77777777" w:rsidR="00931275" w:rsidRPr="00931275" w:rsidRDefault="00931275" w:rsidP="00931275"/>
    <w:p w14:paraId="58206101" w14:textId="55EBAA9A" w:rsidR="00204C60" w:rsidRDefault="0010182E" w:rsidP="00204C60">
      <w:pPr>
        <w:pStyle w:val="3"/>
      </w:pPr>
      <w:bookmarkStart w:id="18" w:name="_Toc168306597"/>
      <w:r>
        <w:rPr>
          <w:rFonts w:hint="eastAsia"/>
        </w:rPr>
        <w:lastRenderedPageBreak/>
        <w:t xml:space="preserve">API </w:t>
      </w:r>
      <w:r>
        <w:rPr>
          <w:rFonts w:hint="eastAsia"/>
        </w:rPr>
        <w:t>介绍</w:t>
      </w:r>
      <w:bookmarkEnd w:id="18"/>
    </w:p>
    <w:p w14:paraId="3860E398" w14:textId="7B8FA6A0" w:rsidR="00204C60" w:rsidRDefault="00204C60" w:rsidP="00204C60">
      <w:r>
        <w:rPr>
          <w:noProof/>
        </w:rPr>
        <w:drawing>
          <wp:inline distT="0" distB="0" distL="0" distR="0" wp14:anchorId="50F85451" wp14:editId="30427DC2">
            <wp:extent cx="5713095" cy="5437505"/>
            <wp:effectExtent l="0" t="0" r="1905" b="0"/>
            <wp:docPr id="588009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091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AFC2" w14:textId="791106C3" w:rsidR="00204C60" w:rsidRDefault="00204C60" w:rsidP="00204C60">
      <w:r>
        <w:rPr>
          <w:rFonts w:hint="eastAsia"/>
        </w:rPr>
        <w:t>根据不同的指令，发起请求的</w:t>
      </w:r>
      <w:r>
        <w:rPr>
          <w:rFonts w:hint="eastAsia"/>
        </w:rPr>
        <w:t>Json</w:t>
      </w:r>
      <w:r>
        <w:rPr>
          <w:rFonts w:hint="eastAsia"/>
        </w:rPr>
        <w:t>的格式如上。</w:t>
      </w:r>
    </w:p>
    <w:p w14:paraId="562B73D0" w14:textId="010D9FFB" w:rsidR="00204C60" w:rsidRDefault="00204C60" w:rsidP="00204C60">
      <w:r>
        <w:rPr>
          <w:rFonts w:hint="eastAsia"/>
        </w:rPr>
        <w:t>在本次测试中，需要一次性的把</w:t>
      </w:r>
      <w:r>
        <w:rPr>
          <w:rFonts w:hint="eastAsia"/>
        </w:rPr>
        <w:t>PLC</w:t>
      </w:r>
      <w:r>
        <w:rPr>
          <w:rFonts w:hint="eastAsia"/>
        </w:rPr>
        <w:t>里面多个变量的信息读取上来，</w:t>
      </w:r>
      <w:r w:rsidR="008870BD">
        <w:rPr>
          <w:rFonts w:hint="eastAsia"/>
        </w:rPr>
        <w:t>以</w:t>
      </w:r>
      <w:r w:rsidR="00542211">
        <w:rPr>
          <w:rFonts w:hint="eastAsia"/>
        </w:rPr>
        <w:t>减少通信往返的次数，节省通讯时间</w:t>
      </w:r>
      <w:r w:rsidR="008870BD">
        <w:rPr>
          <w:rFonts w:hint="eastAsia"/>
        </w:rPr>
        <w:t>。</w:t>
      </w:r>
      <w:r>
        <w:rPr>
          <w:rFonts w:hint="eastAsia"/>
        </w:rPr>
        <w:t>需要使用下图这种格式的</w:t>
      </w:r>
      <w:r>
        <w:rPr>
          <w:rFonts w:hint="eastAsia"/>
        </w:rPr>
        <w:t>Json</w:t>
      </w:r>
      <w:r>
        <w:rPr>
          <w:rFonts w:hint="eastAsia"/>
        </w:rPr>
        <w:t>字符串。</w:t>
      </w:r>
    </w:p>
    <w:p w14:paraId="7869D0F6" w14:textId="2B010772" w:rsidR="00204C60" w:rsidRPr="00204C60" w:rsidRDefault="00204C60" w:rsidP="00204C60">
      <w:r>
        <w:rPr>
          <w:noProof/>
        </w:rPr>
        <w:drawing>
          <wp:inline distT="0" distB="0" distL="0" distR="0" wp14:anchorId="6187789A" wp14:editId="4055CB04">
            <wp:extent cx="5713095" cy="325755"/>
            <wp:effectExtent l="0" t="0" r="1905" b="0"/>
            <wp:docPr id="239630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3088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29A0" w14:textId="72F83DF5" w:rsidR="00B802CA" w:rsidRDefault="00B802CA">
      <w:pPr>
        <w:pStyle w:val="3"/>
      </w:pPr>
      <w:bookmarkStart w:id="19" w:name="_Toc168306598"/>
      <w:r>
        <w:rPr>
          <w:rFonts w:hint="eastAsia"/>
        </w:rPr>
        <w:t>在用户程序里面</w:t>
      </w:r>
      <w:r w:rsidR="00A8766F">
        <w:rPr>
          <w:rFonts w:hint="eastAsia"/>
        </w:rPr>
        <w:t>拼接</w:t>
      </w:r>
      <w:r w:rsidR="00610094">
        <w:rPr>
          <w:rFonts w:hint="eastAsia"/>
        </w:rPr>
        <w:t>Json</w:t>
      </w:r>
      <w:r w:rsidR="00D77C86">
        <w:rPr>
          <w:rFonts w:hint="eastAsia"/>
        </w:rPr>
        <w:t>文本</w:t>
      </w:r>
      <w:bookmarkEnd w:id="19"/>
    </w:p>
    <w:p w14:paraId="4AF436C6" w14:textId="6DC96882" w:rsidR="00343CC8" w:rsidRPr="00343CC8" w:rsidRDefault="00343CC8" w:rsidP="00343CC8">
      <w:r>
        <w:rPr>
          <w:rFonts w:hint="eastAsia"/>
        </w:rPr>
        <w:t>把需要读取的变量按照上面介绍的</w:t>
      </w:r>
      <w:r>
        <w:rPr>
          <w:rFonts w:hint="eastAsia"/>
        </w:rPr>
        <w:t>API</w:t>
      </w:r>
      <w:r>
        <w:rPr>
          <w:rFonts w:hint="eastAsia"/>
        </w:rPr>
        <w:t>格式要求进行拼接。代码参考如下。</w:t>
      </w:r>
    </w:p>
    <w:p w14:paraId="6DA18D8C" w14:textId="1FA1ABAA" w:rsidR="00D77C86" w:rsidRPr="00D77C86" w:rsidRDefault="00FC1528" w:rsidP="00D77C86">
      <w:r w:rsidRPr="00FC1528">
        <w:rPr>
          <w:noProof/>
        </w:rPr>
        <w:lastRenderedPageBreak/>
        <w:drawing>
          <wp:inline distT="0" distB="0" distL="0" distR="0" wp14:anchorId="2FF87DAF" wp14:editId="3E860BD5">
            <wp:extent cx="5713095" cy="1841500"/>
            <wp:effectExtent l="0" t="0" r="1905" b="6350"/>
            <wp:docPr id="125312307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2307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07B9" w14:textId="41A66586" w:rsidR="00D77C86" w:rsidRDefault="00D77C86" w:rsidP="00D77C86">
      <w:r w:rsidRPr="00FC1528">
        <w:rPr>
          <w:rFonts w:hint="eastAsia"/>
          <w:highlight w:val="yellow"/>
        </w:rPr>
        <w:t>此处</w:t>
      </w:r>
      <w:r w:rsidR="00610094" w:rsidRPr="00FC1528">
        <w:rPr>
          <w:rFonts w:hint="eastAsia"/>
          <w:highlight w:val="yellow"/>
        </w:rPr>
        <w:t>Json</w:t>
      </w:r>
      <w:r w:rsidRPr="00FC1528">
        <w:rPr>
          <w:rFonts w:hint="eastAsia"/>
          <w:highlight w:val="yellow"/>
        </w:rPr>
        <w:t>文本</w:t>
      </w:r>
      <w:r w:rsidR="00A8766F" w:rsidRPr="00FC1528">
        <w:rPr>
          <w:rFonts w:hint="eastAsia"/>
          <w:highlight w:val="yellow"/>
        </w:rPr>
        <w:t>拼接</w:t>
      </w:r>
      <w:r w:rsidRPr="00FC1528">
        <w:rPr>
          <w:rFonts w:hint="eastAsia"/>
          <w:highlight w:val="yellow"/>
        </w:rPr>
        <w:t>仅作演示</w:t>
      </w:r>
      <w:r w:rsidR="00FC1528" w:rsidRPr="00FC1528">
        <w:rPr>
          <w:rFonts w:hint="eastAsia"/>
          <w:highlight w:val="yellow"/>
        </w:rPr>
        <w:t>，实际项目可以使用例如</w:t>
      </w:r>
      <w:proofErr w:type="spellStart"/>
      <w:r w:rsidR="00FC1528" w:rsidRPr="00FC1528">
        <w:rPr>
          <w:rFonts w:hint="eastAsia"/>
          <w:highlight w:val="yellow"/>
        </w:rPr>
        <w:t>Newtonsoft.Json</w:t>
      </w:r>
      <w:proofErr w:type="spellEnd"/>
      <w:proofErr w:type="gramStart"/>
      <w:r w:rsidR="00FC1528" w:rsidRPr="00FC1528">
        <w:rPr>
          <w:rFonts w:hint="eastAsia"/>
          <w:highlight w:val="yellow"/>
        </w:rPr>
        <w:t>等库进行</w:t>
      </w:r>
      <w:proofErr w:type="gramEnd"/>
      <w:r w:rsidR="00FC1528" w:rsidRPr="00FC1528">
        <w:rPr>
          <w:rFonts w:hint="eastAsia"/>
          <w:highlight w:val="yellow"/>
        </w:rPr>
        <w:t>拼接</w:t>
      </w:r>
      <w:r w:rsidRPr="00FC1528">
        <w:rPr>
          <w:rFonts w:hint="eastAsia"/>
          <w:highlight w:val="yellow"/>
        </w:rPr>
        <w:t>。</w:t>
      </w:r>
    </w:p>
    <w:p w14:paraId="452D4B07" w14:textId="1A5F2463" w:rsidR="00343CC8" w:rsidRDefault="00343CC8" w:rsidP="00D77C86"/>
    <w:p w14:paraId="589F2DCB" w14:textId="77777777" w:rsidR="00D77C86" w:rsidRDefault="00D77C86" w:rsidP="00D77C86"/>
    <w:p w14:paraId="06E84A19" w14:textId="77777777" w:rsidR="00EB5E59" w:rsidRDefault="00D77C86" w:rsidP="00D77C86">
      <w:r>
        <w:rPr>
          <w:rFonts w:hint="eastAsia"/>
        </w:rPr>
        <w:t>在这边可以发现，</w:t>
      </w:r>
      <w:r w:rsidR="00EB5E59">
        <w:rPr>
          <w:rFonts w:hint="eastAsia"/>
        </w:rPr>
        <w:t>变量读取有以下灵活的地方。</w:t>
      </w:r>
    </w:p>
    <w:p w14:paraId="1F1E5959" w14:textId="02847E32" w:rsidR="00D77C86" w:rsidRDefault="00EB5E59" w:rsidP="00D77C86">
      <w:r>
        <w:rPr>
          <w:rFonts w:hint="eastAsia"/>
        </w:rPr>
        <w:t>1</w:t>
      </w:r>
      <w:r>
        <w:rPr>
          <w:rFonts w:hint="eastAsia"/>
        </w:rPr>
        <w:t>：</w:t>
      </w:r>
      <w:r w:rsidR="00D77C86">
        <w:rPr>
          <w:rFonts w:hint="eastAsia"/>
        </w:rPr>
        <w:t>对于</w:t>
      </w:r>
      <w:r w:rsidR="00D77C86">
        <w:rPr>
          <w:rFonts w:hint="eastAsia"/>
        </w:rPr>
        <w:t>PLC</w:t>
      </w:r>
      <w:r w:rsidR="00D77C86">
        <w:rPr>
          <w:rFonts w:hint="eastAsia"/>
        </w:rPr>
        <w:t>里面的结构体，用户程序里面不需要提前定义一个和</w:t>
      </w:r>
      <w:r w:rsidR="00D77C86">
        <w:rPr>
          <w:rFonts w:hint="eastAsia"/>
        </w:rPr>
        <w:t>PLC</w:t>
      </w:r>
      <w:r w:rsidR="00D77C86">
        <w:rPr>
          <w:rFonts w:hint="eastAsia"/>
        </w:rPr>
        <w:t>里面结构体一样的</w:t>
      </w:r>
      <w:r w:rsidR="00D77C86">
        <w:rPr>
          <w:rFonts w:hint="eastAsia"/>
        </w:rPr>
        <w:t>Class</w:t>
      </w:r>
      <w:r w:rsidR="002A6FD8">
        <w:rPr>
          <w:rFonts w:hint="eastAsia"/>
        </w:rPr>
        <w:t>，只需要传入</w:t>
      </w:r>
      <w:r w:rsidR="00343CC8">
        <w:rPr>
          <w:rFonts w:hint="eastAsia"/>
        </w:rPr>
        <w:t>该结构体变量在</w:t>
      </w:r>
      <w:r w:rsidR="00343CC8">
        <w:rPr>
          <w:rFonts w:hint="eastAsia"/>
        </w:rPr>
        <w:t>PLC</w:t>
      </w:r>
      <w:r w:rsidR="00343CC8">
        <w:rPr>
          <w:rFonts w:hint="eastAsia"/>
        </w:rPr>
        <w:t>里面</w:t>
      </w:r>
      <w:r w:rsidR="002A6FD8">
        <w:rPr>
          <w:rFonts w:hint="eastAsia"/>
        </w:rPr>
        <w:t>的符号名称。</w:t>
      </w:r>
      <w:r w:rsidR="00343CC8">
        <w:rPr>
          <w:rFonts w:hint="eastAsia"/>
        </w:rPr>
        <w:t>该结构体里面的变量，可以在运行时从返回</w:t>
      </w:r>
      <w:r w:rsidR="0040347F">
        <w:rPr>
          <w:rFonts w:hint="eastAsia"/>
        </w:rPr>
        <w:t>的</w:t>
      </w:r>
      <w:r w:rsidR="0040347F">
        <w:rPr>
          <w:rFonts w:hint="eastAsia"/>
        </w:rPr>
        <w:t>Json</w:t>
      </w:r>
      <w:r w:rsidR="0040347F">
        <w:rPr>
          <w:rFonts w:hint="eastAsia"/>
        </w:rPr>
        <w:t>中</w:t>
      </w:r>
      <w:r w:rsidR="00343CC8">
        <w:rPr>
          <w:rFonts w:hint="eastAsia"/>
        </w:rPr>
        <w:t>进行解析。</w:t>
      </w:r>
    </w:p>
    <w:p w14:paraId="3ACBC2EA" w14:textId="2B98BBD2" w:rsidR="00EB5E59" w:rsidRDefault="00EB5E59" w:rsidP="00D77C86">
      <w:r>
        <w:rPr>
          <w:rFonts w:hint="eastAsia"/>
        </w:rPr>
        <w:t>2</w:t>
      </w:r>
      <w:r>
        <w:rPr>
          <w:rFonts w:hint="eastAsia"/>
        </w:rPr>
        <w:t>：可以一次通信往返同时读取多个结构体变量或者普通的变量。需要读取的变量在</w:t>
      </w:r>
      <w:r w:rsidR="00610094">
        <w:rPr>
          <w:rFonts w:hint="eastAsia"/>
        </w:rPr>
        <w:t>Json</w:t>
      </w:r>
      <w:r w:rsidR="00442E40">
        <w:rPr>
          <w:rFonts w:hint="eastAsia"/>
        </w:rPr>
        <w:t>文件里面添加即可。</w:t>
      </w:r>
    </w:p>
    <w:p w14:paraId="6D6DEFF0" w14:textId="5A0627EF" w:rsidR="00442E40" w:rsidRDefault="00442E40" w:rsidP="00D77C86"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PLC</w:t>
      </w:r>
      <w:r>
        <w:rPr>
          <w:rFonts w:hint="eastAsia"/>
        </w:rPr>
        <w:t>结构体里面新增变量、调整变量的位置，用户程序</w:t>
      </w:r>
      <w:proofErr w:type="gramStart"/>
      <w:r>
        <w:rPr>
          <w:rFonts w:hint="eastAsia"/>
        </w:rPr>
        <w:t>这边不</w:t>
      </w:r>
      <w:proofErr w:type="gramEnd"/>
      <w:r>
        <w:rPr>
          <w:rFonts w:hint="eastAsia"/>
        </w:rPr>
        <w:t>需要调整代码。</w:t>
      </w:r>
    </w:p>
    <w:p w14:paraId="089B61D4" w14:textId="77777777" w:rsidR="00442E40" w:rsidRDefault="00442E40" w:rsidP="00D77C86"/>
    <w:p w14:paraId="1295E52B" w14:textId="65F0570C" w:rsidR="00D77C86" w:rsidRDefault="00D77C86" w:rsidP="00D77C86"/>
    <w:p w14:paraId="3FFC6BDB" w14:textId="77777777" w:rsidR="00D77C86" w:rsidRPr="00D77C86" w:rsidRDefault="00D77C86" w:rsidP="00D77C86"/>
    <w:p w14:paraId="0B2E9335" w14:textId="5E2E4F14" w:rsidR="00F218E3" w:rsidRDefault="00F218E3">
      <w:pPr>
        <w:pStyle w:val="3"/>
      </w:pPr>
      <w:bookmarkStart w:id="20" w:name="_Toc168306599"/>
      <w:r>
        <w:rPr>
          <w:rFonts w:hint="eastAsia"/>
        </w:rPr>
        <w:t>调用</w:t>
      </w:r>
      <w:proofErr w:type="spellStart"/>
      <w:r w:rsidR="00FC1528">
        <w:rPr>
          <w:rFonts w:hint="eastAsia"/>
        </w:rPr>
        <w:t>Tc</w:t>
      </w:r>
      <w:r>
        <w:rPr>
          <w:rFonts w:hint="eastAsia"/>
        </w:rPr>
        <w:t>AdsClient</w:t>
      </w:r>
      <w:proofErr w:type="spellEnd"/>
      <w:r w:rsidR="003662BD">
        <w:rPr>
          <w:rFonts w:hint="eastAsia"/>
        </w:rPr>
        <w:t>的</w:t>
      </w:r>
      <w:proofErr w:type="spellStart"/>
      <w:r w:rsidR="009476D0" w:rsidRPr="009476D0">
        <w:rPr>
          <w:rFonts w:hint="eastAsia"/>
        </w:rPr>
        <w:t>ReadWrite</w:t>
      </w:r>
      <w:proofErr w:type="spellEnd"/>
      <w:r w:rsidR="003662BD">
        <w:rPr>
          <w:rFonts w:hint="eastAsia"/>
        </w:rPr>
        <w:t>方法</w:t>
      </w:r>
      <w:bookmarkEnd w:id="20"/>
    </w:p>
    <w:p w14:paraId="0E7ADEF5" w14:textId="267833B3" w:rsidR="003662BD" w:rsidRDefault="00610094" w:rsidP="003662BD">
      <w:r>
        <w:rPr>
          <w:rFonts w:hint="eastAsia"/>
        </w:rPr>
        <w:t>定义</w:t>
      </w:r>
      <w:proofErr w:type="spellStart"/>
      <w:r w:rsidR="00FC1528">
        <w:rPr>
          <w:rFonts w:hint="eastAsia"/>
        </w:rPr>
        <w:t>writeStream</w:t>
      </w:r>
      <w:proofErr w:type="spellEnd"/>
      <w:r>
        <w:rPr>
          <w:rFonts w:hint="eastAsia"/>
        </w:rPr>
        <w:t>，把上面生成的</w:t>
      </w:r>
      <w:r>
        <w:rPr>
          <w:rFonts w:hint="eastAsia"/>
        </w:rPr>
        <w:t>Json</w:t>
      </w:r>
      <w:r>
        <w:rPr>
          <w:rFonts w:hint="eastAsia"/>
        </w:rPr>
        <w:t>文本填充到字节数组里面。</w:t>
      </w:r>
      <w:r w:rsidRPr="00610094">
        <w:rPr>
          <w:rFonts w:hint="eastAsia"/>
          <w:color w:val="FF0000"/>
        </w:rPr>
        <w:t>注意字节数组的长度要在</w:t>
      </w:r>
      <w:r w:rsidRPr="00610094">
        <w:rPr>
          <w:rFonts w:hint="eastAsia"/>
          <w:color w:val="FF0000"/>
        </w:rPr>
        <w:t>Json</w:t>
      </w:r>
      <w:r w:rsidRPr="00610094">
        <w:rPr>
          <w:rFonts w:hint="eastAsia"/>
          <w:color w:val="FF0000"/>
        </w:rPr>
        <w:t>文本的长度上加</w:t>
      </w:r>
      <w:r w:rsidRPr="00610094">
        <w:rPr>
          <w:rFonts w:hint="eastAsia"/>
          <w:color w:val="FF0000"/>
        </w:rPr>
        <w:t>1</w:t>
      </w:r>
      <w:r>
        <w:rPr>
          <w:rFonts w:hint="eastAsia"/>
        </w:rPr>
        <w:t>。</w:t>
      </w:r>
    </w:p>
    <w:p w14:paraId="1AED7F1A" w14:textId="61A0A32B" w:rsidR="00FC1528" w:rsidRPr="003662BD" w:rsidRDefault="00FC1528" w:rsidP="003662BD">
      <w:r w:rsidRPr="00FC1528">
        <w:rPr>
          <w:noProof/>
        </w:rPr>
        <w:drawing>
          <wp:inline distT="0" distB="0" distL="0" distR="0" wp14:anchorId="779E513F" wp14:editId="104C7A0D">
            <wp:extent cx="5713095" cy="631825"/>
            <wp:effectExtent l="0" t="0" r="1905" b="0"/>
            <wp:docPr id="996634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78C6" w14:textId="60F2F726" w:rsidR="00F218E3" w:rsidRDefault="00F218E3" w:rsidP="00F218E3"/>
    <w:p w14:paraId="202061AC" w14:textId="77777777" w:rsidR="00DE2391" w:rsidRDefault="00DE2391" w:rsidP="00F218E3"/>
    <w:p w14:paraId="74B1BFB9" w14:textId="531F510B" w:rsidR="00DE2391" w:rsidRDefault="00DE2391" w:rsidP="00F218E3">
      <w:r>
        <w:rPr>
          <w:rFonts w:hint="eastAsia"/>
        </w:rPr>
        <w:t>定义</w:t>
      </w:r>
      <w:proofErr w:type="spellStart"/>
      <w:r w:rsidRPr="00DE2391">
        <w:t>read</w:t>
      </w:r>
      <w:r w:rsidR="00FC1528">
        <w:rPr>
          <w:rFonts w:hint="eastAsia"/>
        </w:rPr>
        <w:t>Stream</w:t>
      </w:r>
      <w:proofErr w:type="spellEnd"/>
      <w:r w:rsidRPr="00DE2391">
        <w:rPr>
          <w:rFonts w:hint="eastAsia"/>
        </w:rPr>
        <w:t>，用来接收读写方法返回的字节数组。</w:t>
      </w:r>
      <w:r>
        <w:rPr>
          <w:rFonts w:hint="eastAsia"/>
        </w:rPr>
        <w:t>字节数组的长度需要根据实际变量的多少来改变，长度可以设置的大一点。</w:t>
      </w:r>
    </w:p>
    <w:p w14:paraId="30EDED3A" w14:textId="313F1D05" w:rsidR="00DE2391" w:rsidRDefault="00FC1528" w:rsidP="00F218E3">
      <w:r w:rsidRPr="00FC1528">
        <w:rPr>
          <w:noProof/>
        </w:rPr>
        <w:drawing>
          <wp:inline distT="0" distB="0" distL="0" distR="0" wp14:anchorId="3CA94745" wp14:editId="43B57286">
            <wp:extent cx="5713095" cy="807720"/>
            <wp:effectExtent l="0" t="0" r="1905" b="0"/>
            <wp:docPr id="1861791738" name="图片 8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91738" name="图片 8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A3C8" w14:textId="77777777" w:rsidR="00DE2391" w:rsidRDefault="00DE2391" w:rsidP="00F218E3"/>
    <w:p w14:paraId="506092D4" w14:textId="6578448D" w:rsidR="00FC1528" w:rsidRDefault="00DE2391" w:rsidP="00DE2391">
      <w:pPr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hint="eastAsia"/>
        </w:rPr>
        <w:t>调用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</w:rPr>
        <w:t>ReadWrite</w:t>
      </w:r>
      <w:proofErr w:type="spellEnd"/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方法，读取PLC里面的数据。</w:t>
      </w:r>
      <w:proofErr w:type="spellStart"/>
      <w:r w:rsidR="00FC1528" w:rsidRPr="00FC1528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yellow"/>
        </w:rPr>
        <w:t>ReadWrite</w:t>
      </w:r>
      <w:proofErr w:type="spellEnd"/>
      <w:r w:rsidR="00FC1528" w:rsidRPr="00FC1528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yellow"/>
        </w:rPr>
        <w:t>方法的前两个参数填写固定值，分别是</w:t>
      </w:r>
      <w:r w:rsidR="00FC1528" w:rsidRPr="00FC1528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yellow"/>
        </w:rPr>
        <w:t>0xf070</w:t>
      </w:r>
      <w:r w:rsidR="00FC1528" w:rsidRPr="00FC1528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yellow"/>
        </w:rPr>
        <w:t>以及0。</w:t>
      </w:r>
    </w:p>
    <w:p w14:paraId="36C091E3" w14:textId="6E5BBCA2" w:rsidR="00DE2391" w:rsidRDefault="00DE2391" w:rsidP="00DE2391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数据结果是字节数组，需要用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</w:rPr>
        <w:t>Encoding.ASCII.GetString</w:t>
      </w:r>
      <w:proofErr w:type="spellEnd"/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方法转换成string类型，也就是</w:t>
      </w:r>
      <w:r w:rsidR="00B730A9"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返回的Json文本。</w:t>
      </w:r>
    </w:p>
    <w:p w14:paraId="7F5E7C46" w14:textId="14A97487" w:rsidR="00DE2391" w:rsidRDefault="00DE2391" w:rsidP="00F218E3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</w:p>
    <w:p w14:paraId="3EF0F55D" w14:textId="6CBCF795" w:rsidR="00DE2391" w:rsidRDefault="00FC1528" w:rsidP="00F218E3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 w:rsidRPr="00FC1528">
        <w:rPr>
          <w:rFonts w:ascii="新宋体" w:eastAsia="新宋体" w:hAnsiTheme="minorHAnsi" w:cs="新宋体"/>
          <w:noProof/>
          <w:color w:val="000000"/>
          <w:kern w:val="0"/>
          <w:sz w:val="19"/>
          <w:szCs w:val="19"/>
        </w:rPr>
        <w:lastRenderedPageBreak/>
        <w:drawing>
          <wp:inline distT="0" distB="0" distL="0" distR="0" wp14:anchorId="208DF9C4" wp14:editId="5CF2EC2F">
            <wp:extent cx="5713095" cy="1316990"/>
            <wp:effectExtent l="0" t="0" r="1905" b="0"/>
            <wp:docPr id="1194566081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66081" name="图片 9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FA38" w14:textId="3B0C6505" w:rsidR="00B730A9" w:rsidRDefault="00B730A9" w:rsidP="00F218E3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返回的Json文本如下图：</w:t>
      </w:r>
    </w:p>
    <w:p w14:paraId="36FC7FF0" w14:textId="08531233" w:rsidR="00FC1528" w:rsidRDefault="00FC1528" w:rsidP="00F218E3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 w:rsidRPr="00FC1528">
        <w:rPr>
          <w:rFonts w:ascii="新宋体" w:eastAsia="新宋体" w:hAnsiTheme="minorHAnsi" w:cs="新宋体"/>
          <w:noProof/>
          <w:color w:val="000000"/>
          <w:kern w:val="0"/>
          <w:sz w:val="19"/>
          <w:szCs w:val="19"/>
        </w:rPr>
        <w:drawing>
          <wp:inline distT="0" distB="0" distL="0" distR="0" wp14:anchorId="247BC30A" wp14:editId="75EDD869">
            <wp:extent cx="5296535" cy="5498465"/>
            <wp:effectExtent l="0" t="0" r="0" b="6985"/>
            <wp:docPr id="347670175" name="图片 1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70175" name="图片 10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091C" w14:textId="40942297" w:rsidR="00B730A9" w:rsidRDefault="00B730A9" w:rsidP="00F218E3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</w:p>
    <w:p w14:paraId="4D9C511C" w14:textId="77777777" w:rsidR="00DE2391" w:rsidRPr="00F218E3" w:rsidRDefault="00DE2391" w:rsidP="00F218E3"/>
    <w:p w14:paraId="0E6E7470" w14:textId="4E9D9940" w:rsidR="004912A9" w:rsidRDefault="004912A9">
      <w:pPr>
        <w:pStyle w:val="3"/>
      </w:pPr>
      <w:bookmarkStart w:id="21" w:name="_Toc168306600"/>
      <w:r>
        <w:rPr>
          <w:rFonts w:hint="eastAsia"/>
        </w:rPr>
        <w:t>返回的</w:t>
      </w:r>
      <w:r>
        <w:rPr>
          <w:rFonts w:hint="eastAsia"/>
        </w:rPr>
        <w:t>Json</w:t>
      </w:r>
      <w:r>
        <w:rPr>
          <w:rFonts w:hint="eastAsia"/>
        </w:rPr>
        <w:t>文本</w:t>
      </w:r>
      <w:bookmarkEnd w:id="21"/>
    </w:p>
    <w:p w14:paraId="72130B7E" w14:textId="5CB07CFC" w:rsidR="004912A9" w:rsidRDefault="004912A9" w:rsidP="004912A9">
      <w:r>
        <w:rPr>
          <w:rFonts w:hint="eastAsia"/>
        </w:rPr>
        <w:t>首先观察</w:t>
      </w:r>
      <w:r>
        <w:rPr>
          <w:rFonts w:hint="eastAsia"/>
        </w:rPr>
        <w:t>Json</w:t>
      </w:r>
      <w:r>
        <w:rPr>
          <w:rFonts w:hint="eastAsia"/>
        </w:rPr>
        <w:t>文本的格式</w:t>
      </w:r>
    </w:p>
    <w:p w14:paraId="182612E7" w14:textId="67B0850B" w:rsidR="004912A9" w:rsidRDefault="004912A9" w:rsidP="004912A9"/>
    <w:p w14:paraId="1B59D9B7" w14:textId="6E3426C0" w:rsidR="004912A9" w:rsidRDefault="00F87A35" w:rsidP="004912A9">
      <w:r>
        <w:rPr>
          <w:rFonts w:hint="eastAsia"/>
        </w:rPr>
        <w:t>由于</w:t>
      </w:r>
      <w:r w:rsidR="004912A9">
        <w:rPr>
          <w:rFonts w:hint="eastAsia"/>
        </w:rPr>
        <w:t>请求的方法是读取多个变量，那么返回的结果也是数组。对于数组里面每个</w:t>
      </w:r>
      <w:r w:rsidR="004912A9">
        <w:rPr>
          <w:rFonts w:hint="eastAsia"/>
        </w:rPr>
        <w:t>Json</w:t>
      </w:r>
      <w:r w:rsidR="004912A9">
        <w:rPr>
          <w:rFonts w:hint="eastAsia"/>
        </w:rPr>
        <w:t>对象，都由“</w:t>
      </w:r>
      <w:r w:rsidR="004912A9">
        <w:rPr>
          <w:rFonts w:hint="eastAsia"/>
        </w:rPr>
        <w:t>symbol</w:t>
      </w:r>
      <w:r w:rsidR="004912A9">
        <w:rPr>
          <w:rFonts w:hint="eastAsia"/>
        </w:rPr>
        <w:t>”和“</w:t>
      </w:r>
      <w:r w:rsidR="004912A9">
        <w:rPr>
          <w:rFonts w:hint="eastAsia"/>
        </w:rPr>
        <w:t>value</w:t>
      </w:r>
      <w:r w:rsidR="004912A9">
        <w:rPr>
          <w:rFonts w:hint="eastAsia"/>
        </w:rPr>
        <w:t>”这两个对象组成。“</w:t>
      </w:r>
      <w:r w:rsidR="004912A9">
        <w:rPr>
          <w:rFonts w:hint="eastAsia"/>
        </w:rPr>
        <w:t>symbol</w:t>
      </w:r>
      <w:r w:rsidR="004912A9">
        <w:rPr>
          <w:rFonts w:hint="eastAsia"/>
        </w:rPr>
        <w:t>”包含了变量的符号地址信息，“</w:t>
      </w:r>
      <w:r w:rsidR="004912A9">
        <w:rPr>
          <w:rFonts w:hint="eastAsia"/>
        </w:rPr>
        <w:t>value</w:t>
      </w:r>
      <w:r w:rsidR="004912A9">
        <w:rPr>
          <w:rFonts w:hint="eastAsia"/>
        </w:rPr>
        <w:t>”里面则包含了这个符号的变量值。</w:t>
      </w:r>
    </w:p>
    <w:p w14:paraId="4A1E8B3F" w14:textId="79ECF2B3" w:rsidR="004912A9" w:rsidRDefault="004912A9" w:rsidP="004912A9"/>
    <w:p w14:paraId="75FA5586" w14:textId="4A4BF922" w:rsidR="005E2212" w:rsidRDefault="005E2212" w:rsidP="004912A9">
      <w:r>
        <w:rPr>
          <w:rFonts w:hint="eastAsia"/>
        </w:rPr>
        <w:lastRenderedPageBreak/>
        <w:t>对于</w:t>
      </w:r>
      <w:r>
        <w:rPr>
          <w:rFonts w:hint="eastAsia"/>
        </w:rPr>
        <w:t>PLC</w:t>
      </w:r>
      <w:r>
        <w:rPr>
          <w:rFonts w:hint="eastAsia"/>
        </w:rPr>
        <w:t>里面嵌套的结构体，返回的</w:t>
      </w:r>
      <w:r>
        <w:rPr>
          <w:rFonts w:hint="eastAsia"/>
        </w:rPr>
        <w:t>Json</w:t>
      </w:r>
      <w:r>
        <w:rPr>
          <w:rFonts w:hint="eastAsia"/>
        </w:rPr>
        <w:t>文本里面同样也是嵌套的结构。</w:t>
      </w:r>
      <w:r w:rsidR="00F87A35">
        <w:rPr>
          <w:rFonts w:hint="eastAsia"/>
        </w:rPr>
        <w:t>这样利用</w:t>
      </w:r>
      <w:r w:rsidR="00F87A35">
        <w:rPr>
          <w:rFonts w:hint="eastAsia"/>
        </w:rPr>
        <w:t>Json</w:t>
      </w:r>
      <w:r w:rsidR="00F87A35">
        <w:rPr>
          <w:rFonts w:hint="eastAsia"/>
        </w:rPr>
        <w:t>解析的库，可以很容易的解析出我们需要的变量值。</w:t>
      </w:r>
    </w:p>
    <w:p w14:paraId="04D22E0C" w14:textId="77777777" w:rsidR="00D972EF" w:rsidRDefault="00D972EF" w:rsidP="004912A9"/>
    <w:p w14:paraId="5B4A5B4E" w14:textId="77777777" w:rsidR="00D972EF" w:rsidRDefault="00D972EF" w:rsidP="004912A9"/>
    <w:p w14:paraId="1AA28555" w14:textId="1227B8F6" w:rsidR="009F711D" w:rsidRPr="004912A9" w:rsidRDefault="009F711D" w:rsidP="004912A9"/>
    <w:p w14:paraId="2F43530E" w14:textId="7C57A285" w:rsidR="00644B08" w:rsidRDefault="00644B08">
      <w:pPr>
        <w:pStyle w:val="3"/>
      </w:pPr>
      <w:bookmarkStart w:id="22" w:name="_Toc168306601"/>
      <w:r>
        <w:rPr>
          <w:rFonts w:hint="eastAsia"/>
        </w:rPr>
        <w:t>解析</w:t>
      </w:r>
      <w:r>
        <w:rPr>
          <w:rFonts w:hint="eastAsia"/>
        </w:rPr>
        <w:t>Json</w:t>
      </w:r>
      <w:r>
        <w:rPr>
          <w:rFonts w:hint="eastAsia"/>
        </w:rPr>
        <w:t>文本</w:t>
      </w:r>
      <w:bookmarkEnd w:id="22"/>
    </w:p>
    <w:p w14:paraId="0724927C" w14:textId="4E87BE59" w:rsidR="00644B08" w:rsidRDefault="00644B08" w:rsidP="00644B08">
      <w:r>
        <w:rPr>
          <w:rFonts w:hint="eastAsia"/>
        </w:rPr>
        <w:t>具体解析</w:t>
      </w:r>
      <w:r>
        <w:rPr>
          <w:rFonts w:hint="eastAsia"/>
        </w:rPr>
        <w:t>Json</w:t>
      </w:r>
      <w:r>
        <w:rPr>
          <w:rFonts w:hint="eastAsia"/>
        </w:rPr>
        <w:t>文本的代码如下，经供参考。</w:t>
      </w:r>
      <w:r w:rsidR="0029070B">
        <w:rPr>
          <w:rFonts w:hint="eastAsia"/>
        </w:rPr>
        <w:t>此处使用了</w:t>
      </w:r>
      <w:proofErr w:type="spellStart"/>
      <w:r w:rsidR="0029070B">
        <w:rPr>
          <w:rFonts w:hint="eastAsia"/>
        </w:rPr>
        <w:t>Newtonsoft.Json</w:t>
      </w:r>
      <w:proofErr w:type="spellEnd"/>
      <w:r w:rsidR="0029070B">
        <w:rPr>
          <w:rFonts w:hint="eastAsia"/>
        </w:rPr>
        <w:t>库。</w:t>
      </w:r>
    </w:p>
    <w:p w14:paraId="30318D0E" w14:textId="1CDFB0B7" w:rsidR="008D71A0" w:rsidRPr="00644B08" w:rsidRDefault="0029070B" w:rsidP="00644B08">
      <w:r>
        <w:rPr>
          <w:noProof/>
        </w:rPr>
        <w:drawing>
          <wp:inline distT="0" distB="0" distL="0" distR="0" wp14:anchorId="4C8B14AD" wp14:editId="054734C5">
            <wp:extent cx="5713095" cy="1653540"/>
            <wp:effectExtent l="0" t="0" r="1905" b="3810"/>
            <wp:docPr id="1604005653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05653" name="图片 1" descr="文本&#10;&#10;低可信度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41D8" w14:textId="5B4C9D10" w:rsidR="005A7BD4" w:rsidRDefault="00164B7C">
      <w:pPr>
        <w:pStyle w:val="20"/>
      </w:pPr>
      <w:bookmarkStart w:id="23" w:name="_Toc168306602"/>
      <w:r>
        <w:rPr>
          <w:rFonts w:hint="eastAsia"/>
        </w:rPr>
        <w:t>写</w:t>
      </w:r>
      <w:r>
        <w:rPr>
          <w:rFonts w:hint="eastAsia"/>
        </w:rPr>
        <w:t>PLC</w:t>
      </w:r>
      <w:r>
        <w:rPr>
          <w:rFonts w:hint="eastAsia"/>
        </w:rPr>
        <w:t>变量</w:t>
      </w:r>
      <w:bookmarkEnd w:id="23"/>
    </w:p>
    <w:p w14:paraId="15E61729" w14:textId="77777777" w:rsidR="00164B7C" w:rsidRPr="00164B7C" w:rsidRDefault="00164B7C" w:rsidP="00164B7C"/>
    <w:p w14:paraId="185A6D77" w14:textId="77777777" w:rsidR="00D20D29" w:rsidRDefault="00D20D29" w:rsidP="00D20D29">
      <w:r>
        <w:rPr>
          <w:noProof/>
        </w:rPr>
        <w:drawing>
          <wp:inline distT="0" distB="0" distL="0" distR="0" wp14:anchorId="365A3B37" wp14:editId="3E9E71B1">
            <wp:extent cx="5713095" cy="1826260"/>
            <wp:effectExtent l="0" t="0" r="1905" b="2540"/>
            <wp:docPr id="105489379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93794" name="图片 1" descr="图形用户界面, 文本, 应用程序, 电子邮件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3F60" w14:textId="77777777" w:rsidR="00D20D29" w:rsidRDefault="00D20D29" w:rsidP="00D20D29">
      <w:r>
        <w:rPr>
          <w:rFonts w:hint="eastAsia"/>
        </w:rPr>
        <w:t>根据</w:t>
      </w:r>
      <w:r>
        <w:rPr>
          <w:rFonts w:hint="eastAsia"/>
        </w:rPr>
        <w:t>API</w:t>
      </w:r>
      <w:r>
        <w:rPr>
          <w:rFonts w:hint="eastAsia"/>
        </w:rPr>
        <w:t>，写</w:t>
      </w:r>
      <w:r>
        <w:rPr>
          <w:rFonts w:hint="eastAsia"/>
        </w:rPr>
        <w:t>PLC</w:t>
      </w:r>
      <w:r>
        <w:rPr>
          <w:rFonts w:hint="eastAsia"/>
        </w:rPr>
        <w:t>变量值可以分成写单个变量和写多个变量。本文档演示写多个</w:t>
      </w:r>
      <w:r>
        <w:rPr>
          <w:rFonts w:hint="eastAsia"/>
        </w:rPr>
        <w:t>PLC</w:t>
      </w:r>
      <w:r>
        <w:rPr>
          <w:rFonts w:hint="eastAsia"/>
        </w:rPr>
        <w:t>变量值。写多个变量用户程序和</w:t>
      </w:r>
      <w:r>
        <w:rPr>
          <w:rFonts w:hint="eastAsia"/>
        </w:rPr>
        <w:t>PLC</w:t>
      </w:r>
      <w:r>
        <w:rPr>
          <w:rFonts w:hint="eastAsia"/>
        </w:rPr>
        <w:t>之间也是一次通信往返，因此不会造成通信时间的增加。</w:t>
      </w:r>
    </w:p>
    <w:p w14:paraId="3713413C" w14:textId="49D1EDCF" w:rsidR="00164B7C" w:rsidRDefault="00164B7C" w:rsidP="00164B7C">
      <w:pPr>
        <w:pStyle w:val="3"/>
      </w:pPr>
      <w:bookmarkStart w:id="24" w:name="_Toc168306603"/>
      <w:r>
        <w:rPr>
          <w:rFonts w:hint="eastAsia"/>
        </w:rPr>
        <w:t>API</w:t>
      </w:r>
      <w:r>
        <w:rPr>
          <w:rFonts w:hint="eastAsia"/>
        </w:rPr>
        <w:t>介绍</w:t>
      </w:r>
      <w:bookmarkEnd w:id="24"/>
    </w:p>
    <w:p w14:paraId="53CBB7ED" w14:textId="77777777" w:rsidR="00164B7C" w:rsidRDefault="00164B7C" w:rsidP="00164B7C">
      <w:r>
        <w:rPr>
          <w:noProof/>
        </w:rPr>
        <w:drawing>
          <wp:inline distT="0" distB="0" distL="0" distR="0" wp14:anchorId="65DD26FE" wp14:editId="702DCB71">
            <wp:extent cx="5713095" cy="1826260"/>
            <wp:effectExtent l="0" t="0" r="1905" b="2540"/>
            <wp:docPr id="11472598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9379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E7EC" w14:textId="77777777" w:rsidR="00164B7C" w:rsidRDefault="00164B7C" w:rsidP="00164B7C">
      <w:r>
        <w:rPr>
          <w:rFonts w:hint="eastAsia"/>
        </w:rPr>
        <w:t>根据</w:t>
      </w:r>
      <w:r>
        <w:rPr>
          <w:rFonts w:hint="eastAsia"/>
        </w:rPr>
        <w:t>API</w:t>
      </w:r>
      <w:r>
        <w:rPr>
          <w:rFonts w:hint="eastAsia"/>
        </w:rPr>
        <w:t>，写</w:t>
      </w:r>
      <w:r>
        <w:rPr>
          <w:rFonts w:hint="eastAsia"/>
        </w:rPr>
        <w:t>PLC</w:t>
      </w:r>
      <w:r>
        <w:rPr>
          <w:rFonts w:hint="eastAsia"/>
        </w:rPr>
        <w:t>变量值可以分成写单个变量和写多个变量。本文档演示写多个</w:t>
      </w:r>
      <w:r>
        <w:rPr>
          <w:rFonts w:hint="eastAsia"/>
        </w:rPr>
        <w:t>PLC</w:t>
      </w:r>
      <w:r>
        <w:rPr>
          <w:rFonts w:hint="eastAsia"/>
        </w:rPr>
        <w:t>变量值。</w:t>
      </w:r>
      <w:r>
        <w:rPr>
          <w:rFonts w:hint="eastAsia"/>
        </w:rPr>
        <w:lastRenderedPageBreak/>
        <w:t>写多个变量用户程序和</w:t>
      </w:r>
      <w:r>
        <w:rPr>
          <w:rFonts w:hint="eastAsia"/>
        </w:rPr>
        <w:t>PLC</w:t>
      </w:r>
      <w:r>
        <w:rPr>
          <w:rFonts w:hint="eastAsia"/>
        </w:rPr>
        <w:t>之间也是一次通信往返，因此不会造成通信时间的增加。</w:t>
      </w:r>
    </w:p>
    <w:p w14:paraId="59595982" w14:textId="77777777" w:rsidR="00164B7C" w:rsidRPr="00164B7C" w:rsidRDefault="00164B7C" w:rsidP="00164B7C"/>
    <w:p w14:paraId="5958AA0B" w14:textId="5F52135B" w:rsidR="00D20D29" w:rsidRDefault="00D20D29">
      <w:pPr>
        <w:pStyle w:val="3"/>
      </w:pPr>
      <w:bookmarkStart w:id="25" w:name="_Toc168306604"/>
      <w:r>
        <w:rPr>
          <w:rFonts w:hint="eastAsia"/>
        </w:rPr>
        <w:t>在用户程序里面拼接</w:t>
      </w:r>
      <w:r>
        <w:rPr>
          <w:rFonts w:hint="eastAsia"/>
        </w:rPr>
        <w:t>Json</w:t>
      </w:r>
      <w:r>
        <w:rPr>
          <w:rFonts w:hint="eastAsia"/>
        </w:rPr>
        <w:t>文本</w:t>
      </w:r>
      <w:bookmarkEnd w:id="25"/>
    </w:p>
    <w:p w14:paraId="586824AE" w14:textId="184082EE" w:rsidR="00D20D29" w:rsidRPr="00343CC8" w:rsidRDefault="00D20D29" w:rsidP="00D20D29">
      <w:r>
        <w:rPr>
          <w:rFonts w:hint="eastAsia"/>
        </w:rPr>
        <w:t>把需要写值的变量按照上面介绍的</w:t>
      </w:r>
      <w:r>
        <w:rPr>
          <w:rFonts w:hint="eastAsia"/>
        </w:rPr>
        <w:t>API</w:t>
      </w:r>
      <w:r>
        <w:rPr>
          <w:rFonts w:hint="eastAsia"/>
        </w:rPr>
        <w:t>格式要求进行拼接。代码参考如下。</w:t>
      </w:r>
    </w:p>
    <w:p w14:paraId="067883E2" w14:textId="2AFE7069" w:rsidR="00D20D29" w:rsidRDefault="002D1F59" w:rsidP="00D20D29">
      <w:r>
        <w:rPr>
          <w:noProof/>
        </w:rPr>
        <w:drawing>
          <wp:inline distT="0" distB="0" distL="0" distR="0" wp14:anchorId="7E2B43E2" wp14:editId="30AFC49A">
            <wp:extent cx="5713095" cy="6050915"/>
            <wp:effectExtent l="0" t="0" r="1905" b="6985"/>
            <wp:docPr id="771428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2869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7BC5" w14:textId="62160AB4" w:rsidR="00D20D29" w:rsidRPr="00D20D29" w:rsidRDefault="00D20D29" w:rsidP="00D20D29"/>
    <w:p w14:paraId="03807BC9" w14:textId="133226D9" w:rsidR="0015629A" w:rsidRDefault="0015629A" w:rsidP="0015629A">
      <w:r w:rsidRPr="00D77C86">
        <w:rPr>
          <w:rFonts w:hint="eastAsia"/>
          <w:highlight w:val="yellow"/>
        </w:rPr>
        <w:t>此处</w:t>
      </w:r>
      <w:r w:rsidRPr="00610094">
        <w:rPr>
          <w:rFonts w:hint="eastAsia"/>
          <w:highlight w:val="yellow"/>
        </w:rPr>
        <w:t>J</w:t>
      </w:r>
      <w:r>
        <w:rPr>
          <w:rFonts w:hint="eastAsia"/>
          <w:highlight w:val="yellow"/>
        </w:rPr>
        <w:t>son</w:t>
      </w:r>
      <w:r w:rsidRPr="00D77C86">
        <w:rPr>
          <w:rFonts w:hint="eastAsia"/>
          <w:highlight w:val="yellow"/>
        </w:rPr>
        <w:t>文本</w:t>
      </w:r>
      <w:r>
        <w:rPr>
          <w:rFonts w:hint="eastAsia"/>
          <w:highlight w:val="yellow"/>
        </w:rPr>
        <w:t>拼接</w:t>
      </w:r>
      <w:r w:rsidRPr="00D77C86">
        <w:rPr>
          <w:rFonts w:hint="eastAsia"/>
          <w:highlight w:val="yellow"/>
        </w:rPr>
        <w:t>仅作演示，</w:t>
      </w:r>
      <w:r w:rsidR="002D1F59">
        <w:rPr>
          <w:rFonts w:hint="eastAsia"/>
          <w:highlight w:val="yellow"/>
        </w:rPr>
        <w:t>可以根据实际情况选择使用哪种方式或者其它</w:t>
      </w:r>
      <w:r w:rsidR="002D1F59">
        <w:rPr>
          <w:rFonts w:hint="eastAsia"/>
          <w:highlight w:val="yellow"/>
        </w:rPr>
        <w:t>Json</w:t>
      </w:r>
      <w:r w:rsidR="002D1F59">
        <w:rPr>
          <w:rFonts w:hint="eastAsia"/>
          <w:highlight w:val="yellow"/>
        </w:rPr>
        <w:t>库进行字符串的拼接</w:t>
      </w:r>
      <w:r w:rsidRPr="00D77C86">
        <w:rPr>
          <w:rFonts w:hint="eastAsia"/>
        </w:rPr>
        <w:t>。</w:t>
      </w:r>
      <w:r>
        <w:rPr>
          <w:rFonts w:hint="eastAsia"/>
        </w:rPr>
        <w:t>代码运行后，拼接完成后的</w:t>
      </w:r>
      <w:r>
        <w:rPr>
          <w:rFonts w:hint="eastAsia"/>
        </w:rPr>
        <w:t>Json</w:t>
      </w:r>
      <w:r>
        <w:rPr>
          <w:rFonts w:hint="eastAsia"/>
        </w:rPr>
        <w:t>如下：</w:t>
      </w:r>
    </w:p>
    <w:p w14:paraId="00A82978" w14:textId="488A08D6" w:rsidR="00D20D29" w:rsidRDefault="001F0FC6" w:rsidP="00D20D29">
      <w:r w:rsidRPr="001F0FC6">
        <w:rPr>
          <w:noProof/>
        </w:rPr>
        <w:lastRenderedPageBreak/>
        <w:drawing>
          <wp:inline distT="0" distB="0" distL="0" distR="0" wp14:anchorId="33A7B867" wp14:editId="7281D7C6">
            <wp:extent cx="5391150" cy="5499100"/>
            <wp:effectExtent l="0" t="0" r="0" b="6350"/>
            <wp:docPr id="33688189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8189" name="图片 1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4774" w14:textId="5B943BC9" w:rsidR="007F612A" w:rsidRPr="0015629A" w:rsidRDefault="007F612A" w:rsidP="00D20D29">
      <w:r w:rsidRPr="001F0FC6">
        <w:rPr>
          <w:rFonts w:hint="eastAsia"/>
          <w:highlight w:val="yellow"/>
        </w:rPr>
        <w:t>写入变量可以</w:t>
      </w:r>
      <w:r w:rsidR="001F0FC6">
        <w:rPr>
          <w:rFonts w:hint="eastAsia"/>
          <w:highlight w:val="yellow"/>
        </w:rPr>
        <w:t>选择</w:t>
      </w:r>
      <w:r w:rsidRPr="001F0FC6">
        <w:rPr>
          <w:rFonts w:hint="eastAsia"/>
          <w:highlight w:val="yellow"/>
        </w:rPr>
        <w:t>写入结构体里面的单个变量，而不会影响结构体里面其它数据。</w:t>
      </w:r>
    </w:p>
    <w:p w14:paraId="08EAF2BC" w14:textId="69F4B871" w:rsidR="007F612A" w:rsidRDefault="007F612A">
      <w:pPr>
        <w:pStyle w:val="3"/>
      </w:pPr>
      <w:bookmarkStart w:id="26" w:name="_Toc168306605"/>
      <w:r>
        <w:rPr>
          <w:rFonts w:hint="eastAsia"/>
        </w:rPr>
        <w:t>调用</w:t>
      </w:r>
      <w:proofErr w:type="spellStart"/>
      <w:r w:rsidR="00D851A9">
        <w:rPr>
          <w:rFonts w:hint="eastAsia"/>
        </w:rPr>
        <w:t>Tc</w:t>
      </w:r>
      <w:r>
        <w:rPr>
          <w:rFonts w:hint="eastAsia"/>
        </w:rPr>
        <w:t>AdsClient</w:t>
      </w:r>
      <w:proofErr w:type="spellEnd"/>
      <w:r>
        <w:rPr>
          <w:rFonts w:hint="eastAsia"/>
        </w:rPr>
        <w:t>的</w:t>
      </w:r>
      <w:proofErr w:type="spellStart"/>
      <w:r w:rsidR="00415BFD" w:rsidRPr="009476D0">
        <w:rPr>
          <w:rFonts w:hint="eastAsia"/>
        </w:rPr>
        <w:t>ReadWrite</w:t>
      </w:r>
      <w:proofErr w:type="spellEnd"/>
      <w:r>
        <w:rPr>
          <w:rFonts w:hint="eastAsia"/>
        </w:rPr>
        <w:t>方法</w:t>
      </w:r>
      <w:bookmarkEnd w:id="26"/>
    </w:p>
    <w:p w14:paraId="5FCD7FC2" w14:textId="25DEC2E0" w:rsidR="007F612A" w:rsidRDefault="007F612A" w:rsidP="007F612A">
      <w:r>
        <w:rPr>
          <w:rFonts w:hint="eastAsia"/>
        </w:rPr>
        <w:t>定义</w:t>
      </w:r>
      <w:proofErr w:type="spellStart"/>
      <w:r>
        <w:rPr>
          <w:rFonts w:hint="eastAsia"/>
        </w:rPr>
        <w:t>write</w:t>
      </w:r>
      <w:r w:rsidR="00D851A9">
        <w:rPr>
          <w:rFonts w:hint="eastAsia"/>
        </w:rPr>
        <w:t>Stream</w:t>
      </w:r>
      <w:proofErr w:type="spellEnd"/>
      <w:r>
        <w:rPr>
          <w:rFonts w:hint="eastAsia"/>
        </w:rPr>
        <w:t>，把上面生成的</w:t>
      </w:r>
      <w:r>
        <w:rPr>
          <w:rFonts w:hint="eastAsia"/>
        </w:rPr>
        <w:t>Json</w:t>
      </w:r>
      <w:r>
        <w:rPr>
          <w:rFonts w:hint="eastAsia"/>
        </w:rPr>
        <w:t>文本填充到字节数组里面。</w:t>
      </w:r>
      <w:r w:rsidRPr="00610094">
        <w:rPr>
          <w:rFonts w:hint="eastAsia"/>
          <w:color w:val="FF0000"/>
        </w:rPr>
        <w:t>注意字节数组的长度要在</w:t>
      </w:r>
      <w:r w:rsidRPr="00610094">
        <w:rPr>
          <w:rFonts w:hint="eastAsia"/>
          <w:color w:val="FF0000"/>
        </w:rPr>
        <w:t>Json</w:t>
      </w:r>
      <w:r w:rsidRPr="00610094">
        <w:rPr>
          <w:rFonts w:hint="eastAsia"/>
          <w:color w:val="FF0000"/>
        </w:rPr>
        <w:t>文本的长度上加</w:t>
      </w:r>
      <w:r w:rsidRPr="00610094">
        <w:rPr>
          <w:rFonts w:hint="eastAsia"/>
          <w:color w:val="FF0000"/>
        </w:rPr>
        <w:t>1</w:t>
      </w:r>
      <w:r>
        <w:rPr>
          <w:rFonts w:hint="eastAsia"/>
        </w:rPr>
        <w:t>。</w:t>
      </w:r>
    </w:p>
    <w:p w14:paraId="4B3F7FD2" w14:textId="180D9864" w:rsidR="00D851A9" w:rsidRPr="003662BD" w:rsidRDefault="00D851A9" w:rsidP="007F612A">
      <w:r w:rsidRPr="00D851A9">
        <w:rPr>
          <w:noProof/>
        </w:rPr>
        <w:drawing>
          <wp:inline distT="0" distB="0" distL="0" distR="0" wp14:anchorId="49DBE0AC" wp14:editId="6F5C5343">
            <wp:extent cx="5713095" cy="516255"/>
            <wp:effectExtent l="0" t="0" r="1905" b="0"/>
            <wp:docPr id="14035636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1801" w14:textId="43F3337E" w:rsidR="007F612A" w:rsidRDefault="007F612A" w:rsidP="007F612A"/>
    <w:p w14:paraId="63C4D918" w14:textId="77777777" w:rsidR="007F612A" w:rsidRDefault="007F612A" w:rsidP="007F612A"/>
    <w:p w14:paraId="11C95BCB" w14:textId="1C5972F7" w:rsidR="007F612A" w:rsidRDefault="007F612A" w:rsidP="007F612A">
      <w:r>
        <w:rPr>
          <w:rFonts w:hint="eastAsia"/>
        </w:rPr>
        <w:t>定义</w:t>
      </w:r>
      <w:proofErr w:type="spellStart"/>
      <w:r w:rsidRPr="00DE2391">
        <w:t>read</w:t>
      </w:r>
      <w:r w:rsidR="00D851A9">
        <w:rPr>
          <w:rFonts w:hint="eastAsia"/>
        </w:rPr>
        <w:t>Stream</w:t>
      </w:r>
      <w:proofErr w:type="spellEnd"/>
      <w:r w:rsidRPr="00DE2391">
        <w:rPr>
          <w:rFonts w:hint="eastAsia"/>
        </w:rPr>
        <w:t>，用来接收读写方法返回的字节数组。</w:t>
      </w:r>
      <w:r>
        <w:rPr>
          <w:rFonts w:hint="eastAsia"/>
        </w:rPr>
        <w:t>字节数组的长度需要根据实际变量的多少来改变，长度可以设置的大一点。</w:t>
      </w:r>
    </w:p>
    <w:p w14:paraId="74D327B3" w14:textId="632019A3" w:rsidR="007F612A" w:rsidRDefault="00D851A9" w:rsidP="007F612A">
      <w:r w:rsidRPr="00D851A9">
        <w:rPr>
          <w:noProof/>
        </w:rPr>
        <w:drawing>
          <wp:inline distT="0" distB="0" distL="0" distR="0" wp14:anchorId="45AD61CD" wp14:editId="76F43694">
            <wp:extent cx="5713095" cy="444500"/>
            <wp:effectExtent l="0" t="0" r="1905" b="0"/>
            <wp:docPr id="17872670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FDA1" w14:textId="77777777" w:rsidR="007F612A" w:rsidRDefault="007F612A" w:rsidP="007F612A"/>
    <w:p w14:paraId="6BA21158" w14:textId="77777777" w:rsidR="00D851A9" w:rsidRDefault="007F612A" w:rsidP="00D851A9">
      <w:pPr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hint="eastAsia"/>
        </w:rPr>
        <w:t>调用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</w:rPr>
        <w:t>ReadWrite</w:t>
      </w:r>
      <w:proofErr w:type="spellEnd"/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方法，</w:t>
      </w:r>
      <w:r w:rsidR="00FB484A"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读写</w:t>
      </w:r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PLC里面的数据。</w:t>
      </w:r>
      <w:proofErr w:type="spellStart"/>
      <w:r w:rsidR="00D851A9" w:rsidRPr="00FC1528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yellow"/>
        </w:rPr>
        <w:t>ReadWrite</w:t>
      </w:r>
      <w:proofErr w:type="spellEnd"/>
      <w:r w:rsidR="00D851A9" w:rsidRPr="00FC1528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yellow"/>
        </w:rPr>
        <w:t>方法的前两个参数填写固定值，分别是</w:t>
      </w:r>
      <w:r w:rsidR="00D851A9" w:rsidRPr="00FC1528">
        <w:rPr>
          <w:rFonts w:ascii="新宋体" w:eastAsia="新宋体" w:hAnsiTheme="minorHAnsi" w:cs="新宋体"/>
          <w:color w:val="000000"/>
          <w:kern w:val="0"/>
          <w:sz w:val="19"/>
          <w:szCs w:val="19"/>
          <w:highlight w:val="yellow"/>
        </w:rPr>
        <w:t>0xf070</w:t>
      </w:r>
      <w:r w:rsidR="00D851A9" w:rsidRPr="00FC1528">
        <w:rPr>
          <w:rFonts w:ascii="新宋体" w:eastAsia="新宋体" w:hAnsiTheme="minorHAnsi" w:cs="新宋体" w:hint="eastAsia"/>
          <w:color w:val="000000"/>
          <w:kern w:val="0"/>
          <w:sz w:val="19"/>
          <w:szCs w:val="19"/>
          <w:highlight w:val="yellow"/>
        </w:rPr>
        <w:t>以及0。</w:t>
      </w:r>
    </w:p>
    <w:p w14:paraId="185CF038" w14:textId="43804784" w:rsidR="007F612A" w:rsidRDefault="007F612A" w:rsidP="007F612A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lastRenderedPageBreak/>
        <w:t>数据结果是字节数组，需要用</w:t>
      </w:r>
      <w:proofErr w:type="spellStart"/>
      <w:r>
        <w:rPr>
          <w:rFonts w:ascii="新宋体" w:eastAsia="新宋体" w:hAnsiTheme="minorHAnsi" w:cs="新宋体"/>
          <w:color w:val="000000"/>
          <w:kern w:val="0"/>
          <w:sz w:val="19"/>
          <w:szCs w:val="19"/>
        </w:rPr>
        <w:t>Encoding.ASCII.GetString</w:t>
      </w:r>
      <w:proofErr w:type="spellEnd"/>
      <w:r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方法转换成string类型，也就是返回的Json文本。</w:t>
      </w:r>
      <w:r w:rsidR="00191E52">
        <w:rPr>
          <w:rFonts w:ascii="新宋体" w:eastAsia="新宋体" w:hAnsiTheme="minorHAnsi" w:cs="新宋体" w:hint="eastAsia"/>
          <w:color w:val="000000"/>
          <w:kern w:val="0"/>
          <w:sz w:val="19"/>
          <w:szCs w:val="19"/>
        </w:rPr>
        <w:t>此处返回的数据是写入的变量之后的值，因为是写入，此处返回的结果可以不进行解析。</w:t>
      </w:r>
    </w:p>
    <w:p w14:paraId="407848F2" w14:textId="77777777" w:rsidR="007F612A" w:rsidRDefault="007F612A" w:rsidP="007F612A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</w:p>
    <w:p w14:paraId="61933305" w14:textId="5F2CDD7C" w:rsidR="007F612A" w:rsidRDefault="00D851A9" w:rsidP="007F612A">
      <w:pPr>
        <w:ind w:firstLine="380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 w:rsidRPr="00D851A9">
        <w:rPr>
          <w:rFonts w:ascii="新宋体" w:eastAsia="新宋体" w:hAnsiTheme="minorHAnsi" w:cs="新宋体"/>
          <w:noProof/>
          <w:color w:val="000000"/>
          <w:kern w:val="0"/>
          <w:sz w:val="19"/>
          <w:szCs w:val="19"/>
        </w:rPr>
        <w:drawing>
          <wp:inline distT="0" distB="0" distL="0" distR="0" wp14:anchorId="7661B388" wp14:editId="5CC16CA0">
            <wp:extent cx="5713095" cy="1758315"/>
            <wp:effectExtent l="0" t="0" r="1905" b="0"/>
            <wp:docPr id="1896344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6AF2" w14:textId="77777777" w:rsidR="007F612A" w:rsidRDefault="007F612A" w:rsidP="007F612A"/>
    <w:p w14:paraId="4C89183B" w14:textId="77777777" w:rsidR="00F06E99" w:rsidRDefault="00F06E99" w:rsidP="007F612A"/>
    <w:p w14:paraId="626C1F26" w14:textId="77777777" w:rsidR="00F06E99" w:rsidRPr="007F612A" w:rsidRDefault="00F06E99" w:rsidP="007F612A"/>
    <w:p w14:paraId="18386226" w14:textId="77777777" w:rsidR="00AF5D50" w:rsidRDefault="00AF5D50" w:rsidP="00BD58FA">
      <w:pPr>
        <w:pStyle w:val="10"/>
      </w:pPr>
      <w:bookmarkStart w:id="27" w:name="_Toc168306606"/>
      <w:r>
        <w:rPr>
          <w:rFonts w:hint="eastAsia"/>
        </w:rPr>
        <w:t>常见问题</w:t>
      </w:r>
      <w:bookmarkEnd w:id="10"/>
      <w:bookmarkEnd w:id="27"/>
    </w:p>
    <w:p w14:paraId="08011583" w14:textId="6831BE10" w:rsidR="007A4CB1" w:rsidRDefault="007A4CB1" w:rsidP="007A4CB1">
      <w:pPr>
        <w:pStyle w:val="20"/>
      </w:pPr>
      <w:bookmarkStart w:id="28" w:name="_Toc168306607"/>
      <w:bookmarkEnd w:id="0"/>
      <w:r>
        <w:rPr>
          <w:rFonts w:hint="eastAsia"/>
        </w:rPr>
        <w:t>Ads-Error 0x</w:t>
      </w:r>
      <w:proofErr w:type="gramStart"/>
      <w:r>
        <w:rPr>
          <w:rFonts w:hint="eastAsia"/>
        </w:rPr>
        <w:t>705:Parameter</w:t>
      </w:r>
      <w:proofErr w:type="gramEnd"/>
      <w:r>
        <w:rPr>
          <w:rFonts w:hint="eastAsia"/>
        </w:rPr>
        <w:t xml:space="preserve"> size is incorrect</w:t>
      </w:r>
      <w:bookmarkEnd w:id="28"/>
    </w:p>
    <w:p w14:paraId="07338DBE" w14:textId="5FD16C77" w:rsidR="007A4CB1" w:rsidRDefault="007A4CB1" w:rsidP="007A4CB1">
      <w:r>
        <w:rPr>
          <w:noProof/>
        </w:rPr>
        <w:drawing>
          <wp:inline distT="0" distB="0" distL="0" distR="0" wp14:anchorId="003B0526" wp14:editId="3039CA8B">
            <wp:extent cx="5713095" cy="1774190"/>
            <wp:effectExtent l="0" t="0" r="1905" b="0"/>
            <wp:docPr id="113778938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89383" name="图片 1" descr="图形用户界面, 文本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3631" w14:textId="77777777" w:rsidR="007A4CB1" w:rsidRDefault="007A4CB1" w:rsidP="007A4CB1">
      <w:r>
        <w:rPr>
          <w:rFonts w:hint="eastAsia"/>
        </w:rPr>
        <w:t>用于接收读取结果的缓冲区长度不够。增加读取字节数组的长度。</w:t>
      </w:r>
    </w:p>
    <w:p w14:paraId="545B6EA9" w14:textId="523240D0" w:rsidR="007A4CB1" w:rsidRPr="007A4CB1" w:rsidRDefault="007A4CB1" w:rsidP="007A4CB1">
      <w:r w:rsidRPr="00D851A9">
        <w:rPr>
          <w:noProof/>
        </w:rPr>
        <w:drawing>
          <wp:inline distT="0" distB="0" distL="0" distR="0" wp14:anchorId="6CED4F24" wp14:editId="4364A58F">
            <wp:extent cx="5713095" cy="1240155"/>
            <wp:effectExtent l="0" t="0" r="1905" b="0"/>
            <wp:docPr id="1011782259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82259" name="图片 1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CB61" w14:textId="25A99380" w:rsidR="007A4CB1" w:rsidRDefault="007A4CB1" w:rsidP="007A4CB1">
      <w:pPr>
        <w:pStyle w:val="20"/>
      </w:pPr>
      <w:bookmarkStart w:id="29" w:name="_Toc168306608"/>
      <w:r>
        <w:rPr>
          <w:rFonts w:hint="eastAsia"/>
        </w:rPr>
        <w:lastRenderedPageBreak/>
        <w:t>Ads-Error 0x</w:t>
      </w:r>
      <w:proofErr w:type="gramStart"/>
      <w:r>
        <w:rPr>
          <w:rFonts w:hint="eastAsia"/>
        </w:rPr>
        <w:t>706 :Parameter</w:t>
      </w:r>
      <w:proofErr w:type="gramEnd"/>
      <w:r>
        <w:rPr>
          <w:rFonts w:hint="eastAsia"/>
        </w:rPr>
        <w:t xml:space="preserve"> </w:t>
      </w:r>
      <w:r w:rsidRPr="007A4CB1">
        <w:t>value(s) is invalid</w:t>
      </w:r>
      <w:r>
        <w:rPr>
          <w:rFonts w:hint="eastAsia"/>
        </w:rPr>
        <w:t>.</w:t>
      </w:r>
      <w:bookmarkEnd w:id="29"/>
    </w:p>
    <w:p w14:paraId="0E5DAF1F" w14:textId="44215B10" w:rsidR="007A4CB1" w:rsidRDefault="007A4CB1" w:rsidP="00A80B2F">
      <w:r w:rsidRPr="007A4CB1">
        <w:rPr>
          <w:noProof/>
        </w:rPr>
        <w:drawing>
          <wp:inline distT="0" distB="0" distL="0" distR="0" wp14:anchorId="64839BB0" wp14:editId="3562C838">
            <wp:extent cx="5713095" cy="2129790"/>
            <wp:effectExtent l="0" t="0" r="1905" b="3810"/>
            <wp:docPr id="531618097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18097" name="图片 1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B0C5F" w14:textId="1E253FA3" w:rsidR="007A4CB1" w:rsidRDefault="007A4CB1" w:rsidP="007A4CB1">
      <w:r>
        <w:rPr>
          <w:rFonts w:hint="eastAsia"/>
        </w:rPr>
        <w:t>检查</w:t>
      </w:r>
      <w:proofErr w:type="spellStart"/>
      <w:r>
        <w:rPr>
          <w:rFonts w:hint="eastAsia"/>
        </w:rPr>
        <w:t>writeStream</w:t>
      </w:r>
      <w:proofErr w:type="spellEnd"/>
      <w:r>
        <w:rPr>
          <w:rFonts w:hint="eastAsia"/>
        </w:rPr>
        <w:t>的长度是否是在</w:t>
      </w:r>
      <w:proofErr w:type="spellStart"/>
      <w:r>
        <w:rPr>
          <w:rFonts w:hint="eastAsia"/>
        </w:rPr>
        <w:t>json</w:t>
      </w:r>
      <w:proofErr w:type="spellEnd"/>
      <w:r>
        <w:rPr>
          <w:rFonts w:hint="eastAsia"/>
        </w:rPr>
        <w:t>文本的长度上</w:t>
      </w:r>
      <w:r>
        <w:rPr>
          <w:rFonts w:hint="eastAsia"/>
        </w:rPr>
        <w:t>+1.</w:t>
      </w:r>
    </w:p>
    <w:p w14:paraId="25B833E4" w14:textId="11B7DCE1" w:rsidR="007A4CB1" w:rsidRPr="007A4CB1" w:rsidRDefault="007A4CB1" w:rsidP="007A4CB1">
      <w:r w:rsidRPr="007A4CB1">
        <w:rPr>
          <w:noProof/>
        </w:rPr>
        <w:drawing>
          <wp:inline distT="0" distB="0" distL="0" distR="0" wp14:anchorId="1CB06D6D" wp14:editId="7AF15C30">
            <wp:extent cx="5713095" cy="263525"/>
            <wp:effectExtent l="0" t="0" r="1905" b="3175"/>
            <wp:docPr id="75443598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CB1" w:rsidRPr="007A4CB1" w:rsidSect="0015257D">
      <w:headerReference w:type="default" r:id="rId4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C1B77" w14:textId="77777777" w:rsidR="007B01F5" w:rsidRDefault="007B01F5" w:rsidP="00206B56">
      <w:r>
        <w:separator/>
      </w:r>
    </w:p>
  </w:endnote>
  <w:endnote w:type="continuationSeparator" w:id="0">
    <w:p w14:paraId="3DC40B0B" w14:textId="77777777" w:rsidR="007B01F5" w:rsidRDefault="007B01F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58AD9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AD7C9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4D351C1A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393E5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E5B23" w14:textId="77777777" w:rsidR="007B01F5" w:rsidRDefault="007B01F5" w:rsidP="00206B56">
      <w:r>
        <w:separator/>
      </w:r>
    </w:p>
  </w:footnote>
  <w:footnote w:type="continuationSeparator" w:id="0">
    <w:p w14:paraId="6D507B55" w14:textId="77777777" w:rsidR="007B01F5" w:rsidRDefault="007B01F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B0C17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65E0B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08B98379" wp14:editId="4FF5629E">
          <wp:extent cx="1121134" cy="337809"/>
          <wp:effectExtent l="0" t="0" r="3175" b="5715"/>
          <wp:docPr id="87984621" name="图片 87984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01095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B49B8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13D520F1" wp14:editId="725D7359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992834154">
    <w:abstractNumId w:val="5"/>
  </w:num>
  <w:num w:numId="2" w16cid:durableId="819925720">
    <w:abstractNumId w:val="3"/>
  </w:num>
  <w:num w:numId="3" w16cid:durableId="1794250102">
    <w:abstractNumId w:val="1"/>
  </w:num>
  <w:num w:numId="4" w16cid:durableId="1169251170">
    <w:abstractNumId w:val="2"/>
  </w:num>
  <w:num w:numId="5" w16cid:durableId="496120224">
    <w:abstractNumId w:val="6"/>
  </w:num>
  <w:num w:numId="6" w16cid:durableId="128963168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526213884">
    <w:abstractNumId w:val="7"/>
  </w:num>
  <w:num w:numId="8" w16cid:durableId="1965691595">
    <w:abstractNumId w:val="0"/>
  </w:num>
  <w:num w:numId="9" w16cid:durableId="159350944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E8"/>
    <w:rsid w:val="00003A18"/>
    <w:rsid w:val="0000477A"/>
    <w:rsid w:val="000128AB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95DD4"/>
    <w:rsid w:val="000B35F1"/>
    <w:rsid w:val="000F086F"/>
    <w:rsid w:val="000F5D5D"/>
    <w:rsid w:val="000F5FED"/>
    <w:rsid w:val="0010182E"/>
    <w:rsid w:val="00107B35"/>
    <w:rsid w:val="0013107E"/>
    <w:rsid w:val="0015257D"/>
    <w:rsid w:val="0015629A"/>
    <w:rsid w:val="00164B7C"/>
    <w:rsid w:val="00183517"/>
    <w:rsid w:val="00185F3B"/>
    <w:rsid w:val="00191E52"/>
    <w:rsid w:val="001A3C30"/>
    <w:rsid w:val="001B4CD4"/>
    <w:rsid w:val="001B6F6D"/>
    <w:rsid w:val="001D4979"/>
    <w:rsid w:val="001E2852"/>
    <w:rsid w:val="001F0FC6"/>
    <w:rsid w:val="00204C60"/>
    <w:rsid w:val="00206B56"/>
    <w:rsid w:val="00213114"/>
    <w:rsid w:val="00216745"/>
    <w:rsid w:val="002338FF"/>
    <w:rsid w:val="00250044"/>
    <w:rsid w:val="002539E8"/>
    <w:rsid w:val="00267E71"/>
    <w:rsid w:val="0029070B"/>
    <w:rsid w:val="002A6FD8"/>
    <w:rsid w:val="002B6BEF"/>
    <w:rsid w:val="002C3CB9"/>
    <w:rsid w:val="002D1F59"/>
    <w:rsid w:val="002D34F2"/>
    <w:rsid w:val="002F7A0D"/>
    <w:rsid w:val="003138DD"/>
    <w:rsid w:val="00324449"/>
    <w:rsid w:val="00343CC8"/>
    <w:rsid w:val="003515F9"/>
    <w:rsid w:val="00354E17"/>
    <w:rsid w:val="00365F81"/>
    <w:rsid w:val="003662BD"/>
    <w:rsid w:val="00370F11"/>
    <w:rsid w:val="00374CB2"/>
    <w:rsid w:val="003A1D97"/>
    <w:rsid w:val="003A5AA8"/>
    <w:rsid w:val="003B0084"/>
    <w:rsid w:val="003B1E06"/>
    <w:rsid w:val="003B215B"/>
    <w:rsid w:val="003B3948"/>
    <w:rsid w:val="003B5300"/>
    <w:rsid w:val="003C2C0E"/>
    <w:rsid w:val="003C5002"/>
    <w:rsid w:val="003F7CD5"/>
    <w:rsid w:val="0040347F"/>
    <w:rsid w:val="004069A1"/>
    <w:rsid w:val="00406BA6"/>
    <w:rsid w:val="00414654"/>
    <w:rsid w:val="00415BFD"/>
    <w:rsid w:val="0041687E"/>
    <w:rsid w:val="004319AF"/>
    <w:rsid w:val="00442E40"/>
    <w:rsid w:val="00452634"/>
    <w:rsid w:val="004537CE"/>
    <w:rsid w:val="00475CF1"/>
    <w:rsid w:val="00485020"/>
    <w:rsid w:val="004912A9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42211"/>
    <w:rsid w:val="00567AAB"/>
    <w:rsid w:val="00583806"/>
    <w:rsid w:val="00584D0C"/>
    <w:rsid w:val="00587B3A"/>
    <w:rsid w:val="00597816"/>
    <w:rsid w:val="005A159D"/>
    <w:rsid w:val="005A5C80"/>
    <w:rsid w:val="005A7BD4"/>
    <w:rsid w:val="005C02A6"/>
    <w:rsid w:val="005C12E2"/>
    <w:rsid w:val="005D5E13"/>
    <w:rsid w:val="005E0AD8"/>
    <w:rsid w:val="005E2212"/>
    <w:rsid w:val="00600CC2"/>
    <w:rsid w:val="00610094"/>
    <w:rsid w:val="0061614F"/>
    <w:rsid w:val="00623397"/>
    <w:rsid w:val="00624502"/>
    <w:rsid w:val="00633A70"/>
    <w:rsid w:val="00644B08"/>
    <w:rsid w:val="00656263"/>
    <w:rsid w:val="00656E8A"/>
    <w:rsid w:val="00662BE8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54B55"/>
    <w:rsid w:val="00761384"/>
    <w:rsid w:val="00780A75"/>
    <w:rsid w:val="00780DE7"/>
    <w:rsid w:val="007910FA"/>
    <w:rsid w:val="007A3DC3"/>
    <w:rsid w:val="007A4CB1"/>
    <w:rsid w:val="007B01F5"/>
    <w:rsid w:val="007B2CBD"/>
    <w:rsid w:val="007F612A"/>
    <w:rsid w:val="00801343"/>
    <w:rsid w:val="00823B38"/>
    <w:rsid w:val="00825B49"/>
    <w:rsid w:val="008269C3"/>
    <w:rsid w:val="00837FA0"/>
    <w:rsid w:val="00841C03"/>
    <w:rsid w:val="008506DB"/>
    <w:rsid w:val="00864EBE"/>
    <w:rsid w:val="00867A34"/>
    <w:rsid w:val="008870BD"/>
    <w:rsid w:val="00891267"/>
    <w:rsid w:val="00893748"/>
    <w:rsid w:val="008C663B"/>
    <w:rsid w:val="008D71A0"/>
    <w:rsid w:val="008E0588"/>
    <w:rsid w:val="008E13EC"/>
    <w:rsid w:val="008E6D68"/>
    <w:rsid w:val="009074B1"/>
    <w:rsid w:val="0092547B"/>
    <w:rsid w:val="00931275"/>
    <w:rsid w:val="009313E7"/>
    <w:rsid w:val="009469ED"/>
    <w:rsid w:val="00947554"/>
    <w:rsid w:val="009476D0"/>
    <w:rsid w:val="00950F47"/>
    <w:rsid w:val="009830A3"/>
    <w:rsid w:val="00983F3C"/>
    <w:rsid w:val="00990C39"/>
    <w:rsid w:val="00993C03"/>
    <w:rsid w:val="009A0513"/>
    <w:rsid w:val="009A405B"/>
    <w:rsid w:val="009A40F6"/>
    <w:rsid w:val="009B4509"/>
    <w:rsid w:val="009C2330"/>
    <w:rsid w:val="009D7097"/>
    <w:rsid w:val="009E0B65"/>
    <w:rsid w:val="009F711D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0B2F"/>
    <w:rsid w:val="00A81725"/>
    <w:rsid w:val="00A846F7"/>
    <w:rsid w:val="00A8766F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30ED0"/>
    <w:rsid w:val="00B325E9"/>
    <w:rsid w:val="00B4368C"/>
    <w:rsid w:val="00B50D5F"/>
    <w:rsid w:val="00B51F8D"/>
    <w:rsid w:val="00B730A9"/>
    <w:rsid w:val="00B736CD"/>
    <w:rsid w:val="00B802CA"/>
    <w:rsid w:val="00B81E1F"/>
    <w:rsid w:val="00B85726"/>
    <w:rsid w:val="00B873AB"/>
    <w:rsid w:val="00B9066C"/>
    <w:rsid w:val="00B97F5F"/>
    <w:rsid w:val="00BA09FB"/>
    <w:rsid w:val="00BA730D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3E56"/>
    <w:rsid w:val="00C44159"/>
    <w:rsid w:val="00C4671D"/>
    <w:rsid w:val="00C528E8"/>
    <w:rsid w:val="00C85566"/>
    <w:rsid w:val="00C905D6"/>
    <w:rsid w:val="00C96D52"/>
    <w:rsid w:val="00CB2227"/>
    <w:rsid w:val="00CE33B6"/>
    <w:rsid w:val="00D118FF"/>
    <w:rsid w:val="00D166B6"/>
    <w:rsid w:val="00D20D29"/>
    <w:rsid w:val="00D32A47"/>
    <w:rsid w:val="00D43268"/>
    <w:rsid w:val="00D67D01"/>
    <w:rsid w:val="00D776DF"/>
    <w:rsid w:val="00D77C86"/>
    <w:rsid w:val="00D851A9"/>
    <w:rsid w:val="00D972EF"/>
    <w:rsid w:val="00DA0482"/>
    <w:rsid w:val="00DA30FC"/>
    <w:rsid w:val="00DC5BFD"/>
    <w:rsid w:val="00DC7C38"/>
    <w:rsid w:val="00DD3E1B"/>
    <w:rsid w:val="00DD46B2"/>
    <w:rsid w:val="00DE0F6F"/>
    <w:rsid w:val="00DE2391"/>
    <w:rsid w:val="00DF3985"/>
    <w:rsid w:val="00E148A0"/>
    <w:rsid w:val="00E16B08"/>
    <w:rsid w:val="00E22B97"/>
    <w:rsid w:val="00E26F0C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977EE"/>
    <w:rsid w:val="00EA4701"/>
    <w:rsid w:val="00EB385D"/>
    <w:rsid w:val="00EB5E59"/>
    <w:rsid w:val="00ED00F3"/>
    <w:rsid w:val="00EE4A9E"/>
    <w:rsid w:val="00EF77BC"/>
    <w:rsid w:val="00F02B2B"/>
    <w:rsid w:val="00F06E99"/>
    <w:rsid w:val="00F12662"/>
    <w:rsid w:val="00F218E3"/>
    <w:rsid w:val="00F35128"/>
    <w:rsid w:val="00F4019C"/>
    <w:rsid w:val="00F45E95"/>
    <w:rsid w:val="00F52746"/>
    <w:rsid w:val="00F6732A"/>
    <w:rsid w:val="00F81969"/>
    <w:rsid w:val="00F87A35"/>
    <w:rsid w:val="00F97B4A"/>
    <w:rsid w:val="00FA006B"/>
    <w:rsid w:val="00FB484A"/>
    <w:rsid w:val="00FC1528"/>
    <w:rsid w:val="00FC61ED"/>
    <w:rsid w:val="00FD2DEE"/>
    <w:rsid w:val="00FD5AF7"/>
    <w:rsid w:val="00FD7613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F26DD"/>
  <w15:docId w15:val="{547B6FB7-1DEB-479C-85A7-DDB20EC3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BE8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normaltextrun">
    <w:name w:val="normaltextrun"/>
    <w:basedOn w:val="a0"/>
    <w:rsid w:val="002338FF"/>
  </w:style>
  <w:style w:type="character" w:customStyle="1" w:styleId="eop">
    <w:name w:val="eop"/>
    <w:basedOn w:val="a0"/>
    <w:rsid w:val="00233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angdingxu\Desktop\&#20351;&#29992;TF6020%20TC3%20JSON%20Data%20Interface&#28789;&#27963;&#30340;&#22312;TwinCAT&#21644;&#29992;&#25143;&#31243;&#24207;&#20043;&#38388;&#20132;&#20114;&#25968;&#25454;&#65288;&#24464;&#33391;&#23450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a30f0-5ed8-4cb0-b64f-25f52daafef0">
      <Terms xmlns="http://schemas.microsoft.com/office/infopath/2007/PartnerControls"/>
    </lcf76f155ced4ddcb4097134ff3c332f>
    <TaxCatchAll xmlns="63864b45-0557-4b52-8997-8c485a5655c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F038708131AA84985262189E57758C6" ma:contentTypeVersion="17" ma:contentTypeDescription="新建文档。" ma:contentTypeScope="" ma:versionID="f0f7038e2b671e72037ecd68fb1b3ef1">
  <xsd:schema xmlns:xsd="http://www.w3.org/2001/XMLSchema" xmlns:xs="http://www.w3.org/2001/XMLSchema" xmlns:p="http://schemas.microsoft.com/office/2006/metadata/properties" xmlns:ns2="726a30f0-5ed8-4cb0-b64f-25f52daafef0" xmlns:ns3="63864b45-0557-4b52-8997-8c485a5655ca" targetNamespace="http://schemas.microsoft.com/office/2006/metadata/properties" ma:root="true" ma:fieldsID="444d30ff97a60bbefc2b6849c0b7099d" ns2:_="" ns3:_="">
    <xsd:import namespace="726a30f0-5ed8-4cb0-b64f-25f52daafef0"/>
    <xsd:import namespace="63864b45-0557-4b52-8997-8c485a565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a30f0-5ed8-4cb0-b64f-25f52daafe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4b45-0557-4b52-8997-8c485a565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ed1116f-c264-407c-a5b8-8b40c85e84bd}" ma:internalName="TaxCatchAll" ma:showField="CatchAllData" ma:web="63864b45-0557-4b52-8997-8c485a565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26a30f0-5ed8-4cb0-b64f-25f52daafef0"/>
    <ds:schemaRef ds:uri="63864b45-0557-4b52-8997-8c485a5655ca"/>
  </ds:schemaRefs>
</ds:datastoreItem>
</file>

<file path=customXml/itemProps4.xml><?xml version="1.0" encoding="utf-8"?>
<ds:datastoreItem xmlns:ds="http://schemas.openxmlformats.org/officeDocument/2006/customXml" ds:itemID="{AAA1EBA9-0C97-4E1F-B148-3D25C61CE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a30f0-5ed8-4cb0-b64f-25f52daafef0"/>
    <ds:schemaRef ds:uri="63864b45-0557-4b52-8997-8c485a565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使用TF6020 TC3 JSON Data Interface灵活的在TwinCAT和用户程序之间交互数据（徐良定）.dotx</Template>
  <TotalTime>488</TotalTime>
  <Pages>16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Liangding Xu 徐良定</dc:creator>
  <cp:lastModifiedBy>Jibin Wang 汪继彬</cp:lastModifiedBy>
  <cp:revision>58</cp:revision>
  <dcterms:created xsi:type="dcterms:W3CDTF">2024-04-19T02:13:00Z</dcterms:created>
  <dcterms:modified xsi:type="dcterms:W3CDTF">2024-06-03T03:29:00Z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0x010100EF038708131AA84985262189E57758C6</vt:lpwstr>
  </property>
  <property fmtid="{D5CDD505-2E9C-101B-9397-08002B2CF9AE}" pid="3" name="_dlc_DocIdItemGuid">
    <vt:lpwstr>9939ff26-9c31-4da0-bd8f-c5b0e83fd0ec</vt:lpwstr>
  </property>
</Properties>
</file>