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D3AE" w14:textId="5B93B65D" w:rsidR="00C901C1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F870E" wp14:editId="4CC7EAFF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40DE7" w14:textId="5D52A4A9" w:rsidR="00C901C1" w:rsidRDefault="00701F26" w:rsidP="00A93A56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HMI </w:t>
                            </w:r>
                            <w:r w:rsidR="00F51D2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Motion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控件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的使用方法</w:t>
                            </w:r>
                          </w:p>
                          <w:p w14:paraId="1D192061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0C8A99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D362478" w14:textId="77777777" w:rsidR="00C901C1" w:rsidRDefault="00C901C1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F870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8.95pt;width:426.4pt;height:38.3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" filled="f" stroked="f" strokeweight=".5pt">
                <v:textbox>
                  <w:txbxContent>
                    <w:p w14:paraId="47240DE7" w14:textId="5D52A4A9" w:rsidR="00C901C1" w:rsidRDefault="00701F26" w:rsidP="00A93A56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HMI </w:t>
                      </w:r>
                      <w:r w:rsidR="00F51D2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Motion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控件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的使用方法</w:t>
                      </w:r>
                    </w:p>
                    <w:p w14:paraId="1D192061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  <w:p w14:paraId="470C8A99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  <w:p w14:paraId="4D362478" w14:textId="77777777" w:rsidR="00C901C1" w:rsidRDefault="00C901C1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4F7A" w14:textId="78C78970" w:rsidR="005908A7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5908A7" w14:paraId="7B76A0A6" w14:textId="77777777" w:rsidTr="00352966">
        <w:trPr>
          <w:trHeight w:val="1272"/>
        </w:trPr>
        <w:tc>
          <w:tcPr>
            <w:tcW w:w="5524" w:type="dxa"/>
          </w:tcPr>
          <w:p w14:paraId="4618F4A6" w14:textId="6D43B35A" w:rsidR="005908A7" w:rsidRDefault="005908A7" w:rsidP="005908A7">
            <w:pPr>
              <w:spacing w:line="360" w:lineRule="auto"/>
              <w:ind w:firstLine="42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bookmarkStart w:id="0" w:name="_Hlk143862181"/>
            <w:bookmarkEnd w:id="0"/>
          </w:p>
          <w:p w14:paraId="198E8990" w14:textId="1871AA01" w:rsidR="005908A7" w:rsidRDefault="005908A7" w:rsidP="005908A7">
            <w:pPr>
              <w:spacing w:line="360" w:lineRule="auto"/>
              <w:ind w:firstLine="42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06792A99" w14:textId="5F265795" w:rsidR="005908A7" w:rsidRPr="009469ED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余洋</w:t>
            </w:r>
          </w:p>
          <w:p w14:paraId="7163D15F" w14:textId="7FBA398C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1D6426A5" w14:textId="77777777" w:rsidR="005908A7" w:rsidRPr="00D33F39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E9E0B4E" w14:textId="46321456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35296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Pr="005908A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yang.yu@beckhoff.com.cn</w:t>
            </w:r>
          </w:p>
          <w:p w14:paraId="0E9B6B78" w14:textId="140257FD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AF58E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AF58E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</w:p>
        </w:tc>
      </w:tr>
      <w:tr w:rsidR="00C901C1" w14:paraId="014583FC" w14:textId="77777777" w:rsidTr="00352966">
        <w:trPr>
          <w:trHeight w:val="1701"/>
        </w:trPr>
        <w:tc>
          <w:tcPr>
            <w:tcW w:w="9072" w:type="dxa"/>
            <w:gridSpan w:val="2"/>
          </w:tcPr>
          <w:p w14:paraId="10FDFA24" w14:textId="77777777" w:rsidR="00C901C1" w:rsidRDefault="00000000" w:rsidP="00FE5500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A71F80A" w14:textId="2303A321" w:rsidR="00C901C1" w:rsidRPr="00352966" w:rsidRDefault="00701F26" w:rsidP="00352966">
            <w:pPr>
              <w:ind w:firstLine="420"/>
            </w:pPr>
            <w:proofErr w:type="spellStart"/>
            <w:r w:rsidRPr="00352966">
              <w:rPr>
                <w:rFonts w:eastAsia="宋体" w:hint="eastAsia"/>
                <w:szCs w:val="21"/>
              </w:rPr>
              <w:t>Twin</w:t>
            </w:r>
            <w:r w:rsidRPr="00352966">
              <w:rPr>
                <w:rFonts w:eastAsia="宋体"/>
                <w:szCs w:val="21"/>
              </w:rPr>
              <w:t>CAT</w:t>
            </w:r>
            <w:proofErr w:type="spellEnd"/>
            <w:r w:rsidR="00CF2D1D" w:rsidRPr="00352966">
              <w:rPr>
                <w:rFonts w:eastAsia="宋体"/>
                <w:szCs w:val="21"/>
              </w:rPr>
              <w:t xml:space="preserve"> HMI</w:t>
            </w:r>
            <w:r w:rsidR="00AF58E5" w:rsidRPr="00352966">
              <w:rPr>
                <w:rFonts w:eastAsia="宋体" w:hint="eastAsia"/>
                <w:szCs w:val="21"/>
              </w:rPr>
              <w:t>一直是</w:t>
            </w:r>
            <w:r w:rsidR="00AF58E5" w:rsidRPr="00352966">
              <w:rPr>
                <w:rFonts w:eastAsia="宋体" w:hint="eastAsia"/>
                <w:szCs w:val="21"/>
              </w:rPr>
              <w:t>Beckhoff</w:t>
            </w:r>
            <w:r w:rsidR="00AF58E5" w:rsidRPr="00352966">
              <w:rPr>
                <w:rFonts w:eastAsia="宋体" w:hint="eastAsia"/>
                <w:szCs w:val="21"/>
              </w:rPr>
              <w:t>推广的人机界面产品。最近，</w:t>
            </w:r>
            <w:proofErr w:type="spellStart"/>
            <w:r w:rsidR="00AF58E5" w:rsidRPr="00352966">
              <w:rPr>
                <w:rFonts w:eastAsia="宋体" w:hint="eastAsia"/>
                <w:szCs w:val="21"/>
              </w:rPr>
              <w:t>TwinCAT</w:t>
            </w:r>
            <w:proofErr w:type="spellEnd"/>
            <w:r w:rsidR="00AF58E5" w:rsidRPr="00352966">
              <w:rPr>
                <w:rFonts w:eastAsia="宋体" w:hint="eastAsia"/>
                <w:szCs w:val="21"/>
              </w:rPr>
              <w:t xml:space="preserve"> HMI</w:t>
            </w:r>
            <w:r w:rsidR="00AF58E5" w:rsidRPr="00352966">
              <w:rPr>
                <w:rFonts w:eastAsia="宋体" w:hint="eastAsia"/>
                <w:szCs w:val="21"/>
              </w:rPr>
              <w:t>新出了一个组件</w:t>
            </w:r>
            <w:proofErr w:type="spellStart"/>
            <w:r w:rsidR="00AF58E5" w:rsidRPr="00352966">
              <w:rPr>
                <w:rFonts w:eastAsia="宋体" w:hint="eastAsia"/>
                <w:szCs w:val="21"/>
              </w:rPr>
              <w:t>Beckhoff.TwinCAT.HMI.Motion</w:t>
            </w:r>
            <w:proofErr w:type="spellEnd"/>
            <w:r w:rsidR="00AF58E5" w:rsidRPr="00352966">
              <w:rPr>
                <w:rFonts w:eastAsia="宋体" w:hint="eastAsia"/>
                <w:szCs w:val="21"/>
              </w:rPr>
              <w:t>：它可以将</w:t>
            </w:r>
            <w:r w:rsidR="00AF58E5" w:rsidRPr="00352966">
              <w:rPr>
                <w:rFonts w:eastAsia="宋体" w:hint="eastAsia"/>
                <w:szCs w:val="21"/>
              </w:rPr>
              <w:t>NC</w:t>
            </w:r>
            <w:r w:rsidR="00AF58E5" w:rsidRPr="00352966">
              <w:rPr>
                <w:rFonts w:eastAsia="宋体" w:hint="eastAsia"/>
                <w:szCs w:val="21"/>
              </w:rPr>
              <w:t>轴的</w:t>
            </w:r>
            <w:r w:rsidR="00AF58E5" w:rsidRPr="00352966">
              <w:rPr>
                <w:rFonts w:eastAsia="宋体" w:hint="eastAsia"/>
                <w:szCs w:val="21"/>
              </w:rPr>
              <w:t>Online</w:t>
            </w:r>
            <w:r w:rsidR="00AF58E5" w:rsidRPr="00352966">
              <w:rPr>
                <w:rFonts w:eastAsia="宋体" w:hint="eastAsia"/>
                <w:szCs w:val="21"/>
              </w:rPr>
              <w:t>界面，以及部分的</w:t>
            </w:r>
            <w:r w:rsidR="00AF58E5" w:rsidRPr="00352966">
              <w:rPr>
                <w:rFonts w:eastAsia="宋体" w:hint="eastAsia"/>
                <w:szCs w:val="21"/>
              </w:rPr>
              <w:t>Function</w:t>
            </w:r>
            <w:r w:rsidR="00AF58E5" w:rsidRPr="00352966">
              <w:rPr>
                <w:rFonts w:eastAsia="宋体" w:hint="eastAsia"/>
                <w:szCs w:val="21"/>
              </w:rPr>
              <w:t>功能集成到一个控件模板中。无论是因为手边没有</w:t>
            </w:r>
            <w:proofErr w:type="spellStart"/>
            <w:r w:rsidR="00352966">
              <w:rPr>
                <w:rFonts w:eastAsia="宋体" w:hint="eastAsia"/>
                <w:szCs w:val="21"/>
              </w:rPr>
              <w:t>TwinCAT</w:t>
            </w:r>
            <w:proofErr w:type="spellEnd"/>
            <w:r w:rsidR="00352966">
              <w:rPr>
                <w:rFonts w:eastAsia="宋体" w:hint="eastAsia"/>
                <w:szCs w:val="21"/>
              </w:rPr>
              <w:t xml:space="preserve"> 3</w:t>
            </w:r>
            <w:r w:rsidR="00AF58E5" w:rsidRPr="00352966">
              <w:rPr>
                <w:rFonts w:eastAsia="宋体" w:hint="eastAsia"/>
                <w:szCs w:val="21"/>
              </w:rPr>
              <w:t xml:space="preserve"> XAE</w:t>
            </w:r>
            <w:r w:rsidR="00AF58E5" w:rsidRPr="00352966">
              <w:rPr>
                <w:rFonts w:eastAsia="宋体" w:hint="eastAsia"/>
                <w:szCs w:val="21"/>
              </w:rPr>
              <w:t>开发电脑，还是在项目的测试阶段，都可以通过人机界面直接对</w:t>
            </w:r>
            <w:proofErr w:type="gramStart"/>
            <w:r w:rsidR="00AF58E5" w:rsidRPr="00352966">
              <w:rPr>
                <w:rFonts w:eastAsia="宋体" w:hint="eastAsia"/>
                <w:szCs w:val="21"/>
              </w:rPr>
              <w:t>轴进行</w:t>
            </w:r>
            <w:proofErr w:type="gramEnd"/>
            <w:r w:rsidR="00AF58E5" w:rsidRPr="00352966">
              <w:rPr>
                <w:rFonts w:eastAsia="宋体" w:hint="eastAsia"/>
                <w:szCs w:val="21"/>
              </w:rPr>
              <w:t>单独的调试，非常方便。</w:t>
            </w:r>
            <w:r w:rsidR="00AF58E5" w:rsidRPr="00352966">
              <w:t xml:space="preserve"> </w:t>
            </w:r>
          </w:p>
        </w:tc>
      </w:tr>
      <w:tr w:rsidR="00C901C1" w14:paraId="3910EC18" w14:textId="77777777" w:rsidTr="00352966">
        <w:trPr>
          <w:trHeight w:val="2474"/>
        </w:trPr>
        <w:tc>
          <w:tcPr>
            <w:tcW w:w="9072" w:type="dxa"/>
            <w:gridSpan w:val="2"/>
            <w:vAlign w:val="center"/>
          </w:tcPr>
          <w:p w14:paraId="62E500D5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333A63ED" w14:textId="77777777">
              <w:tc>
                <w:tcPr>
                  <w:tcW w:w="887" w:type="dxa"/>
                </w:tcPr>
                <w:p w14:paraId="065DE49E" w14:textId="77777777" w:rsidR="00C901C1" w:rsidRDefault="00000000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B183C4A" w14:textId="77777777" w:rsidR="00C901C1" w:rsidRDefault="00000000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CDDA3E" w14:textId="77777777" w:rsidR="00C901C1" w:rsidRDefault="00000000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4D8C8169" w14:textId="77777777">
              <w:tc>
                <w:tcPr>
                  <w:tcW w:w="887" w:type="dxa"/>
                </w:tcPr>
                <w:p w14:paraId="6218480C" w14:textId="77777777" w:rsidR="00C901C1" w:rsidRDefault="00000000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890E31A" w14:textId="1F01DDF4" w:rsidR="00C901C1" w:rsidRDefault="0029123C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left"/>
                  </w:pPr>
                  <w:proofErr w:type="spellStart"/>
                  <w:r w:rsidRPr="0029123C">
                    <w:t>TwinCAT</w:t>
                  </w:r>
                  <w:proofErr w:type="spellEnd"/>
                  <w:r w:rsidRPr="0029123C">
                    <w:t xml:space="preserve"> </w:t>
                  </w:r>
                  <w:r w:rsidR="002D7C7C">
                    <w:rPr>
                      <w:rFonts w:hint="eastAsia"/>
                    </w:rPr>
                    <w:t xml:space="preserve">Motion </w:t>
                  </w:r>
                  <w:proofErr w:type="spellStart"/>
                  <w:r w:rsidR="002D7C7C">
                    <w:rPr>
                      <w:rFonts w:hint="eastAsia"/>
                    </w:rPr>
                    <w:t>Project</w:t>
                  </w:r>
                  <w:r w:rsidR="00CF2D1D">
                    <w:t>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4965481E" w14:textId="77777777" w:rsidR="00C901C1" w:rsidRDefault="00701F26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619D0651" w14:textId="77777777">
              <w:tc>
                <w:tcPr>
                  <w:tcW w:w="887" w:type="dxa"/>
                </w:tcPr>
                <w:p w14:paraId="224D832C" w14:textId="77777777" w:rsidR="00C901C1" w:rsidRDefault="00C901C1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12ADE34A" w14:textId="77777777" w:rsidR="00C901C1" w:rsidRDefault="00C901C1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3F5391E" w14:textId="77777777" w:rsidR="00C901C1" w:rsidRDefault="00C901C1" w:rsidP="00352966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</w:tbl>
          <w:p w14:paraId="60084A22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3D80ED8" w14:textId="77777777" w:rsidTr="00352966">
        <w:trPr>
          <w:trHeight w:val="2724"/>
        </w:trPr>
        <w:tc>
          <w:tcPr>
            <w:tcW w:w="9072" w:type="dxa"/>
            <w:gridSpan w:val="2"/>
            <w:vAlign w:val="center"/>
          </w:tcPr>
          <w:p w14:paraId="593E2437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6F7FC185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004778" w14:textId="77777777" w:rsidR="00C901C1" w:rsidRDefault="00C901C1" w:rsidP="0035296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C2993D" w14:textId="77777777" w:rsidR="00C901C1" w:rsidRDefault="00C901C1" w:rsidP="0035296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7DA069" w14:textId="77777777" w:rsidR="00C901C1" w:rsidRDefault="00C901C1" w:rsidP="00352966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13300261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0EE6098" w14:textId="77777777" w:rsidTr="00352966">
        <w:trPr>
          <w:trHeight w:val="1039"/>
        </w:trPr>
        <w:tc>
          <w:tcPr>
            <w:tcW w:w="9072" w:type="dxa"/>
            <w:gridSpan w:val="2"/>
          </w:tcPr>
          <w:p w14:paraId="02BE3283" w14:textId="77777777" w:rsidR="00C901C1" w:rsidRDefault="00000000" w:rsidP="00D907BE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5A48E5A" w14:textId="77777777" w:rsidR="00C901C1" w:rsidRDefault="00000000" w:rsidP="00FE5500">
            <w:pPr>
              <w:spacing w:line="360" w:lineRule="auto"/>
              <w:ind w:firstLine="420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4F5E678" w14:textId="77777777" w:rsidR="00C901C1" w:rsidRDefault="00C901C1" w:rsidP="00FE5500">
            <w:pPr>
              <w:spacing w:line="360" w:lineRule="auto"/>
              <w:ind w:firstLine="420"/>
            </w:pPr>
          </w:p>
          <w:p w14:paraId="089756EC" w14:textId="77777777" w:rsidR="00C901C1" w:rsidRDefault="00D907BE" w:rsidP="00D907BE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</w:tbl>
    <w:p w14:paraId="2A304AED" w14:textId="77777777" w:rsidR="00352966" w:rsidRDefault="00352966" w:rsidP="00D907BE">
      <w:pPr>
        <w:spacing w:line="360" w:lineRule="auto"/>
        <w:ind w:firstLineChars="0" w:firstLine="0"/>
        <w:rPr>
          <w:b/>
          <w:sz w:val="28"/>
        </w:rPr>
        <w:sectPr w:rsidR="0035296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sdt>
      <w:sdtPr>
        <w:rPr>
          <w:lang w:val="zh-CN"/>
        </w:rPr>
        <w:id w:val="-411237546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auto"/>
          <w:kern w:val="2"/>
          <w:sz w:val="21"/>
          <w:szCs w:val="24"/>
        </w:rPr>
      </w:sdtEndPr>
      <w:sdtContent>
        <w:p w14:paraId="7523EAB5" w14:textId="6507B531" w:rsidR="00D738A2" w:rsidRPr="00D738A2" w:rsidRDefault="00D738A2" w:rsidP="00D738A2">
          <w:pPr>
            <w:pStyle w:val="TOC"/>
            <w:spacing w:afterLines="150" w:after="468"/>
            <w:jc w:val="center"/>
            <w:rPr>
              <w:rFonts w:ascii="黑体" w:eastAsia="黑体" w:hAnsi="黑体" w:hint="eastAsia"/>
              <w:color w:val="auto"/>
              <w:sz w:val="44"/>
              <w:szCs w:val="44"/>
            </w:rPr>
          </w:pPr>
          <w:r w:rsidRPr="00D738A2">
            <w:rPr>
              <w:rFonts w:ascii="黑体" w:eastAsia="黑体" w:hAnsi="黑体"/>
              <w:color w:val="auto"/>
              <w:sz w:val="44"/>
              <w:szCs w:val="44"/>
              <w:lang w:val="zh-CN"/>
            </w:rPr>
            <w:t>目录</w:t>
          </w:r>
        </w:p>
        <w:p w14:paraId="04635D32" w14:textId="7D3EC540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rPr>
              <w:rFonts w:hint="eastAsia"/>
            </w:rPr>
            <w:fldChar w:fldCharType="separate"/>
          </w:r>
          <w:hyperlink w:anchor="_Toc207366969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软硬件版本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_Toc207366969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2FB08CC" w14:textId="754E7DB2" w:rsidR="00D738A2" w:rsidRDefault="00D738A2">
          <w:pPr>
            <w:pStyle w:val="TOC2"/>
            <w:tabs>
              <w:tab w:val="left" w:pos="1540"/>
              <w:tab w:val="right" w:leader="dot" w:pos="8987"/>
            </w:tabs>
            <w:ind w:firstLine="420"/>
            <w:rPr>
              <w:rFonts w:asciiTheme="minorHAnsi" w:hAnsiTheme="minorHAnsi" w:cstheme="minorBidi" w:hint="eastAsia"/>
              <w:noProof/>
              <w:sz w:val="22"/>
              <w14:ligatures w14:val="standardContextual"/>
            </w:rPr>
          </w:pPr>
          <w:hyperlink w:anchor="_Toc207366970" w:history="1">
            <w:r w:rsidRPr="0063210B">
              <w:rPr>
                <w:rStyle w:val="af"/>
                <w:rFonts w:hint="eastAsia"/>
                <w:noProof/>
              </w:rPr>
              <w:t>1.1.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控制硬件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8D7ECF" w14:textId="2A2B8CDD" w:rsidR="00D738A2" w:rsidRDefault="00D738A2">
          <w:pPr>
            <w:pStyle w:val="TOC2"/>
            <w:tabs>
              <w:tab w:val="left" w:pos="1540"/>
              <w:tab w:val="right" w:leader="dot" w:pos="8987"/>
            </w:tabs>
            <w:ind w:firstLine="420"/>
            <w:rPr>
              <w:rFonts w:asciiTheme="minorHAnsi" w:hAnsiTheme="minorHAnsi" w:cstheme="minorBidi" w:hint="eastAsia"/>
              <w:noProof/>
              <w:sz w:val="22"/>
              <w14:ligatures w14:val="standardContextual"/>
            </w:rPr>
          </w:pPr>
          <w:hyperlink w:anchor="_Toc207366971" w:history="1">
            <w:r w:rsidRPr="0063210B">
              <w:rPr>
                <w:rStyle w:val="af"/>
                <w:rFonts w:hint="eastAsia"/>
                <w:noProof/>
              </w:rPr>
              <w:t>1.2.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控制软件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646990E" w14:textId="0424812C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2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准备工作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D6A56FF" w14:textId="4079B06E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3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TwinCAT 3</w:t>
            </w:r>
            <w:r w:rsidRPr="0063210B">
              <w:rPr>
                <w:rStyle w:val="af"/>
                <w:rFonts w:hint="eastAsia"/>
                <w:noProof/>
              </w:rPr>
              <w:t>项目配置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3985538" w14:textId="1349198A" w:rsidR="00D738A2" w:rsidRDefault="00D738A2">
          <w:pPr>
            <w:pStyle w:val="TOC2"/>
            <w:tabs>
              <w:tab w:val="left" w:pos="1540"/>
              <w:tab w:val="right" w:leader="dot" w:pos="8987"/>
            </w:tabs>
            <w:ind w:firstLine="420"/>
            <w:rPr>
              <w:rFonts w:asciiTheme="minorHAnsi" w:hAnsiTheme="minorHAnsi" w:cstheme="minorBidi" w:hint="eastAsia"/>
              <w:noProof/>
              <w:sz w:val="22"/>
              <w14:ligatures w14:val="standardContextual"/>
            </w:rPr>
          </w:pPr>
          <w:hyperlink w:anchor="_Toc207366974" w:history="1">
            <w:r w:rsidRPr="0063210B">
              <w:rPr>
                <w:rStyle w:val="af"/>
                <w:rFonts w:hint="eastAsia"/>
                <w:noProof/>
              </w:rPr>
              <w:t>3.1.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Motion</w:t>
            </w:r>
            <w:r w:rsidRPr="0063210B">
              <w:rPr>
                <w:rStyle w:val="af"/>
                <w:rFonts w:hint="eastAsia"/>
                <w:noProof/>
              </w:rPr>
              <w:t>配置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60A245B" w14:textId="2EDA20F5" w:rsidR="00D738A2" w:rsidRDefault="00D738A2">
          <w:pPr>
            <w:pStyle w:val="TOC2"/>
            <w:tabs>
              <w:tab w:val="left" w:pos="1540"/>
              <w:tab w:val="right" w:leader="dot" w:pos="8987"/>
            </w:tabs>
            <w:ind w:firstLine="420"/>
            <w:rPr>
              <w:rFonts w:asciiTheme="minorHAnsi" w:hAnsiTheme="minorHAnsi" w:cstheme="minorBidi" w:hint="eastAsia"/>
              <w:noProof/>
              <w:sz w:val="22"/>
              <w14:ligatures w14:val="standardContextual"/>
            </w:rPr>
          </w:pPr>
          <w:hyperlink w:anchor="_Toc207366975" w:history="1">
            <w:r w:rsidRPr="0063210B">
              <w:rPr>
                <w:rStyle w:val="af"/>
                <w:rFonts w:hint="eastAsia"/>
                <w:noProof/>
              </w:rPr>
              <w:t>3.2.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编写</w:t>
            </w:r>
            <w:r w:rsidRPr="0063210B">
              <w:rPr>
                <w:rStyle w:val="af"/>
                <w:rFonts w:hint="eastAsia"/>
                <w:noProof/>
              </w:rPr>
              <w:t>PLC</w:t>
            </w:r>
            <w:r w:rsidRPr="0063210B">
              <w:rPr>
                <w:rStyle w:val="af"/>
                <w:rFonts w:hint="eastAsia"/>
                <w:noProof/>
              </w:rPr>
              <w:t>程序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E2176D3" w14:textId="05E294A7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6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TwinCAT HMI</w:t>
            </w:r>
            <w:r w:rsidRPr="0063210B">
              <w:rPr>
                <w:rStyle w:val="af"/>
                <w:rFonts w:hint="eastAsia"/>
                <w:noProof/>
              </w:rPr>
              <w:t>开发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4D8463C" w14:textId="6142C8FE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7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使用</w:t>
            </w:r>
            <w:r w:rsidRPr="0063210B">
              <w:rPr>
                <w:rStyle w:val="af"/>
                <w:rFonts w:hint="eastAsia"/>
                <w:noProof/>
              </w:rPr>
              <w:t>TwinCAT HMI Motion</w:t>
            </w:r>
            <w:r w:rsidRPr="0063210B">
              <w:rPr>
                <w:rStyle w:val="af"/>
                <w:rFonts w:hint="eastAsia"/>
                <w:noProof/>
              </w:rPr>
              <w:t>控件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80B2D82" w14:textId="6EE1AE84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8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例程</w:t>
            </w:r>
            <w:r w:rsidRPr="0063210B">
              <w:rPr>
                <w:rStyle w:val="af"/>
                <w:rFonts w:hint="eastAsia"/>
                <w:noProof/>
              </w:rPr>
              <w:t>TwinCAT Motion Project</w:t>
            </w:r>
            <w:r w:rsidRPr="0063210B">
              <w:rPr>
                <w:rStyle w:val="af"/>
                <w:rFonts w:hint="eastAsia"/>
                <w:noProof/>
              </w:rPr>
              <w:t>讲解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DDB987" w14:textId="4E14872A" w:rsidR="00D738A2" w:rsidRDefault="00D738A2">
          <w:pPr>
            <w:pStyle w:val="TOC1"/>
            <w:tabs>
              <w:tab w:val="left" w:pos="840"/>
              <w:tab w:val="right" w:leader="dot" w:pos="8987"/>
            </w:tabs>
            <w:ind w:firstLine="420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207366979" w:history="1">
            <w:r w:rsidRPr="0063210B">
              <w:rPr>
                <w:rStyle w:val="af"/>
                <w:rFonts w:hint="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63210B">
              <w:rPr>
                <w:rStyle w:val="af"/>
                <w:rFonts w:hint="eastAsia"/>
                <w:noProof/>
              </w:rPr>
              <w:t>常见问题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_Toc207366979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F022DA" w14:textId="5823600F" w:rsidR="00D738A2" w:rsidRDefault="00D738A2">
          <w:pPr>
            <w:ind w:firstLine="422"/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C0D99F4" w14:textId="77777777" w:rsidR="00C901C1" w:rsidRDefault="00C901C1" w:rsidP="00087707">
      <w:pPr>
        <w:spacing w:line="360" w:lineRule="auto"/>
        <w:ind w:firstLineChars="0" w:firstLine="0"/>
        <w:rPr>
          <w:b/>
          <w:sz w:val="28"/>
        </w:rPr>
        <w:sectPr w:rsidR="00C901C1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50CF5EB" w14:textId="77777777" w:rsidR="00145917" w:rsidRPr="00145917" w:rsidRDefault="00145917" w:rsidP="00FE5500">
      <w:pPr>
        <w:pStyle w:val="10"/>
        <w:spacing w:line="360" w:lineRule="auto"/>
      </w:pPr>
      <w:bookmarkStart w:id="1" w:name="_Toc144109057"/>
      <w:bookmarkStart w:id="2" w:name="_Toc207366969"/>
      <w:r>
        <w:rPr>
          <w:rFonts w:hint="eastAsia"/>
        </w:rPr>
        <w:lastRenderedPageBreak/>
        <w:t>软硬件版本</w:t>
      </w:r>
      <w:bookmarkEnd w:id="1"/>
      <w:bookmarkEnd w:id="2"/>
    </w:p>
    <w:p w14:paraId="0D433834" w14:textId="77777777" w:rsidR="00145917" w:rsidRDefault="00145917" w:rsidP="00FE5500">
      <w:pPr>
        <w:pStyle w:val="20"/>
        <w:spacing w:before="93" w:line="360" w:lineRule="auto"/>
      </w:pPr>
      <w:bookmarkStart w:id="3" w:name="_Toc144109058"/>
      <w:bookmarkStart w:id="4" w:name="_Toc207366970"/>
      <w:r>
        <w:rPr>
          <w:rFonts w:hint="eastAsia"/>
        </w:rPr>
        <w:t>控制硬件</w:t>
      </w:r>
      <w:bookmarkEnd w:id="3"/>
      <w:bookmarkEnd w:id="4"/>
    </w:p>
    <w:p w14:paraId="4F6819EC" w14:textId="07344642" w:rsidR="00145917" w:rsidRDefault="006458FB" w:rsidP="00352966">
      <w:pPr>
        <w:spacing w:line="360" w:lineRule="auto"/>
        <w:ind w:left="420" w:firstLineChars="0" w:firstLine="0"/>
        <w:rPr>
          <w:rFonts w:hint="eastAsia"/>
        </w:rPr>
      </w:pPr>
      <w:r>
        <w:rPr>
          <w:rFonts w:hint="eastAsia"/>
        </w:rPr>
        <w:t>测试电脑（</w:t>
      </w:r>
      <w:r w:rsidR="00BC2C94">
        <w:t>W</w:t>
      </w:r>
      <w:r w:rsidR="00BC2C94">
        <w:rPr>
          <w:rFonts w:hint="eastAsia"/>
        </w:rPr>
        <w:t>indows</w:t>
      </w:r>
      <w:r w:rsidR="00BC2C94">
        <w:t>1</w:t>
      </w:r>
      <w:r w:rsidR="00AF58E5">
        <w:rPr>
          <w:rFonts w:hint="eastAsia"/>
        </w:rPr>
        <w:t>0</w:t>
      </w:r>
      <w:r w:rsidR="00BC2C94">
        <w:rPr>
          <w:rFonts w:hint="eastAsia"/>
        </w:rPr>
        <w:t>专业版</w:t>
      </w:r>
      <w:r>
        <w:rPr>
          <w:rFonts w:hint="eastAsia"/>
        </w:rPr>
        <w:t>）</w:t>
      </w:r>
    </w:p>
    <w:p w14:paraId="67B7509E" w14:textId="77777777" w:rsidR="00145917" w:rsidRPr="00DE4181" w:rsidRDefault="00145917" w:rsidP="00FE5500">
      <w:pPr>
        <w:pStyle w:val="20"/>
        <w:spacing w:before="93" w:line="360" w:lineRule="auto"/>
      </w:pPr>
      <w:bookmarkStart w:id="5" w:name="_Toc144109059"/>
      <w:bookmarkStart w:id="6" w:name="_Toc207366971"/>
      <w:r>
        <w:rPr>
          <w:rFonts w:hint="eastAsia"/>
        </w:rPr>
        <w:t>控制软件</w:t>
      </w:r>
      <w:bookmarkEnd w:id="5"/>
      <w:bookmarkEnd w:id="6"/>
    </w:p>
    <w:p w14:paraId="7E9CAE16" w14:textId="24D59FA1" w:rsidR="00145917" w:rsidRDefault="00BC2C94" w:rsidP="00352966">
      <w:pPr>
        <w:ind w:left="420" w:firstLineChars="0" w:firstLine="0"/>
      </w:pPr>
      <w:proofErr w:type="spellStart"/>
      <w:r>
        <w:rPr>
          <w:rFonts w:hint="eastAsia"/>
        </w:rPr>
        <w:t>Twin</w:t>
      </w:r>
      <w:r>
        <w:t>CAT</w:t>
      </w:r>
      <w:proofErr w:type="spellEnd"/>
      <w:r w:rsidR="00352966">
        <w:rPr>
          <w:rFonts w:hint="eastAsia"/>
        </w:rPr>
        <w:t xml:space="preserve"> </w:t>
      </w:r>
      <w:r>
        <w:t>3</w:t>
      </w:r>
      <w:r w:rsidR="004535F4">
        <w:rPr>
          <w:rFonts w:hint="eastAsia"/>
        </w:rPr>
        <w:t>（文档测试版本为</w:t>
      </w:r>
      <w:r w:rsidR="004535F4">
        <w:rPr>
          <w:rFonts w:hint="eastAsia"/>
        </w:rPr>
        <w:t>v</w:t>
      </w:r>
      <w:r w:rsidR="004535F4">
        <w:t xml:space="preserve"> 3.1.</w:t>
      </w:r>
      <w:r w:rsidR="004535F4">
        <w:rPr>
          <w:rFonts w:hint="eastAsia"/>
        </w:rPr>
        <w:t>4</w:t>
      </w:r>
      <w:r w:rsidR="004535F4">
        <w:t>02</w:t>
      </w:r>
      <w:r w:rsidR="00AF58E5">
        <w:rPr>
          <w:rFonts w:hint="eastAsia"/>
        </w:rPr>
        <w:t>6</w:t>
      </w:r>
      <w:r w:rsidR="004535F4">
        <w:t>.</w:t>
      </w:r>
      <w:r w:rsidR="00AF58E5">
        <w:rPr>
          <w:rFonts w:hint="eastAsia"/>
        </w:rPr>
        <w:t>17</w:t>
      </w:r>
      <w:r w:rsidR="004535F4">
        <w:rPr>
          <w:rFonts w:hint="eastAsia"/>
        </w:rPr>
        <w:t>）</w:t>
      </w:r>
    </w:p>
    <w:p w14:paraId="5BCF8963" w14:textId="5AD560AD" w:rsidR="00C57548" w:rsidRDefault="00C57548" w:rsidP="00352966">
      <w:pPr>
        <w:ind w:left="420" w:firstLineChars="0" w:firstLine="0"/>
      </w:pPr>
      <w:proofErr w:type="spellStart"/>
      <w:r>
        <w:t>TwinCAT</w:t>
      </w:r>
      <w:proofErr w:type="spellEnd"/>
      <w:r>
        <w:t xml:space="preserve"> HMI</w:t>
      </w:r>
      <w:r>
        <w:rPr>
          <w:rFonts w:hint="eastAsia"/>
        </w:rPr>
        <w:t>开发组件</w:t>
      </w:r>
      <w:r>
        <w:rPr>
          <w:rFonts w:hint="eastAsia"/>
        </w:rPr>
        <w:t>T</w:t>
      </w:r>
      <w:r>
        <w:t>E2000</w:t>
      </w:r>
      <w:r w:rsidR="00AF58E5">
        <w:rPr>
          <w:rFonts w:hint="eastAsia"/>
        </w:rPr>
        <w:t>（</w:t>
      </w:r>
      <w:r w:rsidR="00AF58E5">
        <w:rPr>
          <w:rFonts w:hint="eastAsia"/>
        </w:rPr>
        <w:t>14.5.2</w:t>
      </w:r>
      <w:r w:rsidR="00AF58E5">
        <w:rPr>
          <w:rFonts w:hint="eastAsia"/>
        </w:rPr>
        <w:t>）</w:t>
      </w:r>
    </w:p>
    <w:p w14:paraId="43D67D7F" w14:textId="3422BF74" w:rsidR="004535F4" w:rsidRPr="00145917" w:rsidRDefault="00C57548" w:rsidP="00352966">
      <w:pPr>
        <w:ind w:left="420" w:firstLineChars="0" w:firstLine="0"/>
      </w:pPr>
      <w:proofErr w:type="spellStart"/>
      <w:r w:rsidRPr="00C57548">
        <w:t>Beckhoff.TwinCAT.HMI.</w:t>
      </w:r>
      <w:r w:rsidR="00AF58E5">
        <w:rPr>
          <w:rFonts w:hint="eastAsia"/>
        </w:rPr>
        <w:t>Motion</w:t>
      </w:r>
      <w:proofErr w:type="spellEnd"/>
      <w:r w:rsidR="00AF58E5">
        <w:rPr>
          <w:rFonts w:hint="eastAsia"/>
        </w:rPr>
        <w:t xml:space="preserve"> </w:t>
      </w:r>
      <w:proofErr w:type="spellStart"/>
      <w:r w:rsidR="00AF58E5">
        <w:rPr>
          <w:rFonts w:hint="eastAsia"/>
        </w:rPr>
        <w:t>Nuget</w:t>
      </w:r>
      <w:proofErr w:type="spellEnd"/>
      <w:r w:rsidR="00AF58E5">
        <w:rPr>
          <w:rFonts w:hint="eastAsia"/>
        </w:rPr>
        <w:t>包</w:t>
      </w:r>
      <w:r w:rsidR="00255104">
        <w:rPr>
          <w:rFonts w:hint="eastAsia"/>
        </w:rPr>
        <w:t>（</w:t>
      </w:r>
      <w:r w:rsidR="00255104">
        <w:rPr>
          <w:rFonts w:hint="eastAsia"/>
        </w:rPr>
        <w:t>14.3.175</w:t>
      </w:r>
      <w:r w:rsidR="00255104">
        <w:rPr>
          <w:rFonts w:hint="eastAsia"/>
        </w:rPr>
        <w:t>）</w:t>
      </w:r>
    </w:p>
    <w:p w14:paraId="16994582" w14:textId="5C8E9952" w:rsidR="00255104" w:rsidRDefault="00255104">
      <w:pPr>
        <w:widowControl/>
        <w:ind w:firstLineChars="0" w:firstLine="0"/>
        <w:jc w:val="left"/>
      </w:pPr>
      <w:r>
        <w:br w:type="page"/>
      </w:r>
    </w:p>
    <w:p w14:paraId="110C53F0" w14:textId="32599AB6" w:rsidR="00BC2C94" w:rsidRDefault="00BC2C94" w:rsidP="00FE5500">
      <w:pPr>
        <w:pStyle w:val="10"/>
        <w:spacing w:line="360" w:lineRule="auto"/>
      </w:pPr>
      <w:bookmarkStart w:id="7" w:name="_Toc144109060"/>
      <w:bookmarkStart w:id="8" w:name="_Toc207366972"/>
      <w:r>
        <w:rPr>
          <w:rFonts w:hint="eastAsia"/>
        </w:rPr>
        <w:lastRenderedPageBreak/>
        <w:t>准备工作</w:t>
      </w:r>
      <w:bookmarkEnd w:id="7"/>
      <w:bookmarkEnd w:id="8"/>
    </w:p>
    <w:p w14:paraId="20FCCB26" w14:textId="69D3686F" w:rsidR="007D21F2" w:rsidRDefault="00AF58E5" w:rsidP="00352966">
      <w:pPr>
        <w:spacing w:afterLines="50" w:after="156"/>
        <w:ind w:firstLine="42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，在电脑中安装</w:t>
      </w:r>
      <w:r>
        <w:rPr>
          <w:rFonts w:hint="eastAsia"/>
        </w:rPr>
        <w:t xml:space="preserve">TE2000 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：</w:t>
      </w:r>
    </w:p>
    <w:p w14:paraId="2718E248" w14:textId="7CFA5482" w:rsidR="007D21F2" w:rsidRDefault="00255104" w:rsidP="00352966">
      <w:pPr>
        <w:spacing w:afterLines="50" w:after="156"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024BD7F" wp14:editId="454B5D1F">
            <wp:extent cx="5751533" cy="3040380"/>
            <wp:effectExtent l="0" t="0" r="1905" b="7620"/>
            <wp:docPr id="658379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798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932" cy="30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B41A" w14:textId="5D9559B6" w:rsidR="00575466" w:rsidRPr="00575466" w:rsidRDefault="007D21F2" w:rsidP="00352966">
      <w:pPr>
        <w:spacing w:afterLines="50" w:after="156"/>
        <w:ind w:firstLine="420"/>
      </w:pPr>
      <w:r>
        <w:rPr>
          <w:rFonts w:hint="eastAsia"/>
        </w:rPr>
        <w:t>但是想要使用它，必须安装</w:t>
      </w:r>
      <w:proofErr w:type="spellStart"/>
      <w:r w:rsidRPr="00C57548">
        <w:t>Beckhoff.TwinCAT.HMI.</w:t>
      </w:r>
      <w:r w:rsidR="00255104">
        <w:rPr>
          <w:rFonts w:hint="eastAsia"/>
        </w:rPr>
        <w:t>Motion</w:t>
      </w:r>
      <w:proofErr w:type="spellEnd"/>
      <w:r>
        <w:rPr>
          <w:rFonts w:hint="eastAsia"/>
        </w:rPr>
        <w:t>这个额外的拓展组件，安装此组件最简单的方式是右键</w:t>
      </w:r>
      <w:r>
        <w:rPr>
          <w:rFonts w:hint="eastAsia"/>
        </w:rPr>
        <w:t>Packages</w:t>
      </w:r>
      <w:r>
        <w:rPr>
          <w:rFonts w:hint="eastAsia"/>
        </w:rPr>
        <w:t>或者在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最上方的工具选择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包管理器</w:t>
      </w:r>
      <w:proofErr w:type="gramStart"/>
      <w:r w:rsidR="00575466">
        <w:rPr>
          <w:rFonts w:hint="eastAsia"/>
        </w:rPr>
        <w:t>—管理</w:t>
      </w:r>
      <w:proofErr w:type="gramEnd"/>
      <w:r w:rsidR="00575466">
        <w:rPr>
          <w:rFonts w:hint="eastAsia"/>
        </w:rPr>
        <w:t>解决方案的</w:t>
      </w:r>
      <w:proofErr w:type="spellStart"/>
      <w:r w:rsidR="00575466">
        <w:rPr>
          <w:rFonts w:hint="eastAsia"/>
        </w:rPr>
        <w:t>Nuget</w:t>
      </w:r>
      <w:proofErr w:type="spellEnd"/>
      <w:r w:rsidR="00575466">
        <w:rPr>
          <w:rFonts w:hint="eastAsia"/>
        </w:rPr>
        <w:t>包</w:t>
      </w:r>
      <w:r w:rsidR="00255104">
        <w:rPr>
          <w:rFonts w:hint="eastAsia"/>
        </w:rPr>
        <w:t>。</w:t>
      </w:r>
      <w:r w:rsidR="00575466">
        <w:rPr>
          <w:rFonts w:hint="eastAsia"/>
        </w:rPr>
        <w:t>有网络状态可以选</w:t>
      </w:r>
      <w:r w:rsidR="00575466">
        <w:rPr>
          <w:rFonts w:hint="eastAsia"/>
        </w:rPr>
        <w:t>nuegt</w:t>
      </w:r>
      <w:r w:rsidR="00575466">
        <w:t>.org</w:t>
      </w:r>
      <w:r w:rsidR="00575466">
        <w:rPr>
          <w:rFonts w:hint="eastAsia"/>
        </w:rPr>
        <w:t>进行全网搜索已发布的</w:t>
      </w:r>
      <w:proofErr w:type="spellStart"/>
      <w:r w:rsidR="00575466">
        <w:rPr>
          <w:rFonts w:hint="eastAsia"/>
        </w:rPr>
        <w:t>Nuegt</w:t>
      </w:r>
      <w:proofErr w:type="spellEnd"/>
      <w:r w:rsidR="00575466">
        <w:rPr>
          <w:rFonts w:hint="eastAsia"/>
        </w:rPr>
        <w:t>包。如果编程电脑无法联网，可以在</w:t>
      </w:r>
      <w:proofErr w:type="spellStart"/>
      <w:r w:rsidR="00575466">
        <w:rPr>
          <w:rFonts w:hint="eastAsia"/>
        </w:rPr>
        <w:t>Github</w:t>
      </w:r>
      <w:proofErr w:type="spellEnd"/>
      <w:r w:rsidR="00575466">
        <w:rPr>
          <w:rFonts w:hint="eastAsia"/>
        </w:rPr>
        <w:t>上下载独立的</w:t>
      </w:r>
      <w:proofErr w:type="spellStart"/>
      <w:r w:rsidR="00575466">
        <w:rPr>
          <w:rFonts w:hint="eastAsia"/>
        </w:rPr>
        <w:t>Event</w:t>
      </w:r>
      <w:r w:rsidR="00575466">
        <w:t>L</w:t>
      </w:r>
      <w:r w:rsidR="00575466">
        <w:rPr>
          <w:rFonts w:hint="eastAsia"/>
        </w:rPr>
        <w:t>ogger</w:t>
      </w:r>
      <w:proofErr w:type="spellEnd"/>
      <w:r w:rsidR="00575466">
        <w:rPr>
          <w:rFonts w:hint="eastAsia"/>
        </w:rPr>
        <w:t>包，放至自定义位置之后再自定义</w:t>
      </w:r>
      <w:proofErr w:type="gramStart"/>
      <w:r w:rsidR="00575466">
        <w:rPr>
          <w:rFonts w:hint="eastAsia"/>
        </w:rPr>
        <w:t>一个包源名称</w:t>
      </w:r>
      <w:proofErr w:type="gramEnd"/>
      <w:r w:rsidR="00575466">
        <w:rPr>
          <w:rFonts w:hint="eastAsia"/>
        </w:rPr>
        <w:t>就可以选择安装了。</w:t>
      </w:r>
    </w:p>
    <w:p w14:paraId="193CF9E5" w14:textId="443A1BEB" w:rsidR="009D40EB" w:rsidRDefault="00255104" w:rsidP="0035296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89ED370" wp14:editId="5B6E4DE6">
            <wp:extent cx="5627639" cy="3512820"/>
            <wp:effectExtent l="0" t="0" r="0" b="0"/>
            <wp:docPr id="1584950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506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2443" cy="35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759F" w14:textId="0B66F3F6" w:rsidR="00A338D6" w:rsidRDefault="00352966" w:rsidP="00A338D6">
      <w:pPr>
        <w:pStyle w:val="10"/>
        <w:spacing w:line="360" w:lineRule="auto"/>
      </w:pPr>
      <w:bookmarkStart w:id="9" w:name="_Toc144109061"/>
      <w:bookmarkStart w:id="10" w:name="_Toc207366973"/>
      <w:proofErr w:type="spellStart"/>
      <w:r>
        <w:lastRenderedPageBreak/>
        <w:t>TwinCAT</w:t>
      </w:r>
      <w:proofErr w:type="spellEnd"/>
      <w:r>
        <w:t xml:space="preserve"> 3</w:t>
      </w:r>
      <w:r w:rsidR="009D40EB">
        <w:rPr>
          <w:rFonts w:hint="eastAsia"/>
        </w:rPr>
        <w:t>项目配置</w:t>
      </w:r>
      <w:bookmarkEnd w:id="9"/>
      <w:bookmarkEnd w:id="10"/>
    </w:p>
    <w:p w14:paraId="10EC2DC8" w14:textId="160CC268" w:rsidR="00A338D6" w:rsidRDefault="00255104" w:rsidP="00352966">
      <w:pPr>
        <w:pStyle w:val="20"/>
        <w:spacing w:before="93" w:afterLines="50" w:after="156" w:line="360" w:lineRule="auto"/>
      </w:pPr>
      <w:bookmarkStart w:id="11" w:name="_Toc207366974"/>
      <w:r>
        <w:rPr>
          <w:rFonts w:hint="eastAsia"/>
        </w:rPr>
        <w:t>Motion</w:t>
      </w:r>
      <w:r>
        <w:rPr>
          <w:rFonts w:hint="eastAsia"/>
        </w:rPr>
        <w:t>配置</w:t>
      </w:r>
      <w:bookmarkEnd w:id="11"/>
    </w:p>
    <w:p w14:paraId="582921C6" w14:textId="26651A55" w:rsidR="00255104" w:rsidRDefault="00255104" w:rsidP="00352966">
      <w:pPr>
        <w:spacing w:afterLines="50" w:after="156"/>
        <w:ind w:firstLine="420"/>
      </w:pPr>
      <w:r>
        <w:rPr>
          <w:rFonts w:hint="eastAsia"/>
        </w:rPr>
        <w:t>对于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的</w:t>
      </w:r>
      <w:r>
        <w:rPr>
          <w:rFonts w:hint="eastAsia"/>
        </w:rPr>
        <w:t>Motion</w:t>
      </w:r>
      <w:r>
        <w:rPr>
          <w:rFonts w:hint="eastAsia"/>
        </w:rPr>
        <w:t>组件而言，它直接能够识别绑定的对象是</w:t>
      </w:r>
      <w:proofErr w:type="spellStart"/>
      <w:r>
        <w:rPr>
          <w:rFonts w:hint="eastAsia"/>
        </w:rPr>
        <w:t>TwinCAT</w:t>
      </w:r>
      <w:proofErr w:type="spellEnd"/>
      <w:r w:rsidR="00352966">
        <w:rPr>
          <w:rFonts w:hint="eastAsia"/>
        </w:rPr>
        <w:t xml:space="preserve"> 3</w:t>
      </w:r>
      <w:r>
        <w:rPr>
          <w:rFonts w:hint="eastAsia"/>
        </w:rPr>
        <w:t>项目中，</w:t>
      </w:r>
      <w:r>
        <w:rPr>
          <w:rFonts w:hint="eastAsia"/>
        </w:rPr>
        <w:t>Motion</w:t>
      </w:r>
      <w:r>
        <w:rPr>
          <w:rFonts w:hint="eastAsia"/>
        </w:rPr>
        <w:t>区域的</w:t>
      </w:r>
      <w:r>
        <w:rPr>
          <w:rFonts w:hint="eastAsia"/>
        </w:rPr>
        <w:t>NC</w:t>
      </w:r>
      <w:r w:rsidR="004F24DB">
        <w:rPr>
          <w:rFonts w:hint="eastAsia"/>
        </w:rPr>
        <w:t>部分</w:t>
      </w:r>
      <w:r>
        <w:rPr>
          <w:rFonts w:hint="eastAsia"/>
        </w:rPr>
        <w:t>，直接新建一个</w:t>
      </w:r>
      <w:r>
        <w:rPr>
          <w:rFonts w:hint="eastAsia"/>
        </w:rPr>
        <w:t>NC</w:t>
      </w:r>
      <w:r>
        <w:rPr>
          <w:rFonts w:hint="eastAsia"/>
        </w:rPr>
        <w:t>轴即可：</w:t>
      </w:r>
    </w:p>
    <w:p w14:paraId="60C8BCA4" w14:textId="27EAC8BC" w:rsidR="00617797" w:rsidRDefault="004F24DB" w:rsidP="00255104">
      <w:pPr>
        <w:spacing w:line="360" w:lineRule="auto"/>
        <w:ind w:firstLine="420"/>
      </w:pPr>
      <w:r>
        <w:rPr>
          <w:noProof/>
        </w:rPr>
        <w:drawing>
          <wp:inline distT="0" distB="0" distL="0" distR="0" wp14:anchorId="7523AB70" wp14:editId="6837C962">
            <wp:extent cx="4901453" cy="3042638"/>
            <wp:effectExtent l="0" t="0" r="0" b="5715"/>
            <wp:docPr id="1110276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766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0021" cy="304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104">
        <w:t xml:space="preserve"> </w:t>
      </w:r>
    </w:p>
    <w:p w14:paraId="478D758B" w14:textId="2135BA72" w:rsidR="004F24DB" w:rsidRDefault="004F24DB" w:rsidP="00255104">
      <w:pPr>
        <w:spacing w:line="360" w:lineRule="auto"/>
        <w:ind w:firstLine="420"/>
      </w:pPr>
      <w:r>
        <w:rPr>
          <w:rFonts w:hint="eastAsia"/>
        </w:rPr>
        <w:t>（</w:t>
      </w:r>
      <w:r w:rsidRPr="004F24DB">
        <w:rPr>
          <w:rFonts w:hint="eastAsia"/>
          <w:color w:val="EE0000"/>
        </w:rPr>
        <w:t>注：当前</w:t>
      </w:r>
      <w:proofErr w:type="spellStart"/>
      <w:r w:rsidRPr="004F24DB">
        <w:rPr>
          <w:rFonts w:hint="eastAsia"/>
          <w:color w:val="EE0000"/>
        </w:rPr>
        <w:t>TwinCAT</w:t>
      </w:r>
      <w:proofErr w:type="spellEnd"/>
      <w:r w:rsidRPr="004F24DB">
        <w:rPr>
          <w:rFonts w:hint="eastAsia"/>
          <w:color w:val="EE0000"/>
        </w:rPr>
        <w:t xml:space="preserve"> HMI</w:t>
      </w:r>
      <w:r w:rsidRPr="004F24DB">
        <w:rPr>
          <w:rFonts w:hint="eastAsia"/>
          <w:color w:val="EE0000"/>
        </w:rPr>
        <w:t>的</w:t>
      </w:r>
      <w:r w:rsidRPr="004F24DB">
        <w:rPr>
          <w:rFonts w:hint="eastAsia"/>
          <w:color w:val="EE0000"/>
        </w:rPr>
        <w:t>Motion</w:t>
      </w:r>
      <w:r w:rsidRPr="004F24DB">
        <w:rPr>
          <w:rFonts w:hint="eastAsia"/>
          <w:color w:val="EE0000"/>
        </w:rPr>
        <w:t>组件只支持关联</w:t>
      </w:r>
      <w:r w:rsidRPr="004F24DB">
        <w:rPr>
          <w:rFonts w:hint="eastAsia"/>
          <w:color w:val="EE0000"/>
        </w:rPr>
        <w:t>NC</w:t>
      </w:r>
      <w:r w:rsidRPr="004F24DB">
        <w:rPr>
          <w:rFonts w:hint="eastAsia"/>
          <w:color w:val="EE0000"/>
        </w:rPr>
        <w:t>轴的调试，不支持</w:t>
      </w:r>
      <w:r w:rsidRPr="004F24DB">
        <w:rPr>
          <w:rFonts w:hint="eastAsia"/>
          <w:color w:val="EE0000"/>
        </w:rPr>
        <w:t>MC3</w:t>
      </w:r>
      <w:r>
        <w:rPr>
          <w:rFonts w:hint="eastAsia"/>
        </w:rPr>
        <w:t>）</w:t>
      </w:r>
    </w:p>
    <w:p w14:paraId="2FD3A90B" w14:textId="253E79C3" w:rsidR="004F24DB" w:rsidRDefault="004F24DB">
      <w:pPr>
        <w:widowControl/>
        <w:ind w:firstLineChars="0" w:firstLine="0"/>
        <w:jc w:val="left"/>
      </w:pPr>
      <w:r>
        <w:br w:type="page"/>
      </w:r>
    </w:p>
    <w:p w14:paraId="6608D64C" w14:textId="77777777" w:rsidR="00166F4F" w:rsidRDefault="007C441E" w:rsidP="00352966">
      <w:pPr>
        <w:pStyle w:val="20"/>
        <w:spacing w:before="93" w:afterLines="50" w:after="156" w:line="360" w:lineRule="auto"/>
      </w:pPr>
      <w:bookmarkStart w:id="12" w:name="_Toc144109063"/>
      <w:bookmarkStart w:id="13" w:name="_Toc207366975"/>
      <w:r>
        <w:rPr>
          <w:rFonts w:hint="eastAsia"/>
        </w:rPr>
        <w:lastRenderedPageBreak/>
        <w:t>编写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12"/>
      <w:bookmarkEnd w:id="13"/>
    </w:p>
    <w:p w14:paraId="7C121080" w14:textId="0B57A0F5" w:rsidR="00A338D6" w:rsidRDefault="004F24DB" w:rsidP="00352966">
      <w:pPr>
        <w:spacing w:afterLines="50" w:after="156"/>
        <w:ind w:firstLine="420"/>
      </w:pPr>
      <w:r>
        <w:rPr>
          <w:rFonts w:hint="eastAsia"/>
        </w:rPr>
        <w:t>对于实际项目而言，最终的</w:t>
      </w:r>
      <w:proofErr w:type="gramStart"/>
      <w:r>
        <w:rPr>
          <w:rFonts w:hint="eastAsia"/>
        </w:rPr>
        <w:t>轴控是</w:t>
      </w:r>
      <w:proofErr w:type="gramEnd"/>
      <w:r>
        <w:rPr>
          <w:rFonts w:hint="eastAsia"/>
        </w:rPr>
        <w:t>通过</w:t>
      </w:r>
      <w:r>
        <w:rPr>
          <w:rFonts w:hint="eastAsia"/>
        </w:rPr>
        <w:t>PLC</w:t>
      </w:r>
      <w:r>
        <w:rPr>
          <w:rFonts w:hint="eastAsia"/>
        </w:rPr>
        <w:t>程序来实现的，控件本身是集成了</w:t>
      </w:r>
      <w:r>
        <w:rPr>
          <w:rFonts w:hint="eastAsia"/>
        </w:rPr>
        <w:t>NC</w:t>
      </w:r>
      <w:r>
        <w:rPr>
          <w:rFonts w:hint="eastAsia"/>
        </w:rPr>
        <w:t>界面。回顾到</w:t>
      </w:r>
      <w:r>
        <w:rPr>
          <w:rFonts w:hint="eastAsia"/>
        </w:rPr>
        <w:t>NC</w:t>
      </w:r>
      <w:r>
        <w:rPr>
          <w:rFonts w:hint="eastAsia"/>
        </w:rPr>
        <w:t>的</w:t>
      </w:r>
      <w:r>
        <w:rPr>
          <w:rFonts w:hint="eastAsia"/>
        </w:rPr>
        <w:t>Online</w:t>
      </w:r>
      <w:r>
        <w:rPr>
          <w:rFonts w:hint="eastAsia"/>
        </w:rPr>
        <w:t>界面，它的控制优先等级是低于</w:t>
      </w:r>
      <w:r>
        <w:rPr>
          <w:rFonts w:hint="eastAsia"/>
        </w:rPr>
        <w:t>PLC</w:t>
      </w:r>
      <w:r>
        <w:rPr>
          <w:rFonts w:hint="eastAsia"/>
        </w:rPr>
        <w:t>程序的：当</w:t>
      </w:r>
      <w:r>
        <w:rPr>
          <w:rFonts w:hint="eastAsia"/>
        </w:rPr>
        <w:t>PLC</w:t>
      </w:r>
      <w:r>
        <w:rPr>
          <w:rFonts w:hint="eastAsia"/>
        </w:rPr>
        <w:t>程序中的</w:t>
      </w:r>
      <w:r>
        <w:rPr>
          <w:rFonts w:hint="eastAsia"/>
        </w:rPr>
        <w:t>PLC</w:t>
      </w:r>
      <w:r>
        <w:rPr>
          <w:rFonts w:hint="eastAsia"/>
        </w:rPr>
        <w:t>轴的进行某项指令时，如果和</w:t>
      </w:r>
      <w:r>
        <w:rPr>
          <w:rFonts w:hint="eastAsia"/>
        </w:rPr>
        <w:t>NC Online</w:t>
      </w:r>
      <w:r>
        <w:rPr>
          <w:rFonts w:hint="eastAsia"/>
        </w:rPr>
        <w:t>中的指令冲突，那么</w:t>
      </w:r>
      <w:r>
        <w:rPr>
          <w:rFonts w:hint="eastAsia"/>
        </w:rPr>
        <w:t>NC Online</w:t>
      </w:r>
      <w:r>
        <w:rPr>
          <w:rFonts w:hint="eastAsia"/>
        </w:rPr>
        <w:t>的指令会无效。而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 Motion</w:t>
      </w:r>
      <w:r>
        <w:rPr>
          <w:rFonts w:hint="eastAsia"/>
        </w:rPr>
        <w:t>的控件，可以和</w:t>
      </w:r>
      <w:r>
        <w:rPr>
          <w:rFonts w:hint="eastAsia"/>
        </w:rPr>
        <w:t>PLC</w:t>
      </w:r>
      <w:r>
        <w:rPr>
          <w:rFonts w:hint="eastAsia"/>
        </w:rPr>
        <w:t>程序中的</w:t>
      </w:r>
      <w:r>
        <w:rPr>
          <w:rFonts w:hint="eastAsia"/>
        </w:rPr>
        <w:t>MC</w:t>
      </w:r>
      <w:r>
        <w:rPr>
          <w:rFonts w:hint="eastAsia"/>
        </w:rPr>
        <w:t>指令绑定（该部分会在后续进行详解）。总而言之，通过选择是否与</w:t>
      </w:r>
      <w:r>
        <w:rPr>
          <w:rFonts w:hint="eastAsia"/>
        </w:rPr>
        <w:t>PLC</w:t>
      </w:r>
      <w:proofErr w:type="gramStart"/>
      <w:r>
        <w:rPr>
          <w:rFonts w:hint="eastAsia"/>
        </w:rPr>
        <w:t>轴控的</w:t>
      </w:r>
      <w:proofErr w:type="gramEnd"/>
      <w:r>
        <w:rPr>
          <w:rFonts w:hint="eastAsia"/>
        </w:rPr>
        <w:t>MC</w:t>
      </w:r>
      <w:r>
        <w:rPr>
          <w:rFonts w:hint="eastAsia"/>
        </w:rPr>
        <w:t>指令进行绑定，</w:t>
      </w:r>
      <w:r>
        <w:rPr>
          <w:rFonts w:hint="eastAsia"/>
        </w:rPr>
        <w:t>Motion</w:t>
      </w:r>
      <w:r>
        <w:rPr>
          <w:rFonts w:hint="eastAsia"/>
        </w:rPr>
        <w:t>控件可以操控</w:t>
      </w:r>
      <w:r>
        <w:rPr>
          <w:rFonts w:hint="eastAsia"/>
        </w:rPr>
        <w:t>PLC</w:t>
      </w:r>
      <w:r>
        <w:rPr>
          <w:rFonts w:hint="eastAsia"/>
        </w:rPr>
        <w:t>程序对</w:t>
      </w:r>
      <w:proofErr w:type="gramStart"/>
      <w:r>
        <w:rPr>
          <w:rFonts w:hint="eastAsia"/>
        </w:rPr>
        <w:t>轴进行</w:t>
      </w:r>
      <w:proofErr w:type="gramEnd"/>
      <w:r>
        <w:rPr>
          <w:rFonts w:hint="eastAsia"/>
        </w:rPr>
        <w:t>调试，反之，如果不与</w:t>
      </w:r>
      <w:r>
        <w:rPr>
          <w:rFonts w:hint="eastAsia"/>
        </w:rPr>
        <w:t>MC</w:t>
      </w:r>
      <w:r>
        <w:rPr>
          <w:rFonts w:hint="eastAsia"/>
        </w:rPr>
        <w:t>指令绑定，</w:t>
      </w:r>
      <w:r>
        <w:rPr>
          <w:rFonts w:hint="eastAsia"/>
        </w:rPr>
        <w:t>PLC</w:t>
      </w:r>
      <w:r>
        <w:rPr>
          <w:rFonts w:hint="eastAsia"/>
        </w:rPr>
        <w:t>程序直接对</w:t>
      </w:r>
      <w:r>
        <w:rPr>
          <w:rFonts w:hint="eastAsia"/>
        </w:rPr>
        <w:t>NC</w:t>
      </w:r>
      <w:r>
        <w:rPr>
          <w:rFonts w:hint="eastAsia"/>
        </w:rPr>
        <w:t>进行调试，非常自由。所以对于</w:t>
      </w:r>
      <w:r>
        <w:rPr>
          <w:rFonts w:hint="eastAsia"/>
        </w:rPr>
        <w:t>PLC</w:t>
      </w:r>
      <w:r>
        <w:rPr>
          <w:rFonts w:hint="eastAsia"/>
        </w:rPr>
        <w:t>程序而言，正常的声明</w:t>
      </w:r>
      <w:proofErr w:type="gramStart"/>
      <w:r>
        <w:rPr>
          <w:rFonts w:hint="eastAsia"/>
        </w:rPr>
        <w:t>轴以及</w:t>
      </w:r>
      <w:proofErr w:type="gramEnd"/>
      <w:r>
        <w:rPr>
          <w:rFonts w:hint="eastAsia"/>
        </w:rPr>
        <w:t>MC</w:t>
      </w:r>
      <w:r>
        <w:rPr>
          <w:rFonts w:hint="eastAsia"/>
        </w:rPr>
        <w:t>指令即可：</w:t>
      </w:r>
    </w:p>
    <w:p w14:paraId="7ECEBE81" w14:textId="35B7FBED" w:rsidR="00352966" w:rsidRDefault="004F24DB" w:rsidP="00A338D6">
      <w:pPr>
        <w:spacing w:line="360" w:lineRule="auto"/>
        <w:ind w:firstLine="420"/>
      </w:pPr>
      <w:r>
        <w:rPr>
          <w:noProof/>
        </w:rPr>
        <w:drawing>
          <wp:inline distT="0" distB="0" distL="0" distR="0" wp14:anchorId="7F506418" wp14:editId="4A1CF098">
            <wp:extent cx="4810125" cy="2962275"/>
            <wp:effectExtent l="0" t="0" r="9525" b="9525"/>
            <wp:docPr id="1664406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063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966">
        <w:br w:type="page"/>
      </w:r>
    </w:p>
    <w:p w14:paraId="45E5C7CA" w14:textId="6E345D4D" w:rsidR="00CE14BC" w:rsidRPr="00CE14BC" w:rsidRDefault="004F24DB" w:rsidP="00352966">
      <w:pPr>
        <w:pStyle w:val="10"/>
      </w:pPr>
      <w:bookmarkStart w:id="14" w:name="_Toc207366976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开发</w:t>
      </w:r>
      <w:bookmarkEnd w:id="14"/>
    </w:p>
    <w:p w14:paraId="012B2E96" w14:textId="7F50D4C1" w:rsidR="002A3A79" w:rsidRDefault="00A35532" w:rsidP="00352966">
      <w:pPr>
        <w:spacing w:afterLines="50" w:after="156"/>
        <w:ind w:firstLine="420"/>
      </w:pPr>
      <w:r>
        <w:rPr>
          <w:rFonts w:hint="eastAsia"/>
        </w:rPr>
        <w:t>在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HMI</w:t>
      </w:r>
      <w:r>
        <w:rPr>
          <w:rFonts w:hint="eastAsia"/>
        </w:rPr>
        <w:t>中新建一个</w:t>
      </w:r>
      <w:r w:rsidR="00B33E52">
        <w:rPr>
          <w:rFonts w:hint="eastAsia"/>
        </w:rPr>
        <w:t>Motion</w:t>
      </w:r>
      <w:r w:rsidR="00B33E52">
        <w:rPr>
          <w:rFonts w:hint="eastAsia"/>
        </w:rPr>
        <w:t>控件，配置流程如下在工具箱中找到</w:t>
      </w:r>
      <w:r w:rsidR="00B33E52">
        <w:rPr>
          <w:rFonts w:hint="eastAsia"/>
        </w:rPr>
        <w:t>Motion Control</w:t>
      </w:r>
      <w:r w:rsidR="00B33E52">
        <w:rPr>
          <w:rFonts w:hint="eastAsia"/>
        </w:rPr>
        <w:t>，直接拖入界面即可</w:t>
      </w:r>
      <w:r w:rsidR="00235840">
        <w:rPr>
          <w:rFonts w:hint="eastAsia"/>
        </w:rPr>
        <w:t>：</w:t>
      </w:r>
    </w:p>
    <w:p w14:paraId="1BA6DD20" w14:textId="1DB15DE5" w:rsidR="00B33E52" w:rsidRDefault="00B33E52" w:rsidP="00352966">
      <w:pPr>
        <w:spacing w:line="360" w:lineRule="auto"/>
        <w:ind w:firstLineChars="95" w:firstLine="199"/>
      </w:pPr>
      <w:r>
        <w:rPr>
          <w:noProof/>
        </w:rPr>
        <w:drawing>
          <wp:inline distT="0" distB="0" distL="0" distR="0" wp14:anchorId="386BD190" wp14:editId="0F80FD3F">
            <wp:extent cx="5713095" cy="2447290"/>
            <wp:effectExtent l="0" t="0" r="1905" b="0"/>
            <wp:docPr id="205485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591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4DA8" w14:textId="54C02BF8" w:rsidR="00B33E52" w:rsidRDefault="00B33E52" w:rsidP="00352966">
      <w:pPr>
        <w:spacing w:beforeLines="50" w:before="156" w:afterLines="50" w:after="156"/>
        <w:ind w:firstLine="420"/>
      </w:pPr>
      <w:r>
        <w:rPr>
          <w:rFonts w:hint="eastAsia"/>
        </w:rPr>
        <w:t>在</w:t>
      </w:r>
      <w:r>
        <w:rPr>
          <w:rFonts w:hint="eastAsia"/>
        </w:rPr>
        <w:t>Common</w:t>
      </w:r>
      <w:r>
        <w:rPr>
          <w:rFonts w:hint="eastAsia"/>
        </w:rPr>
        <w:t>中，填写对应的</w:t>
      </w:r>
      <w:r>
        <w:rPr>
          <w:rFonts w:hint="eastAsia"/>
        </w:rPr>
        <w:t>NC</w:t>
      </w:r>
      <w:r>
        <w:rPr>
          <w:rFonts w:hint="eastAsia"/>
        </w:rPr>
        <w:t>项目和</w:t>
      </w:r>
      <w:r>
        <w:rPr>
          <w:rFonts w:hint="eastAsia"/>
        </w:rPr>
        <w:t>NC Task</w:t>
      </w:r>
      <w:r>
        <w:rPr>
          <w:rFonts w:hint="eastAsia"/>
        </w:rPr>
        <w:t>：</w:t>
      </w:r>
    </w:p>
    <w:p w14:paraId="6BBDDC80" w14:textId="4295F519" w:rsidR="00B33E52" w:rsidRDefault="00B33E52" w:rsidP="0035296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DE899B3" wp14:editId="2F5D24CC">
            <wp:extent cx="4448175" cy="1609725"/>
            <wp:effectExtent l="0" t="0" r="9525" b="9525"/>
            <wp:docPr id="1359311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19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0E2E" w14:textId="2C54DE84" w:rsidR="0089359F" w:rsidRPr="00A338D6" w:rsidRDefault="00B33E52" w:rsidP="00352966">
      <w:pPr>
        <w:spacing w:beforeLines="50" w:before="156" w:afterLines="100" w:after="312"/>
        <w:ind w:firstLine="420"/>
        <w:rPr>
          <w:rFonts w:hint="eastAsia"/>
        </w:rPr>
      </w:pPr>
      <w:r>
        <w:rPr>
          <w:rFonts w:hint="eastAsia"/>
        </w:rPr>
        <w:t>（</w:t>
      </w:r>
      <w:r w:rsidRPr="00B33E52">
        <w:rPr>
          <w:rFonts w:hint="eastAsia"/>
          <w:color w:val="EE0000"/>
        </w:rPr>
        <w:t>注：必须使用图片中的名称，不建议更改其他名字</w:t>
      </w:r>
      <w:r>
        <w:rPr>
          <w:rFonts w:hint="eastAsia"/>
        </w:rPr>
        <w:t>）</w:t>
      </w:r>
    </w:p>
    <w:p w14:paraId="062CB0B2" w14:textId="251DC73A" w:rsidR="00CE14BC" w:rsidRDefault="0089359F" w:rsidP="00352966">
      <w:pPr>
        <w:spacing w:afterLines="50" w:after="156"/>
        <w:ind w:firstLineChars="0" w:firstLine="0"/>
      </w:pPr>
      <w:r>
        <w:tab/>
      </w:r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中，可以选择是否与</w:t>
      </w:r>
      <w:r>
        <w:rPr>
          <w:rFonts w:hint="eastAsia"/>
        </w:rPr>
        <w:t>PLC</w:t>
      </w:r>
      <w:r>
        <w:rPr>
          <w:rFonts w:hint="eastAsia"/>
        </w:rPr>
        <w:t>程序的</w:t>
      </w:r>
      <w:r>
        <w:rPr>
          <w:rFonts w:hint="eastAsia"/>
        </w:rPr>
        <w:t>PLC</w:t>
      </w:r>
      <w:proofErr w:type="gramStart"/>
      <w:r>
        <w:rPr>
          <w:rFonts w:hint="eastAsia"/>
        </w:rPr>
        <w:t>轴以及</w:t>
      </w:r>
      <w:proofErr w:type="gramEnd"/>
      <w:r>
        <w:rPr>
          <w:rFonts w:hint="eastAsia"/>
        </w:rPr>
        <w:t>MC</w:t>
      </w:r>
      <w:r>
        <w:rPr>
          <w:rFonts w:hint="eastAsia"/>
        </w:rPr>
        <w:t>功能块进行绑定：</w:t>
      </w:r>
    </w:p>
    <w:p w14:paraId="38D4967B" w14:textId="6C1C2108" w:rsidR="0089359F" w:rsidRDefault="0089359F" w:rsidP="0035296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73E515" wp14:editId="1F283DBC">
            <wp:extent cx="4229100" cy="2162175"/>
            <wp:effectExtent l="0" t="0" r="0" b="9525"/>
            <wp:docPr id="1716495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950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5B2A" w14:textId="58D43899" w:rsidR="0089359F" w:rsidRDefault="0089359F" w:rsidP="00352966">
      <w:pPr>
        <w:spacing w:afterLines="50" w:after="156"/>
        <w:ind w:firstLineChars="0" w:firstLine="420"/>
        <w:jc w:val="left"/>
      </w:pPr>
      <w:r>
        <w:br w:type="page"/>
      </w:r>
      <w:r>
        <w:rPr>
          <w:rFonts w:hint="eastAsia"/>
        </w:rPr>
        <w:lastRenderedPageBreak/>
        <w:t>回到</w:t>
      </w:r>
      <w:r>
        <w:rPr>
          <w:rFonts w:hint="eastAsia"/>
        </w:rPr>
        <w:t>Server</w:t>
      </w:r>
      <w:r>
        <w:rPr>
          <w:rFonts w:hint="eastAsia"/>
        </w:rPr>
        <w:t>的</w:t>
      </w:r>
      <w:r>
        <w:rPr>
          <w:rFonts w:hint="eastAsia"/>
        </w:rPr>
        <w:t>ADS</w:t>
      </w:r>
      <w:r>
        <w:rPr>
          <w:rFonts w:hint="eastAsia"/>
        </w:rPr>
        <w:t>处，配置对应</w:t>
      </w:r>
      <w:r>
        <w:rPr>
          <w:rFonts w:hint="eastAsia"/>
        </w:rPr>
        <w:t>NC</w:t>
      </w:r>
      <w:r>
        <w:rPr>
          <w:rFonts w:hint="eastAsia"/>
        </w:rPr>
        <w:t>的</w:t>
      </w:r>
      <w:r>
        <w:rPr>
          <w:rFonts w:hint="eastAsia"/>
        </w:rPr>
        <w:t>Runtime</w:t>
      </w:r>
      <w:r w:rsidR="009B550E">
        <w:rPr>
          <w:rFonts w:hint="eastAsia"/>
        </w:rPr>
        <w:t>。这里不能因为只选了</w:t>
      </w:r>
      <w:proofErr w:type="spellStart"/>
      <w:r w:rsidR="009B550E">
        <w:rPr>
          <w:rFonts w:hint="eastAsia"/>
        </w:rPr>
        <w:t>AmsNetId</w:t>
      </w:r>
      <w:proofErr w:type="spellEnd"/>
      <w:r w:rsidR="009B550E">
        <w:rPr>
          <w:rFonts w:hint="eastAsia"/>
        </w:rPr>
        <w:t>和</w:t>
      </w:r>
      <w:r w:rsidR="009B550E">
        <w:rPr>
          <w:rFonts w:hint="eastAsia"/>
        </w:rPr>
        <w:t>Port</w:t>
      </w:r>
      <w:r w:rsidR="009B550E">
        <w:rPr>
          <w:rFonts w:hint="eastAsia"/>
        </w:rPr>
        <w:t>，就随意更改</w:t>
      </w:r>
      <w:r w:rsidR="009B550E">
        <w:rPr>
          <w:rFonts w:hint="eastAsia"/>
        </w:rPr>
        <w:t>NC</w:t>
      </w:r>
      <w:r w:rsidR="009B550E">
        <w:rPr>
          <w:rFonts w:hint="eastAsia"/>
        </w:rPr>
        <w:t>和</w:t>
      </w:r>
      <w:r w:rsidR="009B550E">
        <w:rPr>
          <w:rFonts w:hint="eastAsia"/>
        </w:rPr>
        <w:t>NC-Task1</w:t>
      </w:r>
      <w:r w:rsidR="009B550E">
        <w:rPr>
          <w:rFonts w:hint="eastAsia"/>
        </w:rPr>
        <w:t>的名称，必须用图片中的</w:t>
      </w:r>
      <w:r w:rsidR="00EE3420">
        <w:rPr>
          <w:rFonts w:hint="eastAsia"/>
        </w:rPr>
        <w:t>名称，此处与</w:t>
      </w:r>
      <w:r w:rsidR="00EE3420">
        <w:rPr>
          <w:rFonts w:hint="eastAsia"/>
        </w:rPr>
        <w:t>HMI</w:t>
      </w:r>
      <w:r w:rsidR="00EE3420">
        <w:rPr>
          <w:rFonts w:hint="eastAsia"/>
        </w:rPr>
        <w:t>中绑定的名称一致</w:t>
      </w:r>
      <w:r>
        <w:rPr>
          <w:rFonts w:hint="eastAsia"/>
        </w:rPr>
        <w:t>：</w:t>
      </w:r>
    </w:p>
    <w:p w14:paraId="6294A6D8" w14:textId="77777777" w:rsidR="00352966" w:rsidRDefault="0089359F" w:rsidP="00352966">
      <w:pPr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73C8790D" wp14:editId="08D8C481">
            <wp:extent cx="5713095" cy="3063240"/>
            <wp:effectExtent l="0" t="0" r="1905" b="3810"/>
            <wp:docPr id="1491132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3256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E99F" w14:textId="615DB279" w:rsidR="00B968A7" w:rsidRPr="00B968A7" w:rsidRDefault="00281F2C" w:rsidP="00352966">
      <w:pPr>
        <w:pStyle w:val="10"/>
      </w:pPr>
      <w:r>
        <w:br w:type="page"/>
      </w:r>
      <w:bookmarkStart w:id="15" w:name="_Toc207366977"/>
      <w:r w:rsidR="00CE14BC">
        <w:rPr>
          <w:rFonts w:hint="eastAsia"/>
        </w:rPr>
        <w:lastRenderedPageBreak/>
        <w:t>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 Motion</w:t>
      </w:r>
      <w:r w:rsidR="00CE14BC">
        <w:rPr>
          <w:rFonts w:hint="eastAsia"/>
        </w:rPr>
        <w:t>控件</w:t>
      </w:r>
      <w:bookmarkEnd w:id="15"/>
    </w:p>
    <w:p w14:paraId="5541330A" w14:textId="078CAFFC" w:rsidR="00281F2C" w:rsidRDefault="00281F2C" w:rsidP="00F021DE">
      <w:pPr>
        <w:spacing w:afterLines="50" w:after="156"/>
        <w:ind w:firstLine="420"/>
      </w:pPr>
      <w:r>
        <w:rPr>
          <w:rFonts w:hint="eastAsia"/>
        </w:rPr>
        <w:t>配置完毕后，将</w:t>
      </w:r>
      <w:proofErr w:type="spellStart"/>
      <w:r>
        <w:rPr>
          <w:rFonts w:hint="eastAsia"/>
        </w:rPr>
        <w:t>TiwnCAT</w:t>
      </w:r>
      <w:proofErr w:type="spellEnd"/>
      <w:r w:rsidR="00F021DE">
        <w:rPr>
          <w:rFonts w:hint="eastAsia"/>
        </w:rPr>
        <w:t xml:space="preserve"> 3</w:t>
      </w:r>
      <w:r>
        <w:rPr>
          <w:rFonts w:hint="eastAsia"/>
        </w:rPr>
        <w:t>进入运行模式，然后将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进入</w:t>
      </w:r>
      <w:r>
        <w:rPr>
          <w:rFonts w:hint="eastAsia"/>
        </w:rPr>
        <w:t>Live View</w:t>
      </w:r>
      <w:r>
        <w:rPr>
          <w:rFonts w:hint="eastAsia"/>
        </w:rPr>
        <w:t>进行调试：</w:t>
      </w:r>
    </w:p>
    <w:p w14:paraId="78A642D0" w14:textId="47831D6D" w:rsidR="00281F2C" w:rsidRDefault="00281F2C" w:rsidP="00352966">
      <w:pPr>
        <w:ind w:firstLineChars="0" w:firstLine="0"/>
      </w:pPr>
      <w:r>
        <w:rPr>
          <w:noProof/>
        </w:rPr>
        <w:drawing>
          <wp:inline distT="0" distB="0" distL="0" distR="0" wp14:anchorId="61DD2C2B" wp14:editId="10B75EE7">
            <wp:extent cx="5713095" cy="3761105"/>
            <wp:effectExtent l="0" t="0" r="1905" b="0"/>
            <wp:docPr id="126895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541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C2EE" w14:textId="77777777" w:rsidR="00281F2C" w:rsidRDefault="00281F2C">
      <w:pPr>
        <w:widowControl/>
        <w:ind w:firstLineChars="0" w:firstLine="0"/>
        <w:jc w:val="left"/>
      </w:pPr>
      <w:r>
        <w:br w:type="page"/>
      </w:r>
    </w:p>
    <w:p w14:paraId="5711250F" w14:textId="25747B10" w:rsidR="00281F2C" w:rsidRPr="00D738A2" w:rsidRDefault="00B968A7" w:rsidP="00D738A2">
      <w:pPr>
        <w:spacing w:afterLines="50" w:after="156"/>
        <w:ind w:firstLineChars="0" w:firstLine="420"/>
        <w:jc w:val="left"/>
      </w:pPr>
      <w:r w:rsidRPr="00D738A2">
        <w:rPr>
          <w:rFonts w:hint="eastAsia"/>
        </w:rPr>
        <w:lastRenderedPageBreak/>
        <w:t>如图所示，</w:t>
      </w:r>
      <w:r w:rsidR="00281F2C" w:rsidRPr="00D738A2">
        <w:rPr>
          <w:rFonts w:hint="eastAsia"/>
        </w:rPr>
        <w:t>整个</w:t>
      </w:r>
      <w:r w:rsidR="00281F2C" w:rsidRPr="00D738A2">
        <w:rPr>
          <w:rFonts w:hint="eastAsia"/>
        </w:rPr>
        <w:t>Motion</w:t>
      </w:r>
      <w:r w:rsidR="00281F2C" w:rsidRPr="00D738A2">
        <w:rPr>
          <w:rFonts w:hint="eastAsia"/>
        </w:rPr>
        <w:t>组件直接集成</w:t>
      </w:r>
      <w:r w:rsidR="00281F2C" w:rsidRPr="00D738A2">
        <w:rPr>
          <w:rFonts w:hint="eastAsia"/>
        </w:rPr>
        <w:t>Online</w:t>
      </w:r>
      <w:r w:rsidR="00281F2C" w:rsidRPr="00D738A2">
        <w:rPr>
          <w:rFonts w:hint="eastAsia"/>
        </w:rPr>
        <w:t>界面的所有功能。以一个</w:t>
      </w:r>
      <w:proofErr w:type="spellStart"/>
      <w:r w:rsidR="00281F2C" w:rsidRPr="00D738A2">
        <w:rPr>
          <w:rFonts w:hint="eastAsia"/>
        </w:rPr>
        <w:t>ReversingSequence</w:t>
      </w:r>
      <w:proofErr w:type="spellEnd"/>
      <w:r w:rsidR="00281F2C" w:rsidRPr="00D738A2">
        <w:rPr>
          <w:rFonts w:hint="eastAsia"/>
        </w:rPr>
        <w:t>为例</w:t>
      </w:r>
      <w:r w:rsidRPr="00D738A2">
        <w:rPr>
          <w:rFonts w:hint="eastAsia"/>
        </w:rPr>
        <w:t>：</w:t>
      </w:r>
    </w:p>
    <w:p w14:paraId="52D2FDF4" w14:textId="68093C77" w:rsidR="00B968A7" w:rsidRPr="00D738A2" w:rsidRDefault="00281F2C" w:rsidP="00D738A2">
      <w:pPr>
        <w:pStyle w:val="Default"/>
        <w:numPr>
          <w:ilvl w:val="0"/>
          <w:numId w:val="31"/>
        </w:numPr>
        <w:spacing w:afterLines="50" w:after="156"/>
        <w:ind w:left="0" w:firstLineChars="200" w:firstLine="420"/>
        <w:rPr>
          <w:rFonts w:ascii="Times New Roman" w:hAnsi="Times New Roman"/>
          <w:sz w:val="21"/>
          <w:szCs w:val="21"/>
        </w:rPr>
      </w:pPr>
      <w:r w:rsidRPr="00D738A2">
        <w:rPr>
          <w:rFonts w:ascii="Times New Roman" w:hAnsi="Times New Roman" w:hint="eastAsia"/>
          <w:sz w:val="21"/>
          <w:szCs w:val="21"/>
        </w:rPr>
        <w:t>点击左侧</w:t>
      </w:r>
      <w:r w:rsidRPr="00D738A2">
        <w:rPr>
          <w:rFonts w:ascii="Times New Roman" w:hAnsi="Times New Roman" w:hint="eastAsia"/>
          <w:sz w:val="21"/>
          <w:szCs w:val="21"/>
        </w:rPr>
        <w:t>All</w:t>
      </w:r>
      <w:r w:rsidRPr="00D738A2">
        <w:rPr>
          <w:rFonts w:ascii="Times New Roman" w:hAnsi="Times New Roman" w:hint="eastAsia"/>
          <w:sz w:val="21"/>
          <w:szCs w:val="21"/>
        </w:rPr>
        <w:t>进行使能：</w:t>
      </w:r>
    </w:p>
    <w:p w14:paraId="63EC8893" w14:textId="5503CB4A" w:rsidR="00B968A7" w:rsidRPr="00AD7B1E" w:rsidRDefault="00281F2C" w:rsidP="00D738A2">
      <w:pPr>
        <w:pStyle w:val="Default"/>
        <w:spacing w:afterLines="50" w:after="156" w:line="360" w:lineRule="auto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0D0988D9" wp14:editId="1BF7499F">
            <wp:extent cx="3396341" cy="2621280"/>
            <wp:effectExtent l="0" t="0" r="0" b="7620"/>
            <wp:docPr id="86032017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20171" name="图片 1" descr="图形用户界面, 应用程序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4881" cy="26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596E" w14:textId="38BAD87B" w:rsidR="00B968A7" w:rsidRPr="00D738A2" w:rsidRDefault="00281F2C" w:rsidP="00D738A2">
      <w:pPr>
        <w:pStyle w:val="Default"/>
        <w:numPr>
          <w:ilvl w:val="0"/>
          <w:numId w:val="31"/>
        </w:numPr>
        <w:spacing w:afterLines="50" w:after="156"/>
        <w:ind w:left="0" w:firstLineChars="200" w:firstLine="420"/>
        <w:rPr>
          <w:rFonts w:ascii="Times New Roman" w:hAnsi="Times New Roman"/>
          <w:sz w:val="21"/>
          <w:szCs w:val="21"/>
        </w:rPr>
      </w:pPr>
      <w:r w:rsidRPr="00D738A2">
        <w:rPr>
          <w:rFonts w:ascii="Times New Roman" w:hAnsi="Times New Roman" w:hint="eastAsia"/>
          <w:sz w:val="21"/>
          <w:szCs w:val="21"/>
        </w:rPr>
        <w:t>选择</w:t>
      </w:r>
      <w:proofErr w:type="spellStart"/>
      <w:r w:rsidRPr="00D738A2">
        <w:rPr>
          <w:rFonts w:ascii="Times New Roman" w:hAnsi="Times New Roman" w:hint="eastAsia"/>
          <w:sz w:val="21"/>
          <w:szCs w:val="21"/>
        </w:rPr>
        <w:t>Funtion</w:t>
      </w:r>
      <w:proofErr w:type="spellEnd"/>
      <w:r w:rsidRPr="00D738A2">
        <w:rPr>
          <w:rFonts w:ascii="Times New Roman" w:hAnsi="Times New Roman" w:hint="eastAsia"/>
          <w:sz w:val="21"/>
          <w:szCs w:val="21"/>
        </w:rPr>
        <w:t>选项卡，将</w:t>
      </w:r>
      <w:proofErr w:type="spellStart"/>
      <w:r w:rsidRPr="00D738A2">
        <w:rPr>
          <w:rFonts w:ascii="Times New Roman" w:hAnsi="Times New Roman" w:hint="eastAsia"/>
          <w:sz w:val="21"/>
          <w:szCs w:val="21"/>
        </w:rPr>
        <w:t>StartMode</w:t>
      </w:r>
      <w:proofErr w:type="spellEnd"/>
      <w:r w:rsidRPr="00D738A2">
        <w:rPr>
          <w:rFonts w:ascii="Times New Roman" w:hAnsi="Times New Roman" w:hint="eastAsia"/>
          <w:sz w:val="21"/>
          <w:szCs w:val="21"/>
        </w:rPr>
        <w:t>下拉，选中</w:t>
      </w:r>
      <w:r w:rsidRPr="00D738A2">
        <w:rPr>
          <w:rFonts w:ascii="Times New Roman" w:hAnsi="Times New Roman" w:hint="eastAsia"/>
          <w:sz w:val="21"/>
          <w:szCs w:val="21"/>
        </w:rPr>
        <w:t>Reversing Sequence</w:t>
      </w:r>
      <w:r w:rsidRPr="00D738A2">
        <w:rPr>
          <w:rFonts w:ascii="Times New Roman" w:hAnsi="Times New Roman" w:hint="eastAsia"/>
          <w:sz w:val="21"/>
          <w:szCs w:val="21"/>
        </w:rPr>
        <w:t>：</w:t>
      </w:r>
    </w:p>
    <w:p w14:paraId="4AE40972" w14:textId="77777777" w:rsidR="00D738A2" w:rsidRDefault="00281F2C" w:rsidP="00D738A2">
      <w:pPr>
        <w:pStyle w:val="Default"/>
        <w:spacing w:afterLines="50" w:after="156" w:line="360" w:lineRule="auto"/>
        <w:jc w:val="center"/>
        <w:rPr>
          <w:sz w:val="21"/>
          <w:szCs w:val="21"/>
        </w:rPr>
        <w:sectPr w:rsidR="00D738A2">
          <w:headerReference w:type="default" r:id="rId29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4083541" wp14:editId="53D34889">
            <wp:extent cx="5634134" cy="3352800"/>
            <wp:effectExtent l="0" t="0" r="5080" b="0"/>
            <wp:docPr id="282314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1485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4792" cy="33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2CF1" w14:textId="1CD57515" w:rsidR="00B968A7" w:rsidRPr="00D738A2" w:rsidRDefault="00281F2C" w:rsidP="00D738A2">
      <w:pPr>
        <w:pStyle w:val="Default"/>
        <w:numPr>
          <w:ilvl w:val="0"/>
          <w:numId w:val="31"/>
        </w:numPr>
        <w:spacing w:afterLines="50" w:after="156"/>
        <w:ind w:left="0" w:firstLineChars="200" w:firstLine="420"/>
        <w:rPr>
          <w:rFonts w:ascii="Times New Roman" w:hAnsi="Times New Roman"/>
          <w:sz w:val="21"/>
          <w:szCs w:val="21"/>
        </w:rPr>
      </w:pPr>
      <w:r w:rsidRPr="00D738A2">
        <w:rPr>
          <w:rFonts w:ascii="Times New Roman" w:hAnsi="Times New Roman" w:hint="eastAsia"/>
          <w:sz w:val="21"/>
          <w:szCs w:val="21"/>
        </w:rPr>
        <w:lastRenderedPageBreak/>
        <w:t>编辑对应的位置</w:t>
      </w:r>
      <w:r w:rsidRPr="00D738A2">
        <w:rPr>
          <w:rFonts w:ascii="Times New Roman" w:hAnsi="Times New Roman" w:hint="eastAsia"/>
          <w:sz w:val="21"/>
          <w:szCs w:val="21"/>
        </w:rPr>
        <w:t>1</w:t>
      </w:r>
      <w:r w:rsidRPr="00D738A2">
        <w:rPr>
          <w:rFonts w:ascii="Times New Roman" w:hAnsi="Times New Roman" w:hint="eastAsia"/>
          <w:sz w:val="21"/>
          <w:szCs w:val="21"/>
        </w:rPr>
        <w:t>、</w:t>
      </w:r>
      <w:r w:rsidRPr="00D738A2">
        <w:rPr>
          <w:rFonts w:ascii="Times New Roman" w:hAnsi="Times New Roman" w:hint="eastAsia"/>
          <w:sz w:val="21"/>
          <w:szCs w:val="21"/>
        </w:rPr>
        <w:t>2</w:t>
      </w:r>
      <w:r w:rsidR="00D738A2">
        <w:rPr>
          <w:rFonts w:ascii="Times New Roman" w:hAnsi="Times New Roman" w:hint="eastAsia"/>
          <w:sz w:val="21"/>
          <w:szCs w:val="21"/>
        </w:rPr>
        <w:t>，即</w:t>
      </w:r>
      <w:r w:rsidRPr="00D738A2">
        <w:rPr>
          <w:rFonts w:ascii="Times New Roman" w:hAnsi="Times New Roman" w:hint="eastAsia"/>
          <w:sz w:val="21"/>
          <w:szCs w:val="21"/>
        </w:rPr>
        <w:t>运动速度</w:t>
      </w:r>
      <w:r w:rsidR="00D738A2">
        <w:rPr>
          <w:rFonts w:ascii="Times New Roman" w:hAnsi="Times New Roman" w:hint="eastAsia"/>
          <w:sz w:val="21"/>
          <w:szCs w:val="21"/>
        </w:rPr>
        <w:t>和</w:t>
      </w:r>
      <w:r w:rsidRPr="00D738A2">
        <w:rPr>
          <w:rFonts w:ascii="Times New Roman" w:hAnsi="Times New Roman" w:hint="eastAsia"/>
          <w:sz w:val="21"/>
          <w:szCs w:val="21"/>
        </w:rPr>
        <w:t>停止时间，点击</w:t>
      </w:r>
      <w:r w:rsidRPr="00D738A2">
        <w:rPr>
          <w:rFonts w:ascii="Times New Roman" w:hAnsi="Times New Roman" w:hint="eastAsia"/>
          <w:sz w:val="21"/>
          <w:szCs w:val="21"/>
        </w:rPr>
        <w:t>Start</w:t>
      </w:r>
      <w:r w:rsidRPr="00D738A2">
        <w:rPr>
          <w:rFonts w:ascii="Times New Roman" w:hAnsi="Times New Roman" w:hint="eastAsia"/>
          <w:sz w:val="21"/>
          <w:szCs w:val="21"/>
        </w:rPr>
        <w:t>，即可：</w:t>
      </w:r>
    </w:p>
    <w:p w14:paraId="24BDC405" w14:textId="3E9E2BD1" w:rsidR="00B968A7" w:rsidRPr="00AD7B1E" w:rsidRDefault="00281F2C" w:rsidP="00D738A2">
      <w:pPr>
        <w:pStyle w:val="Default"/>
        <w:spacing w:afterLines="50" w:after="156" w:line="360" w:lineRule="auto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0EE39D34" wp14:editId="2F76C012">
            <wp:extent cx="4449503" cy="2727960"/>
            <wp:effectExtent l="0" t="0" r="8255" b="0"/>
            <wp:docPr id="1391085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857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2225" cy="27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BF32" w14:textId="15DFA926" w:rsidR="00B968A7" w:rsidRPr="00D738A2" w:rsidRDefault="00281F2C" w:rsidP="00D738A2">
      <w:pPr>
        <w:pStyle w:val="Default"/>
        <w:numPr>
          <w:ilvl w:val="0"/>
          <w:numId w:val="31"/>
        </w:numPr>
        <w:spacing w:afterLines="50" w:after="156"/>
        <w:ind w:left="0" w:firstLineChars="200" w:firstLine="420"/>
        <w:rPr>
          <w:rFonts w:ascii="Times New Roman" w:hAnsi="Times New Roman"/>
          <w:sz w:val="21"/>
          <w:szCs w:val="21"/>
        </w:rPr>
      </w:pPr>
      <w:r w:rsidRPr="00D738A2">
        <w:rPr>
          <w:rFonts w:ascii="Times New Roman" w:hAnsi="Times New Roman" w:hint="eastAsia"/>
          <w:sz w:val="21"/>
          <w:szCs w:val="21"/>
        </w:rPr>
        <w:t>右侧的</w:t>
      </w:r>
      <w:r w:rsidRPr="00D738A2">
        <w:rPr>
          <w:rFonts w:ascii="Times New Roman" w:hAnsi="Times New Roman" w:hint="eastAsia"/>
          <w:sz w:val="21"/>
          <w:szCs w:val="21"/>
        </w:rPr>
        <w:t>Error Log</w:t>
      </w:r>
      <w:r w:rsidRPr="00D738A2">
        <w:rPr>
          <w:rFonts w:ascii="Times New Roman" w:hAnsi="Times New Roman" w:hint="eastAsia"/>
          <w:sz w:val="21"/>
          <w:szCs w:val="21"/>
        </w:rPr>
        <w:t>可以记录，使用</w:t>
      </w:r>
      <w:r w:rsidRPr="00D738A2">
        <w:rPr>
          <w:rFonts w:ascii="Times New Roman" w:hAnsi="Times New Roman" w:hint="eastAsia"/>
          <w:sz w:val="21"/>
          <w:szCs w:val="21"/>
        </w:rPr>
        <w:t>HMI Motion</w:t>
      </w:r>
      <w:r w:rsidRPr="00D738A2">
        <w:rPr>
          <w:rFonts w:ascii="Times New Roman" w:hAnsi="Times New Roman" w:hint="eastAsia"/>
          <w:sz w:val="21"/>
          <w:szCs w:val="21"/>
        </w:rPr>
        <w:t>控件调试失败的记录</w:t>
      </w:r>
      <w:r w:rsidR="000A70ED" w:rsidRPr="00D738A2">
        <w:rPr>
          <w:rFonts w:ascii="Times New Roman" w:hAnsi="Times New Roman" w:hint="eastAsia"/>
          <w:sz w:val="21"/>
          <w:szCs w:val="21"/>
        </w:rPr>
        <w:t>（以下是没使能的情况下就进行运动失败的记录）</w:t>
      </w:r>
      <w:r w:rsidRPr="00D738A2">
        <w:rPr>
          <w:rFonts w:ascii="Times New Roman" w:hAnsi="Times New Roman" w:hint="eastAsia"/>
          <w:sz w:val="21"/>
          <w:szCs w:val="21"/>
        </w:rPr>
        <w:t>：</w:t>
      </w:r>
    </w:p>
    <w:p w14:paraId="294B3454" w14:textId="77777777" w:rsidR="00D738A2" w:rsidRDefault="000A70ED" w:rsidP="009F67DB">
      <w:pPr>
        <w:pStyle w:val="Default"/>
        <w:spacing w:line="360" w:lineRule="auto"/>
        <w:jc w:val="center"/>
        <w:rPr>
          <w:sz w:val="21"/>
          <w:szCs w:val="21"/>
        </w:rPr>
        <w:sectPr w:rsidR="00D738A2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0DA3089" wp14:editId="33DA5BAE">
            <wp:extent cx="4477871" cy="802304"/>
            <wp:effectExtent l="0" t="0" r="0" b="0"/>
            <wp:docPr id="480871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7114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7496" cy="80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2BE3" w14:textId="43EE1C48" w:rsidR="00AD7B1E" w:rsidRDefault="00DC31BB" w:rsidP="00F85ED0">
      <w:pPr>
        <w:pStyle w:val="10"/>
        <w:spacing w:line="360" w:lineRule="auto"/>
      </w:pPr>
      <w:bookmarkStart w:id="16" w:name="_Toc207366978"/>
      <w:r>
        <w:rPr>
          <w:rFonts w:hint="eastAsia"/>
        </w:rPr>
        <w:lastRenderedPageBreak/>
        <w:t>例程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Motion Project</w:t>
      </w:r>
      <w:r>
        <w:rPr>
          <w:rFonts w:hint="eastAsia"/>
        </w:rPr>
        <w:t>讲解</w:t>
      </w:r>
      <w:bookmarkEnd w:id="16"/>
    </w:p>
    <w:p w14:paraId="76FEE5A8" w14:textId="57995648" w:rsidR="00AD7B1E" w:rsidRPr="00AD7B1E" w:rsidRDefault="00DC31BB" w:rsidP="00D738A2">
      <w:pPr>
        <w:spacing w:afterLines="50" w:after="156"/>
        <w:ind w:firstLine="420"/>
      </w:pPr>
      <w:r>
        <w:rPr>
          <w:rFonts w:hint="eastAsia"/>
        </w:rPr>
        <w:t>例程中，包含了</w:t>
      </w:r>
      <w:r>
        <w:rPr>
          <w:rFonts w:hint="eastAsia"/>
        </w:rPr>
        <w:t>HMI</w:t>
      </w:r>
      <w:r>
        <w:rPr>
          <w:rFonts w:hint="eastAsia"/>
        </w:rPr>
        <w:t>以及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项目。</w:t>
      </w:r>
      <w:r>
        <w:rPr>
          <w:rFonts w:hint="eastAsia"/>
        </w:rPr>
        <w:t>HMI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项目中的</w:t>
      </w:r>
      <w:r>
        <w:rPr>
          <w:rFonts w:hint="eastAsia"/>
        </w:rPr>
        <w:t>Motion</w:t>
      </w:r>
      <w:r>
        <w:rPr>
          <w:rFonts w:hint="eastAsia"/>
        </w:rPr>
        <w:t>部分就不赘述了。主要讲解</w:t>
      </w:r>
      <w:r>
        <w:rPr>
          <w:rFonts w:hint="eastAsia"/>
        </w:rPr>
        <w:t>PLC</w:t>
      </w:r>
      <w:r>
        <w:rPr>
          <w:rFonts w:hint="eastAsia"/>
        </w:rPr>
        <w:t>程序部分。该例程，将</w:t>
      </w:r>
      <w:r>
        <w:rPr>
          <w:rFonts w:hint="eastAsia"/>
        </w:rPr>
        <w:t>HMI</w:t>
      </w:r>
      <w:r>
        <w:rPr>
          <w:rFonts w:hint="eastAsia"/>
        </w:rPr>
        <w:t>中的</w:t>
      </w:r>
      <w:r>
        <w:rPr>
          <w:rFonts w:hint="eastAsia"/>
        </w:rPr>
        <w:t>Motion</w:t>
      </w:r>
      <w:r>
        <w:rPr>
          <w:rFonts w:hint="eastAsia"/>
        </w:rPr>
        <w:t>控件，与</w:t>
      </w:r>
      <w:r>
        <w:rPr>
          <w:rFonts w:hint="eastAsia"/>
        </w:rPr>
        <w:t>NC</w:t>
      </w:r>
      <w:r>
        <w:rPr>
          <w:rFonts w:hint="eastAsia"/>
        </w:rPr>
        <w:t>以及</w:t>
      </w:r>
      <w:r>
        <w:rPr>
          <w:rFonts w:hint="eastAsia"/>
        </w:rPr>
        <w:t>PLC Main</w:t>
      </w:r>
      <w:r>
        <w:rPr>
          <w:rFonts w:hint="eastAsia"/>
        </w:rPr>
        <w:t>程序中的</w:t>
      </w:r>
      <w:r>
        <w:rPr>
          <w:rFonts w:hint="eastAsia"/>
        </w:rPr>
        <w:t>Axis</w:t>
      </w:r>
      <w:r>
        <w:rPr>
          <w:rFonts w:hint="eastAsia"/>
        </w:rPr>
        <w:t>绑定在了一起。例程中的</w:t>
      </w:r>
      <w:r>
        <w:rPr>
          <w:rFonts w:hint="eastAsia"/>
        </w:rPr>
        <w:t>PLC</w:t>
      </w:r>
      <w:r>
        <w:rPr>
          <w:rFonts w:hint="eastAsia"/>
        </w:rPr>
        <w:t>轴类型，并不是</w:t>
      </w:r>
      <w:r>
        <w:rPr>
          <w:rFonts w:hint="eastAsia"/>
        </w:rPr>
        <w:t>Tc2_Mc2</w:t>
      </w:r>
      <w:r>
        <w:rPr>
          <w:rFonts w:hint="eastAsia"/>
        </w:rPr>
        <w:t>中的</w:t>
      </w:r>
      <w:r>
        <w:rPr>
          <w:rFonts w:hint="eastAsia"/>
        </w:rPr>
        <w:t>AXIS_REF</w:t>
      </w:r>
      <w:r>
        <w:rPr>
          <w:rFonts w:hint="eastAsia"/>
        </w:rPr>
        <w:t>类型，而是拓展了</w:t>
      </w:r>
      <w:r>
        <w:rPr>
          <w:rFonts w:hint="eastAsia"/>
        </w:rPr>
        <w:t>AXIS_REF</w:t>
      </w:r>
      <w:r>
        <w:rPr>
          <w:rFonts w:hint="eastAsia"/>
        </w:rPr>
        <w:t>的自定义轴，这也是完全可以的（继承之后的功能块也保留</w:t>
      </w:r>
      <w:proofErr w:type="gramStart"/>
      <w:r>
        <w:rPr>
          <w:rFonts w:hint="eastAsia"/>
        </w:rPr>
        <w:t>了父类的</w:t>
      </w:r>
      <w:proofErr w:type="gramEnd"/>
      <w:r>
        <w:rPr>
          <w:rFonts w:hint="eastAsia"/>
        </w:rPr>
        <w:t>一切）</w:t>
      </w:r>
    </w:p>
    <w:p w14:paraId="0C7E1E35" w14:textId="27FF3377" w:rsidR="00B968A7" w:rsidRDefault="00DC31BB" w:rsidP="00D738A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FD8089D" wp14:editId="6D0B896E">
            <wp:extent cx="5660267" cy="2857500"/>
            <wp:effectExtent l="0" t="0" r="0" b="0"/>
            <wp:docPr id="1940386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8667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3583" cy="286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1FE2" w14:textId="7106ABF1" w:rsidR="00396085" w:rsidRPr="00F85ED0" w:rsidRDefault="00DC31BB" w:rsidP="00D738A2">
      <w:pPr>
        <w:spacing w:afterLines="50" w:after="156"/>
        <w:ind w:firstLine="420"/>
      </w:pPr>
      <w:r>
        <w:rPr>
          <w:rFonts w:hint="eastAsia"/>
        </w:rPr>
        <w:t>在</w:t>
      </w:r>
      <w:proofErr w:type="gramStart"/>
      <w:r>
        <w:rPr>
          <w:rFonts w:hint="eastAsia"/>
        </w:rPr>
        <w:t>该轴对象</w:t>
      </w:r>
      <w:proofErr w:type="gramEnd"/>
      <w:r>
        <w:rPr>
          <w:rFonts w:hint="eastAsia"/>
        </w:rPr>
        <w:t>的方法</w:t>
      </w:r>
      <w:proofErr w:type="spellStart"/>
      <w:r>
        <w:rPr>
          <w:rFonts w:hint="eastAsia"/>
        </w:rPr>
        <w:t>TestMode</w:t>
      </w:r>
      <w:proofErr w:type="spellEnd"/>
      <w:r>
        <w:rPr>
          <w:rFonts w:hint="eastAsia"/>
        </w:rPr>
        <w:t>中，调用了</w:t>
      </w:r>
      <w:proofErr w:type="gramStart"/>
      <w:r>
        <w:rPr>
          <w:rFonts w:hint="eastAsia"/>
        </w:rPr>
        <w:t>给功能</w:t>
      </w:r>
      <w:proofErr w:type="gramEnd"/>
      <w:r>
        <w:rPr>
          <w:rFonts w:hint="eastAsia"/>
        </w:rPr>
        <w:t>块的其他方法（使能，绝对定位，复位，停止。方法的输入，只填写了轴，也就是功能块本身，所以填入</w:t>
      </w:r>
      <w:r>
        <w:rPr>
          <w:rFonts w:hint="eastAsia"/>
        </w:rPr>
        <w:t>This^</w:t>
      </w:r>
      <w:r>
        <w:rPr>
          <w:rFonts w:hint="eastAsia"/>
        </w:rPr>
        <w:t>。这是因为</w:t>
      </w:r>
      <w:r>
        <w:rPr>
          <w:rFonts w:hint="eastAsia"/>
        </w:rPr>
        <w:t>Execute</w:t>
      </w:r>
      <w:r>
        <w:rPr>
          <w:rFonts w:hint="eastAsia"/>
        </w:rPr>
        <w:t>是通过</w:t>
      </w:r>
      <w:r>
        <w:rPr>
          <w:rFonts w:hint="eastAsia"/>
        </w:rPr>
        <w:t>HMI Motion Control</w:t>
      </w:r>
      <w:r>
        <w:rPr>
          <w:rFonts w:hint="eastAsia"/>
        </w:rPr>
        <w:t>自动给定的，所以无需填写）：</w:t>
      </w:r>
    </w:p>
    <w:p w14:paraId="5607F5AB" w14:textId="77777777" w:rsidR="00D738A2" w:rsidRDefault="00DC31BB" w:rsidP="00D738A2">
      <w:pPr>
        <w:spacing w:line="360" w:lineRule="auto"/>
        <w:ind w:firstLineChars="0" w:firstLine="0"/>
        <w:jc w:val="center"/>
        <w:sectPr w:rsidR="00D738A2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2642E1B5" wp14:editId="665495E9">
            <wp:extent cx="5738488" cy="3444240"/>
            <wp:effectExtent l="0" t="0" r="0" b="3810"/>
            <wp:docPr id="209365113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51133" name="图片 1" descr="图形用户界面, 应用程序&#10;&#10;AI 生成的内容可能不正确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4914" cy="34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5B46" w14:textId="3882A330" w:rsidR="00F85ED0" w:rsidRDefault="00DC31BB" w:rsidP="00D738A2">
      <w:pPr>
        <w:spacing w:afterLines="50" w:after="156"/>
        <w:ind w:firstLine="420"/>
      </w:pPr>
      <w:r>
        <w:rPr>
          <w:rFonts w:hint="eastAsia"/>
        </w:rPr>
        <w:lastRenderedPageBreak/>
        <w:t>主程序当中，实例化轴，并调用</w:t>
      </w:r>
      <w:proofErr w:type="spellStart"/>
      <w:r>
        <w:rPr>
          <w:rFonts w:hint="eastAsia"/>
        </w:rPr>
        <w:t>TestMode</w:t>
      </w:r>
      <w:proofErr w:type="spellEnd"/>
      <w:r>
        <w:rPr>
          <w:rFonts w:hint="eastAsia"/>
        </w:rPr>
        <w:t>方法：</w:t>
      </w:r>
    </w:p>
    <w:p w14:paraId="333D1DCE" w14:textId="0A687BCA" w:rsidR="009F67DB" w:rsidRDefault="009F67DB" w:rsidP="00D738A2">
      <w:pPr>
        <w:spacing w:afterLines="50" w:after="156"/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A5765E5" wp14:editId="1115992B">
            <wp:extent cx="2578120" cy="1356360"/>
            <wp:effectExtent l="0" t="0" r="0" b="0"/>
            <wp:docPr id="117289728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9728" name="图片 1" descr="图形用户界面, 文本, 应用程序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6253" cy="13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F2C5" w14:textId="6BB552E3" w:rsidR="009F67DB" w:rsidRDefault="009F67DB" w:rsidP="00D738A2">
      <w:pPr>
        <w:spacing w:afterLines="50" w:after="156"/>
        <w:ind w:firstLine="420"/>
        <w:jc w:val="left"/>
      </w:pPr>
      <w:r>
        <w:rPr>
          <w:rFonts w:hint="eastAsia"/>
        </w:rPr>
        <w:t>回到</w:t>
      </w:r>
      <w:r>
        <w:rPr>
          <w:rFonts w:hint="eastAsia"/>
        </w:rPr>
        <w:t>HMI</w:t>
      </w:r>
      <w:r>
        <w:rPr>
          <w:rFonts w:hint="eastAsia"/>
        </w:rPr>
        <w:t>中，点击</w:t>
      </w:r>
      <w:r>
        <w:rPr>
          <w:rFonts w:hint="eastAsia"/>
        </w:rPr>
        <w:t>Enabling</w:t>
      </w:r>
      <w:r>
        <w:rPr>
          <w:rFonts w:hint="eastAsia"/>
        </w:rPr>
        <w:t>的</w:t>
      </w:r>
      <w:r>
        <w:rPr>
          <w:rFonts w:hint="eastAsia"/>
        </w:rPr>
        <w:t>All</w:t>
      </w:r>
      <w:r>
        <w:rPr>
          <w:rFonts w:hint="eastAsia"/>
        </w:rPr>
        <w:t>，此时</w:t>
      </w:r>
      <w:r>
        <w:rPr>
          <w:rFonts w:hint="eastAsia"/>
        </w:rPr>
        <w:t>PLC</w:t>
      </w:r>
      <w:r>
        <w:rPr>
          <w:rFonts w:hint="eastAsia"/>
        </w:rPr>
        <w:t>程序中轴对象功能块的</w:t>
      </w:r>
      <w:proofErr w:type="spellStart"/>
      <w:r>
        <w:rPr>
          <w:rFonts w:hint="eastAsia"/>
        </w:rPr>
        <w:t>MC_Power</w:t>
      </w:r>
      <w:proofErr w:type="spellEnd"/>
      <w:r>
        <w:rPr>
          <w:rFonts w:hint="eastAsia"/>
        </w:rPr>
        <w:t>的</w:t>
      </w:r>
      <w:r>
        <w:rPr>
          <w:rFonts w:hint="eastAsia"/>
        </w:rPr>
        <w:t>Enable</w:t>
      </w:r>
      <w:r>
        <w:rPr>
          <w:rFonts w:hint="eastAsia"/>
        </w:rPr>
        <w:t>就被</w:t>
      </w:r>
      <w:proofErr w:type="gramStart"/>
      <w:r>
        <w:rPr>
          <w:rFonts w:hint="eastAsia"/>
        </w:rPr>
        <w:t>置为了</w:t>
      </w:r>
      <w:proofErr w:type="gramEnd"/>
      <w:r>
        <w:rPr>
          <w:rFonts w:hint="eastAsia"/>
        </w:rPr>
        <w:t>TRUE</w:t>
      </w:r>
      <w:r>
        <w:rPr>
          <w:rFonts w:hint="eastAsia"/>
        </w:rPr>
        <w:t>：</w:t>
      </w:r>
    </w:p>
    <w:p w14:paraId="2BF8F27B" w14:textId="23B3AA1F" w:rsidR="009F67DB" w:rsidRDefault="009F67DB" w:rsidP="00D738A2">
      <w:pPr>
        <w:spacing w:afterLines="50" w:after="156" w:line="36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AE12E57" wp14:editId="2B20C85F">
            <wp:extent cx="5351361" cy="3550920"/>
            <wp:effectExtent l="0" t="0" r="1905" b="0"/>
            <wp:docPr id="1121728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2899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6963" cy="35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006B" w14:textId="75E2632F" w:rsidR="009F67DB" w:rsidRDefault="009F67DB" w:rsidP="00D738A2">
      <w:pPr>
        <w:spacing w:afterLines="50" w:after="156"/>
        <w:ind w:firstLine="420"/>
        <w:jc w:val="left"/>
      </w:pPr>
      <w:r>
        <w:rPr>
          <w:rFonts w:hint="eastAsia"/>
        </w:rPr>
        <w:t>来到</w:t>
      </w:r>
      <w:r>
        <w:rPr>
          <w:rFonts w:hint="eastAsia"/>
        </w:rPr>
        <w:t>Function</w:t>
      </w:r>
      <w:r>
        <w:rPr>
          <w:rFonts w:hint="eastAsia"/>
        </w:rPr>
        <w:t>里，由于绑定了</w:t>
      </w:r>
      <w:r>
        <w:rPr>
          <w:rFonts w:hint="eastAsia"/>
        </w:rPr>
        <w:t>MC</w:t>
      </w:r>
      <w:r>
        <w:rPr>
          <w:rFonts w:hint="eastAsia"/>
        </w:rPr>
        <w:t>功能块，所以仅支持测试模式中调用的绝对定位模式：</w:t>
      </w:r>
    </w:p>
    <w:p w14:paraId="760C9B40" w14:textId="72174489" w:rsidR="009F67DB" w:rsidRDefault="009F67DB" w:rsidP="00D738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AD3B9A" wp14:editId="15ED9342">
            <wp:extent cx="4218360" cy="2750820"/>
            <wp:effectExtent l="0" t="0" r="0" b="0"/>
            <wp:docPr id="272949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4919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277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87BC" w14:textId="77777777" w:rsidR="00D738A2" w:rsidRDefault="009F67DB" w:rsidP="00D738A2">
      <w:pPr>
        <w:spacing w:afterLines="50" w:after="156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6BDC2D03" wp14:editId="7D47A7CC">
            <wp:extent cx="5732945" cy="2567940"/>
            <wp:effectExtent l="0" t="0" r="1270" b="3810"/>
            <wp:docPr id="1844780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008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6625" cy="25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29A3" w14:textId="77777777" w:rsidR="00D738A2" w:rsidRDefault="009F67DB" w:rsidP="00D738A2">
      <w:pPr>
        <w:spacing w:afterLines="50" w:after="156"/>
        <w:ind w:firstLineChars="0" w:firstLine="0"/>
        <w:jc w:val="left"/>
        <w:sectPr w:rsidR="00D738A2"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B235460" wp14:editId="21EEBA9A">
            <wp:extent cx="5722681" cy="2651760"/>
            <wp:effectExtent l="0" t="0" r="0" b="0"/>
            <wp:docPr id="925424723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24723" name="图片 1" descr="电脑萤幕的截图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3816" cy="26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6521" w14:textId="75450D05" w:rsidR="00396085" w:rsidRDefault="00396085" w:rsidP="00396085">
      <w:pPr>
        <w:pStyle w:val="10"/>
        <w:spacing w:line="360" w:lineRule="auto"/>
      </w:pPr>
      <w:bookmarkStart w:id="17" w:name="_Toc207366979"/>
      <w:r>
        <w:rPr>
          <w:rFonts w:hint="eastAsia"/>
        </w:rPr>
        <w:lastRenderedPageBreak/>
        <w:t>常见问题</w:t>
      </w:r>
      <w:bookmarkEnd w:id="17"/>
    </w:p>
    <w:p w14:paraId="00D714A3" w14:textId="7A8B7F52" w:rsidR="00331417" w:rsidRDefault="009F67DB" w:rsidP="00D738A2">
      <w:pPr>
        <w:pStyle w:val="af0"/>
        <w:numPr>
          <w:ilvl w:val="0"/>
          <w:numId w:val="33"/>
        </w:numPr>
        <w:spacing w:line="360" w:lineRule="auto"/>
        <w:ind w:firstLineChars="0"/>
      </w:pPr>
      <w:r>
        <w:rPr>
          <w:rFonts w:hint="eastAsia"/>
        </w:rPr>
        <w:t>不用</w:t>
      </w:r>
      <w:r>
        <w:rPr>
          <w:rFonts w:hint="eastAsia"/>
        </w:rPr>
        <w:t>Package Manager</w:t>
      </w:r>
      <w:r>
        <w:rPr>
          <w:rFonts w:hint="eastAsia"/>
        </w:rPr>
        <w:t>下载的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可以支持当前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包吗？</w:t>
      </w:r>
    </w:p>
    <w:p w14:paraId="56B9667C" w14:textId="360505EC" w:rsidR="00331417" w:rsidRDefault="00D738A2" w:rsidP="00D738A2">
      <w:pPr>
        <w:spacing w:afterLines="100" w:after="312" w:line="360" w:lineRule="auto"/>
        <w:ind w:left="560" w:firstLineChars="0" w:firstLine="420"/>
        <w:rPr>
          <w:rFonts w:hint="eastAsia"/>
        </w:rPr>
      </w:pPr>
      <w:r>
        <w:rPr>
          <w:rFonts w:hint="eastAsia"/>
        </w:rPr>
        <w:t>答：</w:t>
      </w:r>
      <w:r w:rsidR="009F67DB">
        <w:rPr>
          <w:rFonts w:hint="eastAsia"/>
        </w:rPr>
        <w:t>不可以。单独</w:t>
      </w:r>
      <w:proofErr w:type="gramStart"/>
      <w:r w:rsidR="009F67DB">
        <w:rPr>
          <w:rFonts w:hint="eastAsia"/>
        </w:rPr>
        <w:t>在官网下载</w:t>
      </w:r>
      <w:proofErr w:type="gramEnd"/>
      <w:r w:rsidR="009F67DB">
        <w:rPr>
          <w:rFonts w:hint="eastAsia"/>
        </w:rPr>
        <w:t>的</w:t>
      </w:r>
      <w:r w:rsidR="009F67DB">
        <w:rPr>
          <w:rFonts w:hint="eastAsia"/>
        </w:rPr>
        <w:t>TE2000</w:t>
      </w:r>
      <w:r w:rsidR="009F67DB">
        <w:rPr>
          <w:rFonts w:hint="eastAsia"/>
        </w:rPr>
        <w:t>版本过低，不支持</w:t>
      </w:r>
      <w:proofErr w:type="spellStart"/>
      <w:r w:rsidR="009F67DB">
        <w:rPr>
          <w:rFonts w:hint="eastAsia"/>
        </w:rPr>
        <w:t>TwinCAT.HMI.Motion</w:t>
      </w:r>
      <w:proofErr w:type="spellEnd"/>
      <w:r w:rsidR="009F67DB">
        <w:rPr>
          <w:rFonts w:hint="eastAsia"/>
        </w:rPr>
        <w:t>组件。</w:t>
      </w:r>
    </w:p>
    <w:p w14:paraId="4D0D53E2" w14:textId="151CB047" w:rsidR="00396085" w:rsidRDefault="009F67DB" w:rsidP="00D738A2">
      <w:pPr>
        <w:pStyle w:val="af0"/>
        <w:numPr>
          <w:ilvl w:val="0"/>
          <w:numId w:val="33"/>
        </w:numPr>
        <w:spacing w:line="360" w:lineRule="auto"/>
        <w:ind w:firstLineChars="0"/>
      </w:pPr>
      <w:r>
        <w:rPr>
          <w:rFonts w:hint="eastAsia"/>
        </w:rPr>
        <w:t>如果</w:t>
      </w:r>
      <w:r>
        <w:rPr>
          <w:rFonts w:hint="eastAsia"/>
        </w:rPr>
        <w:t>PLC</w:t>
      </w:r>
      <w:r>
        <w:rPr>
          <w:rFonts w:hint="eastAsia"/>
        </w:rPr>
        <w:t>程序执行某个功能块，</w:t>
      </w:r>
      <w:r>
        <w:rPr>
          <w:rFonts w:hint="eastAsia"/>
        </w:rPr>
        <w:t>Motion</w:t>
      </w:r>
      <w:r>
        <w:rPr>
          <w:rFonts w:hint="eastAsia"/>
        </w:rPr>
        <w:t>控件进行其他的调试，会发生什么事？</w:t>
      </w:r>
    </w:p>
    <w:p w14:paraId="33930DB4" w14:textId="228D156C" w:rsidR="00331417" w:rsidRDefault="00D738A2" w:rsidP="00D738A2">
      <w:pPr>
        <w:spacing w:line="360" w:lineRule="auto"/>
        <w:ind w:left="560" w:firstLineChars="0" w:firstLine="420"/>
        <w:rPr>
          <w:rFonts w:hint="eastAsia"/>
        </w:rPr>
      </w:pPr>
      <w:r>
        <w:rPr>
          <w:rFonts w:hint="eastAsia"/>
        </w:rPr>
        <w:t>答：会</w:t>
      </w:r>
      <w:r w:rsidR="009F67DB">
        <w:rPr>
          <w:rFonts w:hint="eastAsia"/>
        </w:rPr>
        <w:t>优先执行</w:t>
      </w:r>
      <w:r w:rsidR="009F67DB">
        <w:rPr>
          <w:rFonts w:hint="eastAsia"/>
        </w:rPr>
        <w:t>PLC</w:t>
      </w:r>
      <w:r w:rsidR="009F67DB">
        <w:rPr>
          <w:rFonts w:hint="eastAsia"/>
        </w:rPr>
        <w:t>程序，</w:t>
      </w:r>
      <w:r w:rsidR="009F67DB">
        <w:rPr>
          <w:rFonts w:hint="eastAsia"/>
        </w:rPr>
        <w:t>HMI Motion</w:t>
      </w:r>
      <w:r w:rsidR="009F67DB">
        <w:rPr>
          <w:rFonts w:hint="eastAsia"/>
        </w:rPr>
        <w:t>控件的指令会被忽略。</w:t>
      </w:r>
    </w:p>
    <w:p w14:paraId="097B26EE" w14:textId="7DB1FE3A" w:rsidR="00C901C1" w:rsidRDefault="009F67DB" w:rsidP="00D738A2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br w:type="page"/>
      </w:r>
      <w:r w:rsidR="00000000">
        <w:rPr>
          <w:rFonts w:ascii="宋体" w:eastAsia="宋体" w:cs="宋体" w:hint="eastAsia"/>
          <w:b/>
          <w:color w:val="FF0000"/>
          <w:szCs w:val="21"/>
        </w:rPr>
        <w:lastRenderedPageBreak/>
        <w:t>上海（</w:t>
      </w:r>
      <w:r w:rsidR="00000000">
        <w:rPr>
          <w:rFonts w:ascii="宋体" w:eastAsia="宋体" w:cs="宋体"/>
          <w:b/>
          <w:color w:val="FF0000"/>
          <w:szCs w:val="21"/>
        </w:rPr>
        <w:t xml:space="preserve"> </w:t>
      </w:r>
      <w:r w:rsidR="00000000">
        <w:rPr>
          <w:rFonts w:ascii="宋体" w:eastAsia="宋体" w:cs="宋体" w:hint="eastAsia"/>
          <w:b/>
          <w:color w:val="FF0000"/>
          <w:szCs w:val="21"/>
        </w:rPr>
        <w:t>中国区总部）</w:t>
      </w:r>
    </w:p>
    <w:p w14:paraId="5491305B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0F9003A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B8AA3DC" w14:textId="77777777" w:rsidR="00C901C1" w:rsidRDefault="00C901C1">
      <w:pPr>
        <w:ind w:firstLine="420"/>
      </w:pPr>
    </w:p>
    <w:p w14:paraId="20BD134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0986069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0B74DAC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32B9BCC" w14:textId="77777777" w:rsidR="00C901C1" w:rsidRDefault="00C901C1">
      <w:pPr>
        <w:ind w:firstLine="420"/>
      </w:pPr>
    </w:p>
    <w:p w14:paraId="4B04B28E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0E42DC70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60F68EA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838A3A4" w14:textId="77777777" w:rsidR="00C901C1" w:rsidRDefault="00C901C1">
      <w:pPr>
        <w:ind w:firstLine="420"/>
      </w:pPr>
    </w:p>
    <w:p w14:paraId="7FEA7AC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61743672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4259A8D4" w14:textId="77777777" w:rsidR="00C901C1" w:rsidRDefault="00000000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04AE98B2" w14:textId="77777777" w:rsidR="00C901C1" w:rsidRDefault="00C901C1">
      <w:pPr>
        <w:ind w:firstLine="420"/>
      </w:pPr>
    </w:p>
    <w:p w14:paraId="3924A9AC" w14:textId="77777777" w:rsidR="00C901C1" w:rsidRDefault="00C901C1">
      <w:pPr>
        <w:ind w:firstLine="420"/>
      </w:pPr>
    </w:p>
    <w:p w14:paraId="4E8E107D" w14:textId="77777777" w:rsidR="00C901C1" w:rsidRDefault="00C901C1">
      <w:pPr>
        <w:ind w:firstLine="420"/>
      </w:pPr>
    </w:p>
    <w:p w14:paraId="3B1B5F8E" w14:textId="77777777" w:rsidR="00C901C1" w:rsidRDefault="00C901C1">
      <w:pPr>
        <w:ind w:firstLine="420"/>
      </w:pPr>
    </w:p>
    <w:p w14:paraId="242DA3C1" w14:textId="77777777" w:rsidR="00C901C1" w:rsidRDefault="00C901C1">
      <w:pPr>
        <w:ind w:firstLineChars="0" w:firstLine="0"/>
      </w:pPr>
    </w:p>
    <w:p w14:paraId="05EFDC70" w14:textId="77777777" w:rsidR="00C901C1" w:rsidRDefault="00C901C1">
      <w:pPr>
        <w:ind w:firstLine="420"/>
      </w:pPr>
    </w:p>
    <w:p w14:paraId="5DE86670" w14:textId="77777777" w:rsidR="00C901C1" w:rsidRDefault="00C901C1">
      <w:pPr>
        <w:ind w:firstLine="420"/>
      </w:pPr>
    </w:p>
    <w:p w14:paraId="37AEC7E8" w14:textId="77777777" w:rsidR="00C901C1" w:rsidRDefault="00C901C1">
      <w:pPr>
        <w:ind w:firstLine="420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C901C1" w14:paraId="4F94BA73" w14:textId="77777777">
        <w:trPr>
          <w:trHeight w:val="701"/>
        </w:trPr>
        <w:tc>
          <w:tcPr>
            <w:tcW w:w="4046" w:type="dxa"/>
            <w:vMerge w:val="restart"/>
          </w:tcPr>
          <w:p w14:paraId="4737D45D" w14:textId="77777777" w:rsidR="00C901C1" w:rsidRDefault="00000000">
            <w:pPr>
              <w:ind w:firstLine="42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790EE1B" wp14:editId="0E0B670A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DADFC2" w14:textId="77777777" w:rsidR="00C901C1" w:rsidRDefault="00C901C1">
            <w:pPr>
              <w:ind w:firstLine="420"/>
              <w:jc w:val="center"/>
            </w:pPr>
          </w:p>
          <w:p w14:paraId="3EC6E580" w14:textId="77777777" w:rsidR="00C901C1" w:rsidRDefault="00C901C1">
            <w:pPr>
              <w:ind w:firstLine="420"/>
              <w:jc w:val="center"/>
            </w:pPr>
          </w:p>
          <w:p w14:paraId="6F5F3909" w14:textId="77777777" w:rsidR="00C901C1" w:rsidRDefault="00C901C1">
            <w:pPr>
              <w:ind w:firstLine="420"/>
              <w:jc w:val="center"/>
            </w:pPr>
          </w:p>
          <w:p w14:paraId="331C10CC" w14:textId="77777777" w:rsidR="00C901C1" w:rsidRDefault="00C901C1">
            <w:pPr>
              <w:ind w:firstLine="420"/>
              <w:jc w:val="center"/>
            </w:pPr>
          </w:p>
          <w:p w14:paraId="56BD25C5" w14:textId="77777777" w:rsidR="00C901C1" w:rsidRDefault="00C901C1">
            <w:pPr>
              <w:ind w:firstLine="420"/>
              <w:jc w:val="center"/>
            </w:pPr>
          </w:p>
          <w:p w14:paraId="315ED13B" w14:textId="77777777" w:rsidR="00C901C1" w:rsidRDefault="00C901C1">
            <w:pPr>
              <w:ind w:firstLine="420"/>
              <w:jc w:val="center"/>
            </w:pPr>
          </w:p>
          <w:p w14:paraId="1D8D9608" w14:textId="77777777" w:rsidR="00C901C1" w:rsidRDefault="00C901C1">
            <w:pPr>
              <w:ind w:firstLine="420"/>
              <w:jc w:val="center"/>
            </w:pPr>
          </w:p>
          <w:p w14:paraId="5BC18353" w14:textId="77777777" w:rsidR="00C901C1" w:rsidRDefault="00C901C1">
            <w:pPr>
              <w:ind w:firstLine="420"/>
              <w:jc w:val="center"/>
            </w:pPr>
          </w:p>
          <w:p w14:paraId="29D7FFDD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E7F8CA9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E442541" w14:textId="77777777" w:rsidR="00C901C1" w:rsidRDefault="00C901C1">
            <w:pPr>
              <w:ind w:firstLine="420"/>
            </w:pPr>
          </w:p>
        </w:tc>
        <w:tc>
          <w:tcPr>
            <w:tcW w:w="4941" w:type="dxa"/>
          </w:tcPr>
          <w:p w14:paraId="77562419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EB3CC17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2A975AF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A148090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C901C1" w14:paraId="0B087D7C" w14:textId="77777777">
        <w:trPr>
          <w:trHeight w:val="697"/>
        </w:trPr>
        <w:tc>
          <w:tcPr>
            <w:tcW w:w="4046" w:type="dxa"/>
            <w:vMerge/>
          </w:tcPr>
          <w:p w14:paraId="17C1B914" w14:textId="77777777" w:rsidR="00C901C1" w:rsidRDefault="00C901C1">
            <w:pPr>
              <w:ind w:firstLine="420"/>
              <w:jc w:val="center"/>
            </w:pPr>
          </w:p>
        </w:tc>
        <w:tc>
          <w:tcPr>
            <w:tcW w:w="4941" w:type="dxa"/>
          </w:tcPr>
          <w:p w14:paraId="7DE5EBEF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8992E73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797F115" w14:textId="77777777" w:rsidR="00C901C1" w:rsidRDefault="00C901C1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901C1" w14:paraId="23EC213A" w14:textId="77777777">
        <w:trPr>
          <w:trHeight w:val="697"/>
        </w:trPr>
        <w:tc>
          <w:tcPr>
            <w:tcW w:w="4046" w:type="dxa"/>
            <w:vMerge/>
          </w:tcPr>
          <w:p w14:paraId="5FC2C321" w14:textId="77777777" w:rsidR="00C901C1" w:rsidRDefault="00C901C1">
            <w:pPr>
              <w:ind w:firstLine="420"/>
              <w:jc w:val="center"/>
            </w:pPr>
          </w:p>
        </w:tc>
        <w:tc>
          <w:tcPr>
            <w:tcW w:w="4941" w:type="dxa"/>
          </w:tcPr>
          <w:p w14:paraId="4DC4B4F6" w14:textId="77777777" w:rsidR="00C901C1" w:rsidRDefault="00000000">
            <w:pPr>
              <w:ind w:firstLine="420"/>
            </w:pPr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0E5F1165" w14:textId="77777777" w:rsidR="00C901C1" w:rsidRDefault="00000000">
            <w:pPr>
              <w:ind w:firstLine="420"/>
            </w:pPr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702B02DD" w14:textId="77777777" w:rsidR="00C901C1" w:rsidRDefault="00000000">
            <w:pPr>
              <w:ind w:firstLine="420"/>
            </w:pPr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D19DAD0" w14:textId="77777777" w:rsidR="00C901C1" w:rsidRDefault="00000000">
            <w:pPr>
              <w:ind w:firstLine="42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C901C1" w14:paraId="42BB0C98" w14:textId="77777777">
        <w:trPr>
          <w:trHeight w:val="2818"/>
        </w:trPr>
        <w:tc>
          <w:tcPr>
            <w:tcW w:w="4046" w:type="dxa"/>
            <w:vMerge/>
          </w:tcPr>
          <w:p w14:paraId="34C3625F" w14:textId="77777777" w:rsidR="00C901C1" w:rsidRDefault="00C901C1">
            <w:pPr>
              <w:ind w:firstLine="420"/>
              <w:jc w:val="center"/>
            </w:pPr>
          </w:p>
        </w:tc>
        <w:tc>
          <w:tcPr>
            <w:tcW w:w="4941" w:type="dxa"/>
          </w:tcPr>
          <w:p w14:paraId="46A1A81C" w14:textId="77777777" w:rsidR="00C901C1" w:rsidRDefault="00C901C1">
            <w:pPr>
              <w:ind w:firstLine="420"/>
            </w:pPr>
          </w:p>
        </w:tc>
      </w:tr>
    </w:tbl>
    <w:p w14:paraId="1CDEF591" w14:textId="77777777" w:rsidR="00C901C1" w:rsidRDefault="00C901C1">
      <w:pPr>
        <w:pStyle w:val="22"/>
        <w:ind w:firstLineChars="0" w:firstLine="0"/>
      </w:pPr>
    </w:p>
    <w:sectPr w:rsidR="00C901C1"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48834" w14:textId="77777777" w:rsidR="001D0DB0" w:rsidRDefault="001D0DB0">
      <w:pPr>
        <w:ind w:firstLine="420"/>
      </w:pPr>
      <w:r>
        <w:separator/>
      </w:r>
    </w:p>
  </w:endnote>
  <w:endnote w:type="continuationSeparator" w:id="0">
    <w:p w14:paraId="7A06D22E" w14:textId="77777777" w:rsidR="001D0DB0" w:rsidRDefault="001D0DB0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21CE" w14:textId="77777777" w:rsidR="00C901C1" w:rsidRDefault="00C901C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85B31" w14:textId="77777777" w:rsidR="00C901C1" w:rsidRDefault="00C901C1">
    <w:pPr>
      <w:pStyle w:val="a5"/>
      <w:ind w:firstLineChars="0" w:firstLine="0"/>
      <w:jc w:val="center"/>
      <w:rPr>
        <w:rStyle w:val="ae"/>
        <w:sz w:val="15"/>
        <w:szCs w:val="15"/>
      </w:rPr>
    </w:pPr>
  </w:p>
  <w:p w14:paraId="20AF661B" w14:textId="77777777" w:rsidR="00C901C1" w:rsidRDefault="00000000">
    <w:pPr>
      <w:pStyle w:val="a5"/>
      <w:ind w:firstLineChars="0" w:firstLine="0"/>
      <w:jc w:val="center"/>
      <w:rPr>
        <w:rStyle w:val="ae"/>
        <w:sz w:val="15"/>
        <w:szCs w:val="15"/>
      </w:rPr>
    </w:pPr>
    <w:r>
      <w:rPr>
        <w:rStyle w:val="ae"/>
        <w:rFonts w:hint="eastAsia"/>
        <w:sz w:val="15"/>
        <w:szCs w:val="15"/>
      </w:rPr>
      <w:t>第</w:t>
    </w:r>
    <w:r>
      <w:rPr>
        <w:rStyle w:val="ae"/>
        <w:sz w:val="15"/>
        <w:szCs w:val="15"/>
      </w:rPr>
      <w:fldChar w:fldCharType="begin"/>
    </w:r>
    <w:r>
      <w:rPr>
        <w:rStyle w:val="ae"/>
        <w:sz w:val="15"/>
        <w:szCs w:val="15"/>
      </w:rPr>
      <w:instrText xml:space="preserve"> PAGE </w:instrText>
    </w:r>
    <w:r>
      <w:rPr>
        <w:rStyle w:val="ae"/>
        <w:sz w:val="15"/>
        <w:szCs w:val="15"/>
      </w:rPr>
      <w:fldChar w:fldCharType="separate"/>
    </w:r>
    <w:r>
      <w:rPr>
        <w:rStyle w:val="ae"/>
        <w:sz w:val="15"/>
        <w:szCs w:val="15"/>
      </w:rPr>
      <w:t>1</w:t>
    </w:r>
    <w:r>
      <w:rPr>
        <w:rStyle w:val="ae"/>
        <w:sz w:val="15"/>
        <w:szCs w:val="15"/>
      </w:rPr>
      <w:fldChar w:fldCharType="end"/>
    </w:r>
    <w:r>
      <w:rPr>
        <w:rStyle w:val="ae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EB517" w14:textId="77777777" w:rsidR="00C901C1" w:rsidRDefault="00C901C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1696D" w14:textId="77777777" w:rsidR="001D0DB0" w:rsidRDefault="001D0DB0">
      <w:pPr>
        <w:ind w:firstLine="420"/>
      </w:pPr>
      <w:r>
        <w:separator/>
      </w:r>
    </w:p>
  </w:footnote>
  <w:footnote w:type="continuationSeparator" w:id="0">
    <w:p w14:paraId="7D3B046F" w14:textId="77777777" w:rsidR="001D0DB0" w:rsidRDefault="001D0DB0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4311" w14:textId="77777777" w:rsidR="00C901C1" w:rsidRDefault="00C901C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F323F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0169A277" wp14:editId="4C8A512C">
          <wp:extent cx="1120775" cy="337185"/>
          <wp:effectExtent l="0" t="0" r="3175" b="5715"/>
          <wp:docPr id="416230829" name="图片 416230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32F9" w14:textId="77777777" w:rsidR="00C901C1" w:rsidRDefault="00C901C1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E57D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7158E9B0" wp14:editId="7B09EF08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16990"/>
    <w:multiLevelType w:val="hybridMultilevel"/>
    <w:tmpl w:val="11068924"/>
    <w:lvl w:ilvl="0" w:tplc="0409000F">
      <w:start w:val="1"/>
      <w:numFmt w:val="decimal"/>
      <w:lvlText w:val="%1."/>
      <w:lvlJc w:val="left"/>
      <w:pPr>
        <w:ind w:left="980" w:hanging="440"/>
      </w:pPr>
    </w:lvl>
    <w:lvl w:ilvl="1" w:tplc="04090019" w:tentative="1">
      <w:start w:val="1"/>
      <w:numFmt w:val="lowerLetter"/>
      <w:lvlText w:val="%2)"/>
      <w:lvlJc w:val="left"/>
      <w:pPr>
        <w:ind w:left="1420" w:hanging="440"/>
      </w:pPr>
    </w:lvl>
    <w:lvl w:ilvl="2" w:tplc="0409001B" w:tentative="1">
      <w:start w:val="1"/>
      <w:numFmt w:val="lowerRoman"/>
      <w:lvlText w:val="%3."/>
      <w:lvlJc w:val="right"/>
      <w:pPr>
        <w:ind w:left="1860" w:hanging="440"/>
      </w:pPr>
    </w:lvl>
    <w:lvl w:ilvl="3" w:tplc="0409000F" w:tentative="1">
      <w:start w:val="1"/>
      <w:numFmt w:val="decimal"/>
      <w:lvlText w:val="%4."/>
      <w:lvlJc w:val="left"/>
      <w:pPr>
        <w:ind w:left="2300" w:hanging="440"/>
      </w:pPr>
    </w:lvl>
    <w:lvl w:ilvl="4" w:tplc="04090019" w:tentative="1">
      <w:start w:val="1"/>
      <w:numFmt w:val="lowerLetter"/>
      <w:lvlText w:val="%5)"/>
      <w:lvlJc w:val="left"/>
      <w:pPr>
        <w:ind w:left="2740" w:hanging="440"/>
      </w:pPr>
    </w:lvl>
    <w:lvl w:ilvl="5" w:tplc="0409001B" w:tentative="1">
      <w:start w:val="1"/>
      <w:numFmt w:val="lowerRoman"/>
      <w:lvlText w:val="%6."/>
      <w:lvlJc w:val="right"/>
      <w:pPr>
        <w:ind w:left="3180" w:hanging="440"/>
      </w:pPr>
    </w:lvl>
    <w:lvl w:ilvl="6" w:tplc="0409000F" w:tentative="1">
      <w:start w:val="1"/>
      <w:numFmt w:val="decimal"/>
      <w:lvlText w:val="%7."/>
      <w:lvlJc w:val="left"/>
      <w:pPr>
        <w:ind w:left="3620" w:hanging="440"/>
      </w:pPr>
    </w:lvl>
    <w:lvl w:ilvl="7" w:tplc="04090019" w:tentative="1">
      <w:start w:val="1"/>
      <w:numFmt w:val="lowerLetter"/>
      <w:lvlText w:val="%8)"/>
      <w:lvlJc w:val="left"/>
      <w:pPr>
        <w:ind w:left="4060" w:hanging="440"/>
      </w:pPr>
    </w:lvl>
    <w:lvl w:ilvl="8" w:tplc="0409001B" w:tentative="1">
      <w:start w:val="1"/>
      <w:numFmt w:val="lowerRoman"/>
      <w:lvlText w:val="%9."/>
      <w:lvlJc w:val="right"/>
      <w:pPr>
        <w:ind w:left="4500" w:hanging="44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4D918CE"/>
    <w:multiLevelType w:val="hybridMultilevel"/>
    <w:tmpl w:val="80500ED4"/>
    <w:lvl w:ilvl="0" w:tplc="43463A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5BA357B4"/>
    <w:multiLevelType w:val="hybridMultilevel"/>
    <w:tmpl w:val="F2AC4246"/>
    <w:lvl w:ilvl="0" w:tplc="A162BC0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652C2253"/>
    <w:multiLevelType w:val="hybridMultilevel"/>
    <w:tmpl w:val="EB6059C6"/>
    <w:lvl w:ilvl="0" w:tplc="04090011">
      <w:start w:val="1"/>
      <w:numFmt w:val="decimal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703020A4"/>
    <w:multiLevelType w:val="hybridMultilevel"/>
    <w:tmpl w:val="0A9C521A"/>
    <w:lvl w:ilvl="0" w:tplc="2B46943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7"/>
  </w:num>
  <w:num w:numId="2" w16cid:durableId="38360947">
    <w:abstractNumId w:val="2"/>
  </w:num>
  <w:num w:numId="3" w16cid:durableId="1234120960">
    <w:abstractNumId w:val="1"/>
  </w:num>
  <w:num w:numId="4" w16cid:durableId="1382747801">
    <w:abstractNumId w:val="7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1"/>
  </w:num>
  <w:num w:numId="6" w16cid:durableId="205484565">
    <w:abstractNumId w:val="4"/>
  </w:num>
  <w:num w:numId="7" w16cid:durableId="155852758">
    <w:abstractNumId w:val="7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10"/>
  </w:num>
  <w:num w:numId="11" w16cid:durableId="979463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2"/>
  </w:num>
  <w:num w:numId="14" w16cid:durableId="601767226">
    <w:abstractNumId w:val="9"/>
  </w:num>
  <w:num w:numId="15" w16cid:durableId="9340485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3"/>
    <w:lvlOverride w:ilvl="0">
      <w:startOverride w:val="1"/>
    </w:lvlOverride>
  </w:num>
  <w:num w:numId="17" w16cid:durableId="1663391207">
    <w:abstractNumId w:val="3"/>
    <w:lvlOverride w:ilvl="0">
      <w:startOverride w:val="2"/>
    </w:lvlOverride>
  </w:num>
  <w:num w:numId="18" w16cid:durableId="2120950961">
    <w:abstractNumId w:val="3"/>
    <w:lvlOverride w:ilvl="0">
      <w:startOverride w:val="3"/>
    </w:lvlOverride>
  </w:num>
  <w:num w:numId="19" w16cid:durableId="1577545239">
    <w:abstractNumId w:val="3"/>
    <w:lvlOverride w:ilvl="0">
      <w:startOverride w:val="4"/>
    </w:lvlOverride>
  </w:num>
  <w:num w:numId="20" w16cid:durableId="391393913">
    <w:abstractNumId w:val="8"/>
  </w:num>
  <w:num w:numId="21" w16cid:durableId="1841847333">
    <w:abstractNumId w:val="16"/>
  </w:num>
  <w:num w:numId="22" w16cid:durableId="7660742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5"/>
  </w:num>
  <w:num w:numId="26" w16cid:durableId="8803670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03196764">
    <w:abstractNumId w:val="6"/>
  </w:num>
  <w:num w:numId="28" w16cid:durableId="7904443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21556652">
    <w:abstractNumId w:val="15"/>
  </w:num>
  <w:num w:numId="30" w16cid:durableId="17175837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25015459">
    <w:abstractNumId w:val="14"/>
  </w:num>
  <w:num w:numId="32" w16cid:durableId="904335839">
    <w:abstractNumId w:val="13"/>
  </w:num>
  <w:num w:numId="33" w16cid:durableId="805049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04EF"/>
    <w:rsid w:val="00003A18"/>
    <w:rsid w:val="0000477A"/>
    <w:rsid w:val="000075A3"/>
    <w:rsid w:val="00013342"/>
    <w:rsid w:val="00014576"/>
    <w:rsid w:val="00020A12"/>
    <w:rsid w:val="0002173A"/>
    <w:rsid w:val="00024A8F"/>
    <w:rsid w:val="000441E3"/>
    <w:rsid w:val="000514D9"/>
    <w:rsid w:val="00051AEB"/>
    <w:rsid w:val="00053B02"/>
    <w:rsid w:val="00056792"/>
    <w:rsid w:val="00061244"/>
    <w:rsid w:val="0006294A"/>
    <w:rsid w:val="00067D51"/>
    <w:rsid w:val="0007723D"/>
    <w:rsid w:val="0008668B"/>
    <w:rsid w:val="00087707"/>
    <w:rsid w:val="000908FE"/>
    <w:rsid w:val="00092E2C"/>
    <w:rsid w:val="00095EB9"/>
    <w:rsid w:val="000A37D0"/>
    <w:rsid w:val="000A70ED"/>
    <w:rsid w:val="000B35F1"/>
    <w:rsid w:val="000B648D"/>
    <w:rsid w:val="000F086F"/>
    <w:rsid w:val="000F5D5D"/>
    <w:rsid w:val="00104089"/>
    <w:rsid w:val="0013107E"/>
    <w:rsid w:val="001438F2"/>
    <w:rsid w:val="00145917"/>
    <w:rsid w:val="00166F4F"/>
    <w:rsid w:val="00183517"/>
    <w:rsid w:val="00185F3B"/>
    <w:rsid w:val="001A3C30"/>
    <w:rsid w:val="001B09BF"/>
    <w:rsid w:val="001B4CD4"/>
    <w:rsid w:val="001B6F6D"/>
    <w:rsid w:val="001C3945"/>
    <w:rsid w:val="001D0DB0"/>
    <w:rsid w:val="001D379D"/>
    <w:rsid w:val="001E2852"/>
    <w:rsid w:val="00205D45"/>
    <w:rsid w:val="00206B56"/>
    <w:rsid w:val="00213114"/>
    <w:rsid w:val="00216745"/>
    <w:rsid w:val="00235840"/>
    <w:rsid w:val="002429DC"/>
    <w:rsid w:val="00250044"/>
    <w:rsid w:val="002539E8"/>
    <w:rsid w:val="00255104"/>
    <w:rsid w:val="0026581D"/>
    <w:rsid w:val="00267E71"/>
    <w:rsid w:val="00281F2C"/>
    <w:rsid w:val="0029123C"/>
    <w:rsid w:val="002A3A79"/>
    <w:rsid w:val="002B6BEF"/>
    <w:rsid w:val="002C3CB9"/>
    <w:rsid w:val="002C55B9"/>
    <w:rsid w:val="002D34F2"/>
    <w:rsid w:val="002D7C7C"/>
    <w:rsid w:val="002F7A0D"/>
    <w:rsid w:val="003138DD"/>
    <w:rsid w:val="00331417"/>
    <w:rsid w:val="003515F9"/>
    <w:rsid w:val="00352966"/>
    <w:rsid w:val="00354E17"/>
    <w:rsid w:val="00355527"/>
    <w:rsid w:val="003561B5"/>
    <w:rsid w:val="00360EAB"/>
    <w:rsid w:val="00362DFC"/>
    <w:rsid w:val="00365F81"/>
    <w:rsid w:val="00370F11"/>
    <w:rsid w:val="00374CB2"/>
    <w:rsid w:val="00381EF6"/>
    <w:rsid w:val="0038466F"/>
    <w:rsid w:val="00396085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1C35"/>
    <w:rsid w:val="004069A1"/>
    <w:rsid w:val="00406BA6"/>
    <w:rsid w:val="00414654"/>
    <w:rsid w:val="0041687E"/>
    <w:rsid w:val="00422C11"/>
    <w:rsid w:val="00452634"/>
    <w:rsid w:val="004535F4"/>
    <w:rsid w:val="004537CE"/>
    <w:rsid w:val="00460131"/>
    <w:rsid w:val="00475CF1"/>
    <w:rsid w:val="0047650C"/>
    <w:rsid w:val="00485020"/>
    <w:rsid w:val="004967FA"/>
    <w:rsid w:val="00497696"/>
    <w:rsid w:val="004A6071"/>
    <w:rsid w:val="004C7EAB"/>
    <w:rsid w:val="004D73E3"/>
    <w:rsid w:val="004E48FE"/>
    <w:rsid w:val="004F24DB"/>
    <w:rsid w:val="004F2514"/>
    <w:rsid w:val="004F4008"/>
    <w:rsid w:val="00514B9B"/>
    <w:rsid w:val="00523147"/>
    <w:rsid w:val="0052495C"/>
    <w:rsid w:val="00526473"/>
    <w:rsid w:val="005303FA"/>
    <w:rsid w:val="00533DAC"/>
    <w:rsid w:val="00560AF6"/>
    <w:rsid w:val="00575466"/>
    <w:rsid w:val="00583806"/>
    <w:rsid w:val="00584D0C"/>
    <w:rsid w:val="00587B3A"/>
    <w:rsid w:val="005908A7"/>
    <w:rsid w:val="00597816"/>
    <w:rsid w:val="005A159D"/>
    <w:rsid w:val="005A5C80"/>
    <w:rsid w:val="005C02A6"/>
    <w:rsid w:val="005C12E2"/>
    <w:rsid w:val="005D5E13"/>
    <w:rsid w:val="005E0AD8"/>
    <w:rsid w:val="005F768E"/>
    <w:rsid w:val="00600CC2"/>
    <w:rsid w:val="00617797"/>
    <w:rsid w:val="00623397"/>
    <w:rsid w:val="00624502"/>
    <w:rsid w:val="00626719"/>
    <w:rsid w:val="00633A70"/>
    <w:rsid w:val="00635A24"/>
    <w:rsid w:val="006458FB"/>
    <w:rsid w:val="00656263"/>
    <w:rsid w:val="0066279F"/>
    <w:rsid w:val="00664DD7"/>
    <w:rsid w:val="00670875"/>
    <w:rsid w:val="00676538"/>
    <w:rsid w:val="00680999"/>
    <w:rsid w:val="00696258"/>
    <w:rsid w:val="006A12A6"/>
    <w:rsid w:val="006D112B"/>
    <w:rsid w:val="006D69BF"/>
    <w:rsid w:val="006D7BAB"/>
    <w:rsid w:val="006E09C0"/>
    <w:rsid w:val="006E2498"/>
    <w:rsid w:val="006E5495"/>
    <w:rsid w:val="006F6CDC"/>
    <w:rsid w:val="00701F26"/>
    <w:rsid w:val="00702445"/>
    <w:rsid w:val="007220F8"/>
    <w:rsid w:val="00723FA2"/>
    <w:rsid w:val="00733147"/>
    <w:rsid w:val="007418EF"/>
    <w:rsid w:val="00742572"/>
    <w:rsid w:val="00747CBF"/>
    <w:rsid w:val="00761384"/>
    <w:rsid w:val="007724A0"/>
    <w:rsid w:val="00777EF5"/>
    <w:rsid w:val="00780DE7"/>
    <w:rsid w:val="007867F0"/>
    <w:rsid w:val="007910FA"/>
    <w:rsid w:val="007B2CBD"/>
    <w:rsid w:val="007C441E"/>
    <w:rsid w:val="007D21F2"/>
    <w:rsid w:val="007F582B"/>
    <w:rsid w:val="00801343"/>
    <w:rsid w:val="00823B38"/>
    <w:rsid w:val="00825B49"/>
    <w:rsid w:val="008269C3"/>
    <w:rsid w:val="00837FA0"/>
    <w:rsid w:val="00841C03"/>
    <w:rsid w:val="008506DB"/>
    <w:rsid w:val="00864EBE"/>
    <w:rsid w:val="00876265"/>
    <w:rsid w:val="00891267"/>
    <w:rsid w:val="00891EF8"/>
    <w:rsid w:val="0089359F"/>
    <w:rsid w:val="00893748"/>
    <w:rsid w:val="008C7ED0"/>
    <w:rsid w:val="008E0588"/>
    <w:rsid w:val="008E13EC"/>
    <w:rsid w:val="008F46E7"/>
    <w:rsid w:val="009074B1"/>
    <w:rsid w:val="0091198B"/>
    <w:rsid w:val="00914748"/>
    <w:rsid w:val="009238FE"/>
    <w:rsid w:val="0092547B"/>
    <w:rsid w:val="0092678F"/>
    <w:rsid w:val="009313E7"/>
    <w:rsid w:val="00940218"/>
    <w:rsid w:val="009469ED"/>
    <w:rsid w:val="00947554"/>
    <w:rsid w:val="00947D65"/>
    <w:rsid w:val="00950F47"/>
    <w:rsid w:val="0096060A"/>
    <w:rsid w:val="00962E20"/>
    <w:rsid w:val="009802D9"/>
    <w:rsid w:val="009830A3"/>
    <w:rsid w:val="00983F3C"/>
    <w:rsid w:val="00986997"/>
    <w:rsid w:val="00993C03"/>
    <w:rsid w:val="009A0513"/>
    <w:rsid w:val="009A405B"/>
    <w:rsid w:val="009A6BCA"/>
    <w:rsid w:val="009A7626"/>
    <w:rsid w:val="009B3355"/>
    <w:rsid w:val="009B4509"/>
    <w:rsid w:val="009B550E"/>
    <w:rsid w:val="009C2330"/>
    <w:rsid w:val="009D40EB"/>
    <w:rsid w:val="009D7097"/>
    <w:rsid w:val="009F67DB"/>
    <w:rsid w:val="00A00267"/>
    <w:rsid w:val="00A02CCD"/>
    <w:rsid w:val="00A10FC3"/>
    <w:rsid w:val="00A12A38"/>
    <w:rsid w:val="00A20E1F"/>
    <w:rsid w:val="00A25285"/>
    <w:rsid w:val="00A30665"/>
    <w:rsid w:val="00A338D6"/>
    <w:rsid w:val="00A33A94"/>
    <w:rsid w:val="00A35532"/>
    <w:rsid w:val="00A47C10"/>
    <w:rsid w:val="00A61394"/>
    <w:rsid w:val="00A61B69"/>
    <w:rsid w:val="00A67582"/>
    <w:rsid w:val="00A72429"/>
    <w:rsid w:val="00A77550"/>
    <w:rsid w:val="00A81725"/>
    <w:rsid w:val="00A853DC"/>
    <w:rsid w:val="00A900B1"/>
    <w:rsid w:val="00A93A56"/>
    <w:rsid w:val="00AA4CF3"/>
    <w:rsid w:val="00AB06DF"/>
    <w:rsid w:val="00AB4E73"/>
    <w:rsid w:val="00AB7C60"/>
    <w:rsid w:val="00AC4332"/>
    <w:rsid w:val="00AC5685"/>
    <w:rsid w:val="00AD5281"/>
    <w:rsid w:val="00AD7B1E"/>
    <w:rsid w:val="00AE0BAE"/>
    <w:rsid w:val="00AE7F7A"/>
    <w:rsid w:val="00AF2AA8"/>
    <w:rsid w:val="00AF58E5"/>
    <w:rsid w:val="00AF5D50"/>
    <w:rsid w:val="00AF6D96"/>
    <w:rsid w:val="00B14016"/>
    <w:rsid w:val="00B20B65"/>
    <w:rsid w:val="00B30B6D"/>
    <w:rsid w:val="00B33E52"/>
    <w:rsid w:val="00B50D5F"/>
    <w:rsid w:val="00B57600"/>
    <w:rsid w:val="00B736CD"/>
    <w:rsid w:val="00B8012E"/>
    <w:rsid w:val="00B81E1F"/>
    <w:rsid w:val="00B85726"/>
    <w:rsid w:val="00B87219"/>
    <w:rsid w:val="00B873AB"/>
    <w:rsid w:val="00B9172B"/>
    <w:rsid w:val="00B968A7"/>
    <w:rsid w:val="00B97F5F"/>
    <w:rsid w:val="00BA1A33"/>
    <w:rsid w:val="00BB23E2"/>
    <w:rsid w:val="00BB37F8"/>
    <w:rsid w:val="00BC0C98"/>
    <w:rsid w:val="00BC2C94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5FFD"/>
    <w:rsid w:val="00C2123D"/>
    <w:rsid w:val="00C215B3"/>
    <w:rsid w:val="00C2558A"/>
    <w:rsid w:val="00C44159"/>
    <w:rsid w:val="00C528E8"/>
    <w:rsid w:val="00C57548"/>
    <w:rsid w:val="00C61329"/>
    <w:rsid w:val="00C85566"/>
    <w:rsid w:val="00C901C1"/>
    <w:rsid w:val="00C905D6"/>
    <w:rsid w:val="00C91A81"/>
    <w:rsid w:val="00C95F02"/>
    <w:rsid w:val="00C96D52"/>
    <w:rsid w:val="00CA1EA6"/>
    <w:rsid w:val="00CE14BC"/>
    <w:rsid w:val="00CE33B6"/>
    <w:rsid w:val="00CF2D1D"/>
    <w:rsid w:val="00D118FF"/>
    <w:rsid w:val="00D128BD"/>
    <w:rsid w:val="00D166B6"/>
    <w:rsid w:val="00D17E1F"/>
    <w:rsid w:val="00D32A47"/>
    <w:rsid w:val="00D43268"/>
    <w:rsid w:val="00D55905"/>
    <w:rsid w:val="00D56D20"/>
    <w:rsid w:val="00D67D01"/>
    <w:rsid w:val="00D738A2"/>
    <w:rsid w:val="00D8089F"/>
    <w:rsid w:val="00D907BE"/>
    <w:rsid w:val="00DA0482"/>
    <w:rsid w:val="00DA30FC"/>
    <w:rsid w:val="00DC31BB"/>
    <w:rsid w:val="00DC5BFD"/>
    <w:rsid w:val="00DC7C38"/>
    <w:rsid w:val="00DD46B2"/>
    <w:rsid w:val="00DE0F6F"/>
    <w:rsid w:val="00DF1093"/>
    <w:rsid w:val="00DF3985"/>
    <w:rsid w:val="00E1040C"/>
    <w:rsid w:val="00E148A0"/>
    <w:rsid w:val="00E16E93"/>
    <w:rsid w:val="00E22B97"/>
    <w:rsid w:val="00E25EE1"/>
    <w:rsid w:val="00E343FD"/>
    <w:rsid w:val="00E453B7"/>
    <w:rsid w:val="00E5259D"/>
    <w:rsid w:val="00E71323"/>
    <w:rsid w:val="00E71514"/>
    <w:rsid w:val="00E71F2F"/>
    <w:rsid w:val="00E73F48"/>
    <w:rsid w:val="00E74B13"/>
    <w:rsid w:val="00E767FF"/>
    <w:rsid w:val="00E773EB"/>
    <w:rsid w:val="00E91C02"/>
    <w:rsid w:val="00E96FD6"/>
    <w:rsid w:val="00EA4701"/>
    <w:rsid w:val="00EE3420"/>
    <w:rsid w:val="00EE4A9E"/>
    <w:rsid w:val="00F021DE"/>
    <w:rsid w:val="00F02B2B"/>
    <w:rsid w:val="00F12662"/>
    <w:rsid w:val="00F35128"/>
    <w:rsid w:val="00F4019C"/>
    <w:rsid w:val="00F42689"/>
    <w:rsid w:val="00F45E95"/>
    <w:rsid w:val="00F51D23"/>
    <w:rsid w:val="00F5203D"/>
    <w:rsid w:val="00F52746"/>
    <w:rsid w:val="00F81969"/>
    <w:rsid w:val="00F81A0D"/>
    <w:rsid w:val="00F85ED0"/>
    <w:rsid w:val="00F8737A"/>
    <w:rsid w:val="00F97B4A"/>
    <w:rsid w:val="00FC61ED"/>
    <w:rsid w:val="00FD3D7D"/>
    <w:rsid w:val="00FD5AF7"/>
    <w:rsid w:val="00FE32D5"/>
    <w:rsid w:val="00FE5500"/>
    <w:rsid w:val="00FF5259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663290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2966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352966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352966"/>
    <w:pPr>
      <w:keepNext/>
      <w:keepLines/>
      <w:numPr>
        <w:ilvl w:val="1"/>
        <w:numId w:val="1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352966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352966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paragraph" w:styleId="af5">
    <w:name w:val="Date"/>
    <w:basedOn w:val="a"/>
    <w:next w:val="a"/>
    <w:link w:val="af6"/>
    <w:uiPriority w:val="99"/>
    <w:semiHidden/>
    <w:unhideWhenUsed/>
    <w:rsid w:val="00B87219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B87219"/>
    <w:rPr>
      <w:rFonts w:ascii="Times New Roman" w:hAnsi="Times New Roman" w:cs="Times New Roman"/>
      <w:kern w:val="2"/>
      <w:sz w:val="21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095EB9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header" Target="header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TwinCAT3温度控制库使用说明.doc.dotx</Template>
  <TotalTime>1553</TotalTime>
  <Pages>16</Pages>
  <Words>608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黄粱一梦兮</dc:creator>
  <cp:lastModifiedBy>Jibin Wang 汪继彬</cp:lastModifiedBy>
  <cp:revision>50</cp:revision>
  <dcterms:created xsi:type="dcterms:W3CDTF">2023-08-07T02:13:00Z</dcterms:created>
  <dcterms:modified xsi:type="dcterms:W3CDTF">2025-08-29T05:35:00Z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