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EC95B" w14:textId="66B2C3A0" w:rsidR="00F13F61" w:rsidRPr="00883949" w:rsidRDefault="00E366C0" w:rsidP="00665991">
      <w:pPr>
        <w:pStyle w:val="aa"/>
        <w:jc w:val="left"/>
        <w:outlineLvl w:val="9"/>
        <w:rPr>
          <w:rFonts w:ascii="Times New Roman" w:eastAsia="宋体" w:hAnsi="Times New Roman"/>
          <w:sz w:val="28"/>
          <w:szCs w:val="28"/>
        </w:rPr>
      </w:pPr>
      <w:proofErr w:type="spellStart"/>
      <w:r w:rsidRPr="00883949">
        <w:rPr>
          <w:rFonts w:ascii="Times New Roman" w:eastAsia="宋体" w:hAnsi="Times New Roman" w:hint="eastAsia"/>
          <w:sz w:val="28"/>
          <w:szCs w:val="28"/>
        </w:rPr>
        <w:t>TwinCAT</w:t>
      </w:r>
      <w:proofErr w:type="spellEnd"/>
      <w:r w:rsidRPr="00883949">
        <w:rPr>
          <w:rFonts w:ascii="Times New Roman" w:eastAsia="宋体" w:hAnsi="Times New Roman" w:hint="eastAsia"/>
          <w:sz w:val="28"/>
          <w:szCs w:val="28"/>
        </w:rPr>
        <w:t xml:space="preserve"> HMI</w:t>
      </w:r>
      <w:r w:rsidR="00F13F61" w:rsidRPr="00883949">
        <w:rPr>
          <w:rFonts w:ascii="Times New Roman" w:eastAsia="宋体" w:hAnsi="Times New Roman" w:hint="eastAsia"/>
          <w:sz w:val="28"/>
          <w:szCs w:val="28"/>
        </w:rPr>
        <w:t>使用内嵌式控件</w:t>
      </w:r>
      <w:r w:rsidR="00F13F61" w:rsidRPr="00883949">
        <w:rPr>
          <w:rFonts w:ascii="Times New Roman" w:eastAsia="宋体" w:hAnsi="Times New Roman" w:hint="eastAsia"/>
          <w:sz w:val="28"/>
          <w:szCs w:val="28"/>
        </w:rPr>
        <w:t>(</w:t>
      </w:r>
      <w:proofErr w:type="spellStart"/>
      <w:r w:rsidR="00F42115" w:rsidRPr="00883949">
        <w:rPr>
          <w:rFonts w:ascii="Times New Roman" w:eastAsia="宋体" w:hAnsi="Times New Roman" w:hint="eastAsia"/>
          <w:sz w:val="28"/>
          <w:szCs w:val="28"/>
        </w:rPr>
        <w:t>IFrame</w:t>
      </w:r>
      <w:r w:rsidR="0090539E" w:rsidRPr="00883949">
        <w:rPr>
          <w:rFonts w:ascii="Times New Roman" w:eastAsia="宋体" w:hAnsi="Times New Roman" w:hint="eastAsia"/>
          <w:sz w:val="28"/>
          <w:szCs w:val="28"/>
        </w:rPr>
        <w:t>&amp;</w:t>
      </w:r>
      <w:r w:rsidR="000435D5" w:rsidRPr="00883949">
        <w:rPr>
          <w:rFonts w:ascii="Times New Roman" w:eastAsia="宋体" w:hAnsi="Times New Roman" w:hint="eastAsia"/>
          <w:sz w:val="28"/>
          <w:szCs w:val="28"/>
        </w:rPr>
        <w:t>Html</w:t>
      </w:r>
      <w:r w:rsidR="00F13F61" w:rsidRPr="00883949">
        <w:rPr>
          <w:rFonts w:ascii="Times New Roman" w:eastAsia="宋体" w:hAnsi="Times New Roman" w:hint="eastAsia"/>
          <w:sz w:val="28"/>
          <w:szCs w:val="28"/>
        </w:rPr>
        <w:t>Host</w:t>
      </w:r>
      <w:proofErr w:type="spellEnd"/>
      <w:r w:rsidR="00F13F61" w:rsidRPr="00883949">
        <w:rPr>
          <w:rFonts w:ascii="Times New Roman" w:eastAsia="宋体" w:hAnsi="Times New Roman" w:hint="eastAsia"/>
          <w:sz w:val="28"/>
          <w:szCs w:val="28"/>
        </w:rPr>
        <w:t>)</w:t>
      </w:r>
      <w:r w:rsidR="00F13F61" w:rsidRPr="00883949">
        <w:rPr>
          <w:rFonts w:ascii="Times New Roman" w:eastAsia="宋体" w:hAnsi="Times New Roman" w:hint="eastAsia"/>
          <w:sz w:val="28"/>
          <w:szCs w:val="28"/>
        </w:rPr>
        <w:t>拓宽</w:t>
      </w:r>
      <w:r w:rsidRPr="00883949">
        <w:rPr>
          <w:rFonts w:ascii="Times New Roman" w:eastAsia="宋体" w:hAnsi="Times New Roman" w:hint="eastAsia"/>
          <w:sz w:val="28"/>
          <w:szCs w:val="28"/>
        </w:rPr>
        <w:t>HMI</w:t>
      </w:r>
      <w:r w:rsidR="00F13F61" w:rsidRPr="00883949">
        <w:rPr>
          <w:rFonts w:ascii="Times New Roman" w:eastAsia="宋体" w:hAnsi="Times New Roman" w:hint="eastAsia"/>
          <w:sz w:val="28"/>
          <w:szCs w:val="28"/>
        </w:rPr>
        <w:t>能力边界</w:t>
      </w:r>
    </w:p>
    <w:tbl>
      <w:tblPr>
        <w:tblStyle w:val="ac"/>
        <w:tblpPr w:leftFromText="180" w:rightFromText="180" w:vertAnchor="text" w:horzAnchor="margin" w:tblpY="82"/>
        <w:tblW w:w="8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646"/>
      </w:tblGrid>
      <w:tr w:rsidR="005C35F2" w14:paraId="707B0E1B" w14:textId="77777777" w:rsidTr="00793C51">
        <w:trPr>
          <w:trHeight w:val="1315"/>
        </w:trPr>
        <w:tc>
          <w:tcPr>
            <w:tcW w:w="4820" w:type="dxa"/>
          </w:tcPr>
          <w:p w14:paraId="0361E0EB" w14:textId="77777777" w:rsidR="005C35F2" w:rsidRPr="009469ED" w:rsidRDefault="005C35F2" w:rsidP="00E20FE3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646" w:type="dxa"/>
          </w:tcPr>
          <w:p w14:paraId="5CFE4946" w14:textId="77777777" w:rsidR="005C35F2" w:rsidRPr="009469ED" w:rsidRDefault="005C35F2" w:rsidP="00E20FE3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云龙</w:t>
            </w:r>
          </w:p>
          <w:p w14:paraId="224DDB39" w14:textId="18299FCD" w:rsidR="005C35F2" w:rsidRPr="009469ED" w:rsidRDefault="005C35F2" w:rsidP="00E20FE3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华中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</w:t>
            </w:r>
            <w:r w:rsidR="004A514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1FDFD68D" w14:textId="1492ACBE" w:rsidR="005C35F2" w:rsidRPr="009469ED" w:rsidRDefault="005C35F2" w:rsidP="00E20FE3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66642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long.yun@beckhoff.com.cn</w:t>
            </w:r>
          </w:p>
          <w:p w14:paraId="6936A594" w14:textId="68598A0C" w:rsidR="005C35F2" w:rsidRDefault="005C35F2" w:rsidP="00E20FE3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</w:p>
        </w:tc>
      </w:tr>
      <w:tr w:rsidR="005C35F2" w:rsidRPr="00D67D01" w14:paraId="791EF8B0" w14:textId="77777777" w:rsidTr="00725869">
        <w:tblPrEx>
          <w:tblLook w:val="0000" w:firstRow="0" w:lastRow="0" w:firstColumn="0" w:lastColumn="0" w:noHBand="0" w:noVBand="0"/>
        </w:tblPrEx>
        <w:trPr>
          <w:trHeight w:val="1759"/>
        </w:trPr>
        <w:tc>
          <w:tcPr>
            <w:tcW w:w="8466" w:type="dxa"/>
            <w:gridSpan w:val="2"/>
          </w:tcPr>
          <w:p w14:paraId="41AE50C3" w14:textId="77777777" w:rsidR="00B52257" w:rsidRDefault="00B52257" w:rsidP="00E20FE3">
            <w:pPr>
              <w:jc w:val="left"/>
              <w:rPr>
                <w:b/>
              </w:rPr>
            </w:pPr>
          </w:p>
          <w:p w14:paraId="3BD91EDD" w14:textId="0CD77BA0" w:rsidR="005C35F2" w:rsidRPr="00D67D01" w:rsidRDefault="005C35F2" w:rsidP="00E20FE3">
            <w:pPr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7B23867" w14:textId="77777777" w:rsidR="00C622A1" w:rsidRDefault="00F7243E" w:rsidP="00C622A1">
            <w:pPr>
              <w:ind w:firstLineChars="200" w:firstLine="420"/>
              <w:jc w:val="left"/>
            </w:pPr>
            <w:proofErr w:type="spellStart"/>
            <w:r w:rsidRPr="00F7243E">
              <w:rPr>
                <w:rFonts w:hint="eastAsia"/>
              </w:rPr>
              <w:t>TwinCAT</w:t>
            </w:r>
            <w:proofErr w:type="spellEnd"/>
            <w:r w:rsidRPr="00F7243E">
              <w:rPr>
                <w:rFonts w:hint="eastAsia"/>
              </w:rPr>
              <w:t xml:space="preserve"> HMI </w:t>
            </w:r>
            <w:r w:rsidRPr="00F7243E">
              <w:rPr>
                <w:rFonts w:hint="eastAsia"/>
              </w:rPr>
              <w:t>通过</w:t>
            </w:r>
            <w:proofErr w:type="spellStart"/>
            <w:r w:rsidRPr="00F7243E">
              <w:rPr>
                <w:rFonts w:hint="eastAsia"/>
              </w:rPr>
              <w:t>IFrame</w:t>
            </w:r>
            <w:proofErr w:type="spellEnd"/>
            <w:r w:rsidRPr="00F7243E">
              <w:rPr>
                <w:rFonts w:hint="eastAsia"/>
              </w:rPr>
              <w:t>与</w:t>
            </w:r>
            <w:proofErr w:type="spellStart"/>
            <w:r w:rsidR="000435D5">
              <w:rPr>
                <w:rFonts w:hint="eastAsia"/>
              </w:rPr>
              <w:t>Html</w:t>
            </w:r>
            <w:r w:rsidRPr="00F7243E">
              <w:rPr>
                <w:rFonts w:hint="eastAsia"/>
              </w:rPr>
              <w:t>Host</w:t>
            </w:r>
            <w:proofErr w:type="spellEnd"/>
            <w:r w:rsidRPr="00F7243E">
              <w:rPr>
                <w:rFonts w:hint="eastAsia"/>
              </w:rPr>
              <w:t>内嵌外部</w:t>
            </w:r>
            <w:r w:rsidR="000435D5">
              <w:rPr>
                <w:rFonts w:hint="eastAsia"/>
              </w:rPr>
              <w:t>Html</w:t>
            </w:r>
            <w:r w:rsidRPr="00F7243E">
              <w:rPr>
                <w:rFonts w:hint="eastAsia"/>
              </w:rPr>
              <w:t>/JS</w:t>
            </w:r>
            <w:r w:rsidRPr="00F7243E">
              <w:rPr>
                <w:rFonts w:hint="eastAsia"/>
              </w:rPr>
              <w:t>内容，实现原生控件难以完成的复杂可视化，如动画、轨迹绘制与</w:t>
            </w:r>
            <w:r w:rsidRPr="00F7243E">
              <w:rPr>
                <w:rFonts w:hint="eastAsia"/>
              </w:rPr>
              <w:t>3D</w:t>
            </w:r>
            <w:r w:rsidRPr="00F7243E">
              <w:rPr>
                <w:rFonts w:hint="eastAsia"/>
              </w:rPr>
              <w:t>显示。扩展页面可独立开发并随</w:t>
            </w:r>
            <w:r w:rsidRPr="00F7243E">
              <w:rPr>
                <w:rFonts w:hint="eastAsia"/>
              </w:rPr>
              <w:t>HMI</w:t>
            </w:r>
            <w:r w:rsidRPr="00F7243E">
              <w:rPr>
                <w:rFonts w:hint="eastAsia"/>
              </w:rPr>
              <w:t>自动部署，使自动化工程师无需依赖</w:t>
            </w:r>
            <w:r w:rsidRPr="00F7243E">
              <w:rPr>
                <w:rFonts w:hint="eastAsia"/>
              </w:rPr>
              <w:t>IT</w:t>
            </w:r>
            <w:r w:rsidRPr="00F7243E">
              <w:rPr>
                <w:rFonts w:hint="eastAsia"/>
              </w:rPr>
              <w:t>即可提升界面能力。</w:t>
            </w:r>
          </w:p>
          <w:p w14:paraId="1381E445" w14:textId="1EB31826" w:rsidR="005C35F2" w:rsidRPr="00D67D01" w:rsidRDefault="00F7243E" w:rsidP="00C622A1">
            <w:pPr>
              <w:ind w:firstLineChars="200" w:firstLine="420"/>
              <w:jc w:val="left"/>
            </w:pPr>
            <w:proofErr w:type="spellStart"/>
            <w:r w:rsidRPr="00F7243E">
              <w:rPr>
                <w:rFonts w:hint="eastAsia"/>
              </w:rPr>
              <w:t>IFrame</w:t>
            </w:r>
            <w:proofErr w:type="spellEnd"/>
            <w:r w:rsidRPr="00F7243E">
              <w:rPr>
                <w:rFonts w:hint="eastAsia"/>
              </w:rPr>
              <w:t>适合加载独立网页，</w:t>
            </w:r>
            <w:proofErr w:type="spellStart"/>
            <w:r w:rsidR="000435D5">
              <w:rPr>
                <w:rFonts w:hint="eastAsia"/>
              </w:rPr>
              <w:t>Html</w:t>
            </w:r>
            <w:r w:rsidRPr="00F7243E">
              <w:rPr>
                <w:rFonts w:hint="eastAsia"/>
              </w:rPr>
              <w:t>Host</w:t>
            </w:r>
            <w:proofErr w:type="spellEnd"/>
            <w:r w:rsidRPr="00F7243E">
              <w:rPr>
                <w:rFonts w:hint="eastAsia"/>
              </w:rPr>
              <w:t>则支持直接调用</w:t>
            </w:r>
            <w:r w:rsidRPr="00F7243E">
              <w:rPr>
                <w:rFonts w:hint="eastAsia"/>
              </w:rPr>
              <w:t xml:space="preserve"> </w:t>
            </w:r>
            <w:proofErr w:type="spellStart"/>
            <w:r w:rsidRPr="00F7243E">
              <w:rPr>
                <w:rFonts w:hint="eastAsia"/>
              </w:rPr>
              <w:t>TwinCAT</w:t>
            </w:r>
            <w:proofErr w:type="spellEnd"/>
            <w:r w:rsidRPr="00F7243E">
              <w:rPr>
                <w:rFonts w:hint="eastAsia"/>
              </w:rPr>
              <w:t xml:space="preserve"> HMI API</w:t>
            </w:r>
            <w:r w:rsidRPr="00F7243E">
              <w:rPr>
                <w:rFonts w:hint="eastAsia"/>
              </w:rPr>
              <w:t>，数据</w:t>
            </w:r>
            <w:proofErr w:type="gramStart"/>
            <w:r w:rsidRPr="00F7243E">
              <w:rPr>
                <w:rFonts w:hint="eastAsia"/>
              </w:rPr>
              <w:t>交互更</w:t>
            </w:r>
            <w:proofErr w:type="gramEnd"/>
            <w:r w:rsidRPr="00F7243E">
              <w:rPr>
                <w:rFonts w:hint="eastAsia"/>
              </w:rPr>
              <w:t>高效。两种方式有效拓宽了</w:t>
            </w:r>
            <w:r w:rsidRPr="00F7243E">
              <w:rPr>
                <w:rFonts w:hint="eastAsia"/>
              </w:rPr>
              <w:t>HMI</w:t>
            </w:r>
            <w:r w:rsidRPr="00F7243E">
              <w:rPr>
                <w:rFonts w:hint="eastAsia"/>
              </w:rPr>
              <w:t>的能力</w:t>
            </w:r>
            <w:r w:rsidR="0003575B">
              <w:rPr>
                <w:rFonts w:hint="eastAsia"/>
              </w:rPr>
              <w:t>边界</w:t>
            </w:r>
            <w:r w:rsidRPr="00F7243E">
              <w:rPr>
                <w:rFonts w:hint="eastAsia"/>
              </w:rPr>
              <w:t>。</w:t>
            </w:r>
          </w:p>
        </w:tc>
      </w:tr>
      <w:tr w:rsidR="005C35F2" w:rsidRPr="00E5259D" w14:paraId="4402679C" w14:textId="77777777" w:rsidTr="00725869">
        <w:tblPrEx>
          <w:tblLook w:val="0000" w:firstRow="0" w:lastRow="0" w:firstColumn="0" w:lastColumn="0" w:noHBand="0" w:noVBand="0"/>
        </w:tblPrEx>
        <w:trPr>
          <w:trHeight w:val="2560"/>
        </w:trPr>
        <w:tc>
          <w:tcPr>
            <w:tcW w:w="8466" w:type="dxa"/>
            <w:gridSpan w:val="2"/>
            <w:vAlign w:val="center"/>
          </w:tcPr>
          <w:p w14:paraId="34377F09" w14:textId="67A14563" w:rsidR="005C35F2" w:rsidRPr="00D67D01" w:rsidRDefault="005C35F2" w:rsidP="00E20FE3">
            <w:pPr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  <w:r w:rsidR="009F456A" w:rsidRPr="00D67D01">
              <w:rPr>
                <w:rFonts w:hint="eastAsia"/>
                <w:b/>
              </w:rPr>
              <w:t xml:space="preserve"> </w:t>
            </w:r>
          </w:p>
          <w:tbl>
            <w:tblPr>
              <w:tblStyle w:val="ac"/>
              <w:tblW w:w="0" w:type="auto"/>
              <w:tblInd w:w="145" w:type="dxa"/>
              <w:tblLook w:val="04A0" w:firstRow="1" w:lastRow="0" w:firstColumn="1" w:lastColumn="0" w:noHBand="0" w:noVBand="1"/>
            </w:tblPr>
            <w:tblGrid>
              <w:gridCol w:w="854"/>
              <w:gridCol w:w="2676"/>
              <w:gridCol w:w="4372"/>
            </w:tblGrid>
            <w:tr w:rsidR="005C35F2" w14:paraId="6E8D963C" w14:textId="77777777" w:rsidTr="00725869">
              <w:trPr>
                <w:trHeight w:val="309"/>
              </w:trPr>
              <w:tc>
                <w:tcPr>
                  <w:tcW w:w="854" w:type="dxa"/>
                </w:tcPr>
                <w:p w14:paraId="501142ED" w14:textId="77777777" w:rsidR="005C35F2" w:rsidRDefault="005C35F2" w:rsidP="0066599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2676" w:type="dxa"/>
                </w:tcPr>
                <w:p w14:paraId="414162F4" w14:textId="77777777" w:rsidR="005C35F2" w:rsidRDefault="005C35F2" w:rsidP="0066599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4372" w:type="dxa"/>
                </w:tcPr>
                <w:p w14:paraId="047DF0DA" w14:textId="77777777" w:rsidR="005C35F2" w:rsidRDefault="005C35F2" w:rsidP="0066599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5C35F2" w14:paraId="783BB711" w14:textId="77777777" w:rsidTr="00725869">
              <w:trPr>
                <w:trHeight w:val="338"/>
              </w:trPr>
              <w:tc>
                <w:tcPr>
                  <w:tcW w:w="854" w:type="dxa"/>
                </w:tcPr>
                <w:p w14:paraId="63C1CFBB" w14:textId="58D42AEA" w:rsidR="005C35F2" w:rsidRDefault="00101831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676" w:type="dxa"/>
                </w:tcPr>
                <w:p w14:paraId="1D4B31CC" w14:textId="1CC9CE9A" w:rsidR="005C35F2" w:rsidRDefault="009F456A" w:rsidP="00665991">
                  <w:pPr>
                    <w:framePr w:hSpace="180" w:wrap="around" w:vAnchor="text" w:hAnchor="margin" w:y="82"/>
                  </w:pPr>
                  <w:r w:rsidRPr="009F456A">
                    <w:rPr>
                      <w:rFonts w:hint="eastAsia"/>
                    </w:rPr>
                    <w:t>TcPrjControlBallMove</w:t>
                  </w:r>
                  <w:r w:rsidR="00EF7C80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4372" w:type="dxa"/>
                </w:tcPr>
                <w:p w14:paraId="68C2120F" w14:textId="7AF1A844" w:rsidR="005C35F2" w:rsidRDefault="009F456A" w:rsidP="00665991">
                  <w:pPr>
                    <w:framePr w:hSpace="180" w:wrap="around" w:vAnchor="text" w:hAnchor="margin" w:y="82"/>
                  </w:pPr>
                  <w:proofErr w:type="spellStart"/>
                  <w:r>
                    <w:rPr>
                      <w:rFonts w:hint="eastAsia"/>
                    </w:rPr>
                    <w:t>TwinCAT</w:t>
                  </w:r>
                  <w:proofErr w:type="spellEnd"/>
                  <w:r>
                    <w:rPr>
                      <w:rFonts w:hint="eastAsia"/>
                    </w:rPr>
                    <w:t>工程，提供动作数据</w:t>
                  </w:r>
                </w:p>
              </w:tc>
            </w:tr>
            <w:tr w:rsidR="005C35F2" w14:paraId="7862514E" w14:textId="77777777" w:rsidTr="00725869">
              <w:trPr>
                <w:trHeight w:val="287"/>
              </w:trPr>
              <w:tc>
                <w:tcPr>
                  <w:tcW w:w="854" w:type="dxa"/>
                </w:tcPr>
                <w:p w14:paraId="25EAFD6A" w14:textId="5E7F3AC8" w:rsidR="005C35F2" w:rsidRDefault="00101831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676" w:type="dxa"/>
                </w:tcPr>
                <w:p w14:paraId="43089743" w14:textId="1E54F0BB" w:rsidR="005C35F2" w:rsidRDefault="009F456A" w:rsidP="00665991">
                  <w:pPr>
                    <w:framePr w:hSpace="180" w:wrap="around" w:vAnchor="text" w:hAnchor="margin" w:y="82"/>
                  </w:pPr>
                  <w:r w:rsidRPr="009F456A">
                    <w:rPr>
                      <w:rFonts w:hint="eastAsia"/>
                    </w:rPr>
                    <w:t>TcHmiPrjIntegrated</w:t>
                  </w:r>
                  <w:r w:rsidR="00EF7C80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4372" w:type="dxa"/>
                </w:tcPr>
                <w:p w14:paraId="3B9FB151" w14:textId="19503A03" w:rsidR="005C35F2" w:rsidRDefault="009F456A" w:rsidP="00665991">
                  <w:pPr>
                    <w:framePr w:hSpace="180" w:wrap="around" w:vAnchor="text" w:hAnchor="margin" w:y="82"/>
                  </w:pPr>
                  <w:proofErr w:type="spellStart"/>
                  <w:r>
                    <w:rPr>
                      <w:rFonts w:hint="eastAsia"/>
                    </w:rPr>
                    <w:t>TwinCAT</w:t>
                  </w:r>
                  <w:proofErr w:type="spellEnd"/>
                  <w:r>
                    <w:rPr>
                      <w:rFonts w:hint="eastAsia"/>
                    </w:rPr>
                    <w:t xml:space="preserve"> HMI</w:t>
                  </w:r>
                  <w:r>
                    <w:rPr>
                      <w:rFonts w:hint="eastAsia"/>
                    </w:rPr>
                    <w:t>工程，提供服务</w:t>
                  </w:r>
                  <w:r w:rsidR="00540769">
                    <w:rPr>
                      <w:rFonts w:hint="eastAsia"/>
                    </w:rPr>
                    <w:t>与</w:t>
                  </w:r>
                  <w:r>
                    <w:rPr>
                      <w:rFonts w:hint="eastAsia"/>
                    </w:rPr>
                    <w:t>框架</w:t>
                  </w:r>
                </w:p>
              </w:tc>
            </w:tr>
            <w:tr w:rsidR="005C35F2" w14:paraId="2E0640C5" w14:textId="77777777" w:rsidTr="00725869">
              <w:trPr>
                <w:trHeight w:val="309"/>
              </w:trPr>
              <w:tc>
                <w:tcPr>
                  <w:tcW w:w="854" w:type="dxa"/>
                </w:tcPr>
                <w:p w14:paraId="6ED61837" w14:textId="51FEFA73" w:rsidR="005C35F2" w:rsidRDefault="00101831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676" w:type="dxa"/>
                </w:tcPr>
                <w:p w14:paraId="266BF1FD" w14:textId="1CB0E221" w:rsidR="005C35F2" w:rsidRDefault="009F456A" w:rsidP="00665991">
                  <w:pPr>
                    <w:framePr w:hSpace="180" w:wrap="around" w:vAnchor="text" w:hAnchor="margin" w:y="82"/>
                  </w:pPr>
                  <w:r w:rsidRPr="009F456A">
                    <w:rPr>
                      <w:rFonts w:hint="eastAsia"/>
                    </w:rPr>
                    <w:t>XYFrame.html</w:t>
                  </w:r>
                </w:p>
              </w:tc>
              <w:tc>
                <w:tcPr>
                  <w:tcW w:w="4372" w:type="dxa"/>
                </w:tcPr>
                <w:p w14:paraId="162F4211" w14:textId="2912E0B2" w:rsidR="005C35F2" w:rsidRDefault="00584905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本文档中提到的</w:t>
                  </w:r>
                  <w:r w:rsidR="00CD1B5C">
                    <w:rPr>
                      <w:rFonts w:hint="eastAsia"/>
                    </w:rPr>
                    <w:t>拓展功能</w:t>
                  </w:r>
                  <w:r w:rsidR="008539C4">
                    <w:rPr>
                      <w:rFonts w:hint="eastAsia"/>
                    </w:rPr>
                    <w:t>实现</w:t>
                  </w:r>
                </w:p>
              </w:tc>
            </w:tr>
            <w:tr w:rsidR="00A34780" w14:paraId="06CD0585" w14:textId="77777777" w:rsidTr="00725869">
              <w:trPr>
                <w:trHeight w:val="309"/>
              </w:trPr>
              <w:tc>
                <w:tcPr>
                  <w:tcW w:w="854" w:type="dxa"/>
                </w:tcPr>
                <w:p w14:paraId="33081DD0" w14:textId="3DDAE7EB" w:rsidR="00A34780" w:rsidRDefault="00101831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676" w:type="dxa"/>
                </w:tcPr>
                <w:p w14:paraId="596C7826" w14:textId="20C21BDC" w:rsidR="00A34780" w:rsidRPr="009F456A" w:rsidRDefault="00A34780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范例</w:t>
                  </w:r>
                  <w:r w:rsidR="00EF7C80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4372" w:type="dxa"/>
                </w:tcPr>
                <w:p w14:paraId="314A3481" w14:textId="1A31BD8F" w:rsidR="00A34780" w:rsidRDefault="00A34780" w:rsidP="00665991">
                  <w:pPr>
                    <w:framePr w:hSpace="180" w:wrap="around" w:vAnchor="text" w:hAnchor="margin" w:y="82"/>
                  </w:pPr>
                  <w:r>
                    <w:rPr>
                      <w:rFonts w:hint="eastAsia"/>
                    </w:rPr>
                    <w:t>通过</w:t>
                  </w:r>
                  <w:r>
                    <w:rPr>
                      <w:rFonts w:hint="eastAsia"/>
                    </w:rPr>
                    <w:t>Html</w:t>
                  </w:r>
                  <w:r>
                    <w:rPr>
                      <w:rFonts w:hint="eastAsia"/>
                    </w:rPr>
                    <w:t>拓展实现的功能案例</w:t>
                  </w:r>
                </w:p>
              </w:tc>
            </w:tr>
          </w:tbl>
          <w:p w14:paraId="40EFA10E" w14:textId="77777777" w:rsidR="005C35F2" w:rsidRPr="00E5259D" w:rsidRDefault="005C35F2" w:rsidP="00E20FE3">
            <w:pPr>
              <w:ind w:firstLine="422"/>
              <w:rPr>
                <w:b/>
              </w:rPr>
            </w:pPr>
          </w:p>
        </w:tc>
      </w:tr>
      <w:tr w:rsidR="005C35F2" w:rsidRPr="00E5259D" w14:paraId="53D6411B" w14:textId="77777777" w:rsidTr="00725869">
        <w:tblPrEx>
          <w:tblLook w:val="0000" w:firstRow="0" w:lastRow="0" w:firstColumn="0" w:lastColumn="0" w:noHBand="0" w:noVBand="0"/>
        </w:tblPrEx>
        <w:trPr>
          <w:trHeight w:val="2819"/>
        </w:trPr>
        <w:tc>
          <w:tcPr>
            <w:tcW w:w="8466" w:type="dxa"/>
            <w:gridSpan w:val="2"/>
            <w:vAlign w:val="center"/>
          </w:tcPr>
          <w:p w14:paraId="2B4D9720" w14:textId="77777777" w:rsidR="005C35F2" w:rsidRPr="00D67D01" w:rsidRDefault="005C35F2" w:rsidP="00E20FE3">
            <w:pPr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7902" w:type="dxa"/>
              <w:tblInd w:w="1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00"/>
              <w:gridCol w:w="1066"/>
              <w:gridCol w:w="5636"/>
            </w:tblGrid>
            <w:tr w:rsidR="005C35F2" w:rsidRPr="00206B56" w14:paraId="798E9CCC" w14:textId="77777777" w:rsidTr="00725869">
              <w:trPr>
                <w:cantSplit/>
                <w:trHeight w:val="347"/>
              </w:trPr>
              <w:tc>
                <w:tcPr>
                  <w:tcW w:w="1200" w:type="dxa"/>
                  <w:vAlign w:val="center"/>
                </w:tcPr>
                <w:p w14:paraId="5AAB7D17" w14:textId="77777777" w:rsidR="005C35F2" w:rsidRPr="00206B56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066" w:type="dxa"/>
                  <w:vAlign w:val="center"/>
                </w:tcPr>
                <w:p w14:paraId="7FEACCB8" w14:textId="77777777" w:rsidR="005C35F2" w:rsidRPr="00206B56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36" w:type="dxa"/>
                  <w:vAlign w:val="center"/>
                </w:tcPr>
                <w:p w14:paraId="6DBCA83A" w14:textId="77777777" w:rsidR="005C35F2" w:rsidRPr="00206B56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5C35F2" w:rsidRPr="00206B56" w14:paraId="40FAA498" w14:textId="77777777" w:rsidTr="00725869">
              <w:trPr>
                <w:cantSplit/>
                <w:trHeight w:val="347"/>
              </w:trPr>
              <w:tc>
                <w:tcPr>
                  <w:tcW w:w="1200" w:type="dxa"/>
                  <w:vAlign w:val="center"/>
                </w:tcPr>
                <w:p w14:paraId="6F223551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066" w:type="dxa"/>
                  <w:vAlign w:val="center"/>
                </w:tcPr>
                <w:p w14:paraId="0E646455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36" w:type="dxa"/>
                  <w:vAlign w:val="center"/>
                </w:tcPr>
                <w:p w14:paraId="3C69C6C1" w14:textId="77777777" w:rsidR="005C35F2" w:rsidRPr="009D7097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5C35F2" w:rsidRPr="00206B56" w14:paraId="6CFBCC52" w14:textId="77777777" w:rsidTr="00725869">
              <w:trPr>
                <w:cantSplit/>
                <w:trHeight w:val="347"/>
              </w:trPr>
              <w:tc>
                <w:tcPr>
                  <w:tcW w:w="1200" w:type="dxa"/>
                  <w:vAlign w:val="center"/>
                </w:tcPr>
                <w:p w14:paraId="6B902A13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066" w:type="dxa"/>
                  <w:vAlign w:val="center"/>
                </w:tcPr>
                <w:p w14:paraId="14AAFB6A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36" w:type="dxa"/>
                  <w:vAlign w:val="center"/>
                </w:tcPr>
                <w:p w14:paraId="7E7BC32F" w14:textId="77777777" w:rsidR="005C35F2" w:rsidRPr="009D7097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5C35F2" w:rsidRPr="00206B56" w14:paraId="652B26D7" w14:textId="77777777" w:rsidTr="00725869">
              <w:trPr>
                <w:cantSplit/>
                <w:trHeight w:val="347"/>
              </w:trPr>
              <w:tc>
                <w:tcPr>
                  <w:tcW w:w="1200" w:type="dxa"/>
                  <w:vAlign w:val="center"/>
                </w:tcPr>
                <w:p w14:paraId="12DA5583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066" w:type="dxa"/>
                  <w:vAlign w:val="center"/>
                </w:tcPr>
                <w:p w14:paraId="5D0F2F78" w14:textId="77777777" w:rsidR="005C35F2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36" w:type="dxa"/>
                  <w:vAlign w:val="center"/>
                </w:tcPr>
                <w:p w14:paraId="2A9D073B" w14:textId="77777777" w:rsidR="005C35F2" w:rsidRPr="009D7097" w:rsidRDefault="005C35F2" w:rsidP="00665991">
                  <w:pPr>
                    <w:pStyle w:val="ad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37E0017" w14:textId="77777777" w:rsidR="005C35F2" w:rsidRPr="00E5259D" w:rsidRDefault="005C35F2" w:rsidP="00E20FE3">
            <w:pPr>
              <w:ind w:firstLine="422"/>
              <w:rPr>
                <w:b/>
              </w:rPr>
            </w:pPr>
          </w:p>
        </w:tc>
      </w:tr>
      <w:tr w:rsidR="005C35F2" w:rsidRPr="006E09C0" w14:paraId="3FA40245" w14:textId="77777777" w:rsidTr="00725869">
        <w:tblPrEx>
          <w:tblLook w:val="0000" w:firstRow="0" w:lastRow="0" w:firstColumn="0" w:lastColumn="0" w:noHBand="0" w:noVBand="0"/>
        </w:tblPrEx>
        <w:trPr>
          <w:trHeight w:val="1074"/>
        </w:trPr>
        <w:tc>
          <w:tcPr>
            <w:tcW w:w="8466" w:type="dxa"/>
            <w:gridSpan w:val="2"/>
          </w:tcPr>
          <w:p w14:paraId="71F01250" w14:textId="77777777" w:rsidR="005C35F2" w:rsidRPr="00D67D01" w:rsidRDefault="005C35F2" w:rsidP="00E20FE3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21FB6A92" w14:textId="77777777" w:rsidR="005C35F2" w:rsidRDefault="005C35F2" w:rsidP="00E20FE3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B928923" w14:textId="77777777" w:rsidR="005C35F2" w:rsidRPr="006E09C0" w:rsidRDefault="005C35F2" w:rsidP="00E20FE3"/>
        </w:tc>
      </w:tr>
      <w:tr w:rsidR="005C35F2" w14:paraId="7F28DCB6" w14:textId="77777777" w:rsidTr="00725869">
        <w:tblPrEx>
          <w:tblLook w:val="0000" w:firstRow="0" w:lastRow="0" w:firstColumn="0" w:lastColumn="0" w:noHBand="0" w:noVBand="0"/>
        </w:tblPrEx>
        <w:trPr>
          <w:trHeight w:val="696"/>
        </w:trPr>
        <w:tc>
          <w:tcPr>
            <w:tcW w:w="8466" w:type="dxa"/>
            <w:gridSpan w:val="2"/>
          </w:tcPr>
          <w:p w14:paraId="11F7E2F7" w14:textId="77777777" w:rsidR="005C35F2" w:rsidRPr="00D67D01" w:rsidRDefault="005C35F2" w:rsidP="00E20FE3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1BD96C9F" w14:textId="039295C3" w:rsidR="00C41888" w:rsidRPr="00725869" w:rsidRDefault="0009782D" w:rsidP="00E20FE3">
            <w:pPr>
              <w:jc w:val="left"/>
            </w:pPr>
            <w:hyperlink r:id="rId8" w:history="1">
              <w:r w:rsidRPr="0009782D">
                <w:rPr>
                  <w:rStyle w:val="a7"/>
                  <w:rFonts w:hint="eastAsia"/>
                </w:rPr>
                <w:t xml:space="preserve">TcHmi </w:t>
              </w:r>
              <w:r w:rsidRPr="0009782D">
                <w:rPr>
                  <w:rStyle w:val="a7"/>
                </w:rPr>
                <w:t>API</w:t>
              </w:r>
              <w:r w:rsidRPr="0009782D">
                <w:rPr>
                  <w:rStyle w:val="a7"/>
                  <w:rFonts w:hint="eastAsia"/>
                </w:rPr>
                <w:t xml:space="preserve"> </w:t>
              </w:r>
              <w:r w:rsidR="00454952" w:rsidRPr="0009782D">
                <w:rPr>
                  <w:rStyle w:val="a7"/>
                  <w:rFonts w:hint="eastAsia"/>
                </w:rPr>
                <w:t>W</w:t>
              </w:r>
              <w:r w:rsidR="00454952" w:rsidRPr="0009782D">
                <w:rPr>
                  <w:rStyle w:val="a7"/>
                </w:rPr>
                <w:t>atch</w:t>
              </w:r>
              <w:r w:rsidR="00454952" w:rsidRPr="0009782D">
                <w:rPr>
                  <w:rStyle w:val="a7"/>
                </w:rPr>
                <w:t>函数</w:t>
              </w:r>
              <w:r w:rsidR="00454952" w:rsidRPr="0009782D">
                <w:rPr>
                  <w:rStyle w:val="a7"/>
                  <w:rFonts w:hint="eastAsia"/>
                </w:rPr>
                <w:t>官方定义与说明</w:t>
              </w:r>
            </w:hyperlink>
          </w:p>
        </w:tc>
      </w:tr>
    </w:tbl>
    <w:p w14:paraId="5CE345EB" w14:textId="77777777" w:rsidR="003528FB" w:rsidRDefault="003528FB" w:rsidP="003528FB">
      <w:pPr>
        <w:sectPr w:rsidR="003528F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F2AD197" w14:textId="1D9BB14C" w:rsidR="003654D3" w:rsidRPr="003654D3" w:rsidRDefault="003654D3" w:rsidP="003654D3">
      <w:pPr>
        <w:spacing w:afterLines="200" w:after="624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089C9AA9" w14:textId="7E013F6B" w:rsidR="00925621" w:rsidRDefault="003654D3">
      <w:pPr>
        <w:pStyle w:val="TOC1"/>
        <w:tabs>
          <w:tab w:val="left" w:pos="840"/>
          <w:tab w:val="right" w:leader="dot" w:pos="8296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5818763" w:history="1">
        <w:r w:rsidR="00925621" w:rsidRPr="00347B78">
          <w:rPr>
            <w:rStyle w:val="a7"/>
            <w:rFonts w:hint="eastAsia"/>
            <w:noProof/>
          </w:rPr>
          <w:t>1</w:t>
        </w:r>
        <w:r w:rsidR="00925621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925621" w:rsidRPr="00347B78">
          <w:rPr>
            <w:rStyle w:val="a7"/>
            <w:rFonts w:hint="eastAsia"/>
            <w:noProof/>
          </w:rPr>
          <w:t>介绍</w:t>
        </w:r>
        <w:r w:rsidR="00925621">
          <w:rPr>
            <w:rFonts w:hint="eastAsia"/>
            <w:noProof/>
            <w:webHidden/>
          </w:rPr>
          <w:tab/>
        </w:r>
        <w:r w:rsidR="00925621">
          <w:rPr>
            <w:rFonts w:hint="eastAsia"/>
            <w:noProof/>
            <w:webHidden/>
          </w:rPr>
          <w:fldChar w:fldCharType="begin"/>
        </w:r>
        <w:r w:rsidR="00925621">
          <w:rPr>
            <w:rFonts w:hint="eastAsia"/>
            <w:noProof/>
            <w:webHidden/>
          </w:rPr>
          <w:instrText xml:space="preserve"> </w:instrText>
        </w:r>
        <w:r w:rsidR="00925621">
          <w:rPr>
            <w:noProof/>
            <w:webHidden/>
          </w:rPr>
          <w:instrText>PAGEREF _Toc215818763 \h</w:instrText>
        </w:r>
        <w:r w:rsidR="00925621">
          <w:rPr>
            <w:rFonts w:hint="eastAsia"/>
            <w:noProof/>
            <w:webHidden/>
          </w:rPr>
          <w:instrText xml:space="preserve"> </w:instrText>
        </w:r>
        <w:r w:rsidR="00925621">
          <w:rPr>
            <w:rFonts w:hint="eastAsia"/>
            <w:noProof/>
            <w:webHidden/>
          </w:rPr>
        </w:r>
        <w:r w:rsidR="00925621">
          <w:rPr>
            <w:rFonts w:hint="eastAsia"/>
            <w:noProof/>
            <w:webHidden/>
          </w:rPr>
          <w:fldChar w:fldCharType="separate"/>
        </w:r>
        <w:r w:rsidR="00925621">
          <w:rPr>
            <w:rFonts w:hint="eastAsia"/>
            <w:noProof/>
            <w:webHidden/>
          </w:rPr>
          <w:t>3</w:t>
        </w:r>
        <w:r w:rsidR="00925621">
          <w:rPr>
            <w:rFonts w:hint="eastAsia"/>
            <w:noProof/>
            <w:webHidden/>
          </w:rPr>
          <w:fldChar w:fldCharType="end"/>
        </w:r>
      </w:hyperlink>
    </w:p>
    <w:p w14:paraId="7AE6059B" w14:textId="71E71165" w:rsidR="00925621" w:rsidRDefault="00925621">
      <w:pPr>
        <w:pStyle w:val="TOC1"/>
        <w:tabs>
          <w:tab w:val="left" w:pos="840"/>
          <w:tab w:val="right" w:leader="dot" w:pos="8296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5818764" w:history="1">
        <w:r w:rsidRPr="00347B78">
          <w:rPr>
            <w:rStyle w:val="a7"/>
            <w:rFonts w:hint="eastAsia"/>
            <w:noProof/>
          </w:rPr>
          <w:t>2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技术路线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71FEB2" w14:textId="5F4CC1D4" w:rsidR="00925621" w:rsidRDefault="00925621">
      <w:pPr>
        <w:pStyle w:val="TOC1"/>
        <w:tabs>
          <w:tab w:val="left" w:pos="840"/>
          <w:tab w:val="right" w:leader="dot" w:pos="8296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5818765" w:history="1">
        <w:r w:rsidRPr="00347B78">
          <w:rPr>
            <w:rStyle w:val="a7"/>
            <w:rFonts w:hint="eastAsia"/>
            <w:noProof/>
          </w:rPr>
          <w:t>3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内嵌式控件介绍（IFrame &amp; HtmlHost）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44E860" w14:textId="6CD58C35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66" w:history="1">
        <w:r w:rsidRPr="00347B78">
          <w:rPr>
            <w:rStyle w:val="a7"/>
            <w:rFonts w:hint="eastAsia"/>
            <w:noProof/>
          </w:rPr>
          <w:t>3.1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IFrame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93926D" w14:textId="7E55E08D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67" w:history="1">
        <w:r w:rsidRPr="00347B78">
          <w:rPr>
            <w:rStyle w:val="a7"/>
            <w:rFonts w:hint="eastAsia"/>
            <w:noProof/>
          </w:rPr>
          <w:t>3.2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HtmlHost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653A7C" w14:textId="35F6E86B" w:rsidR="00925621" w:rsidRDefault="00925621">
      <w:pPr>
        <w:pStyle w:val="TOC1"/>
        <w:tabs>
          <w:tab w:val="left" w:pos="840"/>
          <w:tab w:val="right" w:leader="dot" w:pos="8296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5818768" w:history="1">
        <w:r w:rsidRPr="00347B78">
          <w:rPr>
            <w:rStyle w:val="a7"/>
            <w:rFonts w:hint="eastAsia"/>
            <w:noProof/>
          </w:rPr>
          <w:t>4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实现方法与常用操作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818D8C" w14:textId="070B5336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69" w:history="1">
        <w:r w:rsidRPr="00347B78">
          <w:rPr>
            <w:rStyle w:val="a7"/>
            <w:rFonts w:hint="eastAsia"/>
            <w:noProof/>
          </w:rPr>
          <w:t>4.1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XYFrame.Html</w:t>
        </w:r>
        <w:r w:rsidRPr="00347B78">
          <w:rPr>
            <w:rStyle w:val="a7"/>
            <w:rFonts w:hint="eastAsia"/>
            <w:noProof/>
          </w:rPr>
          <w:t>样例拓展功能说明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202048" w14:textId="1804CBC1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70" w:history="1">
        <w:r w:rsidRPr="00347B78">
          <w:rPr>
            <w:rStyle w:val="a7"/>
            <w:rFonts w:hint="eastAsia"/>
            <w:noProof/>
          </w:rPr>
          <w:t>4.2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IFrame</w:t>
        </w:r>
        <w:r w:rsidRPr="00347B78">
          <w:rPr>
            <w:rStyle w:val="a7"/>
            <w:rFonts w:hint="eastAsia"/>
            <w:noProof/>
          </w:rPr>
          <w:t>中使用</w:t>
        </w:r>
        <w:r w:rsidRPr="00347B78">
          <w:rPr>
            <w:rStyle w:val="a7"/>
            <w:rFonts w:hint="eastAsia"/>
            <w:noProof/>
          </w:rPr>
          <w:t>XYFrame.Html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833DA0" w14:textId="70CD6989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71" w:history="1">
        <w:r w:rsidRPr="00347B78">
          <w:rPr>
            <w:rStyle w:val="a7"/>
            <w:rFonts w:hint="eastAsia"/>
            <w:noProof/>
          </w:rPr>
          <w:t>4.3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IFrame</w:t>
        </w:r>
        <w:r w:rsidRPr="00347B78">
          <w:rPr>
            <w:rStyle w:val="a7"/>
            <w:rFonts w:hint="eastAsia"/>
            <w:noProof/>
          </w:rPr>
          <w:t>使用的常见问题★★★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6E00A4C" w14:textId="37E7F9D6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72" w:history="1">
        <w:r w:rsidRPr="00347B78">
          <w:rPr>
            <w:rStyle w:val="a7"/>
            <w:rFonts w:hint="eastAsia"/>
            <w:noProof/>
          </w:rPr>
          <w:t>4.4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HtmlHost</w:t>
        </w:r>
        <w:r w:rsidRPr="00347B78">
          <w:rPr>
            <w:rStyle w:val="a7"/>
            <w:rFonts w:hint="eastAsia"/>
            <w:noProof/>
          </w:rPr>
          <w:t>中插入</w:t>
        </w:r>
        <w:r w:rsidRPr="00347B78">
          <w:rPr>
            <w:rStyle w:val="a7"/>
            <w:rFonts w:hint="eastAsia"/>
            <w:noProof/>
          </w:rPr>
          <w:t>XYFrame.Html</w:t>
        </w:r>
        <w:r w:rsidRPr="00347B78">
          <w:rPr>
            <w:rStyle w:val="a7"/>
            <w:rFonts w:hint="eastAsia"/>
            <w:noProof/>
          </w:rPr>
          <w:t>片段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F80A63" w14:textId="4609B6B9" w:rsidR="00925621" w:rsidRDefault="00925621">
      <w:pPr>
        <w:pStyle w:val="TOC2"/>
        <w:tabs>
          <w:tab w:val="left" w:pos="1540"/>
          <w:tab w:val="right" w:leader="dot" w:pos="8296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818773" w:history="1">
        <w:r w:rsidRPr="00347B78">
          <w:rPr>
            <w:rStyle w:val="a7"/>
            <w:rFonts w:hint="eastAsia"/>
            <w:noProof/>
          </w:rPr>
          <w:t>4.5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HtmlHost</w:t>
        </w:r>
        <w:r w:rsidRPr="00347B78">
          <w:rPr>
            <w:rStyle w:val="a7"/>
            <w:rFonts w:hint="eastAsia"/>
            <w:noProof/>
          </w:rPr>
          <w:t>使用的常见问题★★★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B32658" w14:textId="012B11B6" w:rsidR="00925621" w:rsidRDefault="00925621">
      <w:pPr>
        <w:pStyle w:val="TOC1"/>
        <w:tabs>
          <w:tab w:val="left" w:pos="840"/>
          <w:tab w:val="right" w:leader="dot" w:pos="8296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5818774" w:history="1">
        <w:r w:rsidRPr="00347B78">
          <w:rPr>
            <w:rStyle w:val="a7"/>
            <w:rFonts w:hint="eastAsia"/>
            <w:noProof/>
          </w:rPr>
          <w:t>5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347B78">
          <w:rPr>
            <w:rStyle w:val="a7"/>
            <w:rFonts w:hint="eastAsia"/>
            <w:noProof/>
          </w:rPr>
          <w:t>拓展效果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_Toc215818774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6D5E53" w14:textId="04D2E885" w:rsidR="003654D3" w:rsidRPr="003654D3" w:rsidRDefault="003654D3" w:rsidP="003654D3">
      <w:pPr>
        <w:sectPr w:rsidR="003654D3" w:rsidRPr="003654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14:paraId="03B89384" w14:textId="2C8CB69E" w:rsidR="00725869" w:rsidRPr="00725869" w:rsidRDefault="00725869" w:rsidP="00725869">
      <w:pPr>
        <w:pStyle w:val="1"/>
        <w:numPr>
          <w:ilvl w:val="0"/>
          <w:numId w:val="12"/>
        </w:numPr>
        <w:spacing w:afterLines="50" w:after="156"/>
      </w:pPr>
      <w:bookmarkStart w:id="0" w:name="_Toc215818763"/>
      <w:r>
        <w:rPr>
          <w:rFonts w:hint="eastAsia"/>
        </w:rPr>
        <w:lastRenderedPageBreak/>
        <w:t>介绍</w:t>
      </w:r>
      <w:bookmarkEnd w:id="0"/>
    </w:p>
    <w:p w14:paraId="1A89E733" w14:textId="77839B36" w:rsidR="00F13F61" w:rsidRDefault="00F13F61" w:rsidP="00725869">
      <w:pPr>
        <w:spacing w:afterLines="50" w:after="156"/>
        <w:ind w:firstLine="420"/>
        <w:jc w:val="left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 w:rsidR="00E67BAF">
        <w:rPr>
          <w:rFonts w:hint="eastAsia"/>
        </w:rPr>
        <w:t>开发环境</w:t>
      </w:r>
      <w:r>
        <w:rPr>
          <w:rFonts w:hint="eastAsia"/>
        </w:rPr>
        <w:t>提供了一套工业级的绑定框架与</w:t>
      </w:r>
      <w:r>
        <w:rPr>
          <w:rFonts w:hint="eastAsia"/>
        </w:rPr>
        <w:t>UI</w:t>
      </w:r>
      <w:r w:rsidR="005F3C7D">
        <w:rPr>
          <w:rFonts w:hint="eastAsia"/>
        </w:rPr>
        <w:t>控件</w:t>
      </w:r>
      <w:r>
        <w:rPr>
          <w:rFonts w:hint="eastAsia"/>
        </w:rPr>
        <w:t>，但在</w:t>
      </w:r>
      <w:r w:rsidR="007B668C" w:rsidRPr="007B668C">
        <w:rPr>
          <w:rFonts w:hint="eastAsia"/>
        </w:rPr>
        <w:t>实际</w:t>
      </w:r>
      <w:r w:rsidR="00E67BAF">
        <w:rPr>
          <w:rFonts w:hint="eastAsia"/>
        </w:rPr>
        <w:t>生产现场</w:t>
      </w:r>
      <w:r w:rsidR="007B668C">
        <w:rPr>
          <w:rFonts w:hint="eastAsia"/>
        </w:rPr>
        <w:t>应用</w:t>
      </w:r>
      <w:r w:rsidR="00E67BAF">
        <w:rPr>
          <w:rFonts w:hint="eastAsia"/>
        </w:rPr>
        <w:t>与操作人员使用时</w:t>
      </w:r>
      <w:r w:rsidR="007B668C">
        <w:rPr>
          <w:rFonts w:hint="eastAsia"/>
        </w:rPr>
        <w:t>常</w:t>
      </w:r>
      <w:r>
        <w:rPr>
          <w:rFonts w:hint="eastAsia"/>
        </w:rPr>
        <w:t>出现</w:t>
      </w:r>
      <w:r w:rsidR="00E67BAF">
        <w:rPr>
          <w:rFonts w:hint="eastAsia"/>
        </w:rPr>
        <w:t>一些</w:t>
      </w:r>
      <w:r w:rsidR="007B668C">
        <w:rPr>
          <w:rFonts w:hint="eastAsia"/>
        </w:rPr>
        <w:t>不方便</w:t>
      </w:r>
      <w:r w:rsidR="00886548">
        <w:rPr>
          <w:rFonts w:hint="eastAsia"/>
        </w:rPr>
        <w:t>利用</w:t>
      </w:r>
      <w:r w:rsidR="00E67BAF">
        <w:rPr>
          <w:rFonts w:hint="eastAsia"/>
        </w:rPr>
        <w:t>现有</w:t>
      </w:r>
      <w:r w:rsidR="00886548">
        <w:rPr>
          <w:rFonts w:hint="eastAsia"/>
        </w:rPr>
        <w:t>控件</w:t>
      </w:r>
      <w:r w:rsidR="007B668C">
        <w:rPr>
          <w:rFonts w:hint="eastAsia"/>
        </w:rPr>
        <w:t>实现</w:t>
      </w:r>
      <w:r w:rsidR="00E67BAF">
        <w:rPr>
          <w:rFonts w:hint="eastAsia"/>
        </w:rPr>
        <w:t>的</w:t>
      </w:r>
      <w:r>
        <w:rPr>
          <w:rFonts w:hint="eastAsia"/>
        </w:rPr>
        <w:t>需求</w:t>
      </w:r>
      <w:r w:rsidR="006603FE">
        <w:rPr>
          <w:rFonts w:hint="eastAsia"/>
        </w:rPr>
        <w:t>，如</w:t>
      </w:r>
      <w:r>
        <w:rPr>
          <w:rFonts w:hint="eastAsia"/>
        </w:rPr>
        <w:t>：</w:t>
      </w:r>
    </w:p>
    <w:p w14:paraId="0A71E426" w14:textId="6FB37E7B" w:rsidR="00E67BAF" w:rsidRDefault="00E67BAF" w:rsidP="00342C6B">
      <w:pPr>
        <w:pStyle w:val="a9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运动</w:t>
      </w:r>
      <w:r w:rsidR="00135AB9">
        <w:rPr>
          <w:rFonts w:hint="eastAsia"/>
        </w:rPr>
        <w:t>轨迹</w:t>
      </w:r>
      <w:r w:rsidR="00376070">
        <w:rPr>
          <w:rFonts w:hint="eastAsia"/>
        </w:rPr>
        <w:t>绘制</w:t>
      </w:r>
      <w:r>
        <w:rPr>
          <w:rFonts w:hint="eastAsia"/>
        </w:rPr>
        <w:t>与</w:t>
      </w:r>
      <w:r w:rsidRPr="00E67BAF">
        <w:rPr>
          <w:rFonts w:hint="eastAsia"/>
        </w:rPr>
        <w:t>动画</w:t>
      </w:r>
      <w:r>
        <w:rPr>
          <w:rFonts w:hint="eastAsia"/>
        </w:rPr>
        <w:t>效果（如</w:t>
      </w:r>
      <w:r w:rsidRPr="00E67BAF">
        <w:rPr>
          <w:rFonts w:hint="eastAsia"/>
        </w:rPr>
        <w:t>Canvas</w:t>
      </w:r>
      <w:r w:rsidRPr="00E67BAF">
        <w:rPr>
          <w:rFonts w:hint="eastAsia"/>
        </w:rPr>
        <w:t>动画</w:t>
      </w:r>
      <w:r>
        <w:rPr>
          <w:rFonts w:hint="eastAsia"/>
        </w:rPr>
        <w:t>、</w:t>
      </w:r>
      <w:r>
        <w:rPr>
          <w:rFonts w:hint="eastAsia"/>
        </w:rPr>
        <w:t>WebGL</w:t>
      </w:r>
      <w:r>
        <w:rPr>
          <w:rFonts w:hint="eastAsia"/>
        </w:rPr>
        <w:t>）</w:t>
      </w:r>
    </w:p>
    <w:p w14:paraId="4E4A2A38" w14:textId="795EA403" w:rsidR="00E67BAF" w:rsidRDefault="00E67BAF" w:rsidP="00342C6B">
      <w:pPr>
        <w:pStyle w:val="a9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复杂自定义控件（</w:t>
      </w:r>
      <w:proofErr w:type="gramStart"/>
      <w:r>
        <w:rPr>
          <w:rFonts w:hint="eastAsia"/>
        </w:rPr>
        <w:t>如高级</w:t>
      </w:r>
      <w:proofErr w:type="gramEnd"/>
      <w:r>
        <w:rPr>
          <w:rFonts w:hint="eastAsia"/>
        </w:rPr>
        <w:t>图表库</w:t>
      </w:r>
      <w:proofErr w:type="spellStart"/>
      <w:r>
        <w:rPr>
          <w:rFonts w:hint="eastAsia"/>
        </w:rPr>
        <w:t>ECharts</w:t>
      </w:r>
      <w:proofErr w:type="spellEnd"/>
      <w:r>
        <w:rPr>
          <w:rFonts w:hint="eastAsia"/>
        </w:rPr>
        <w:t>）</w:t>
      </w:r>
    </w:p>
    <w:p w14:paraId="0E428AD3" w14:textId="383EABFA" w:rsidR="00E67BAF" w:rsidRDefault="00E67BAF" w:rsidP="00725869">
      <w:pPr>
        <w:pStyle w:val="a9"/>
        <w:numPr>
          <w:ilvl w:val="0"/>
          <w:numId w:val="13"/>
        </w:numPr>
        <w:spacing w:afterLines="50" w:after="156"/>
        <w:ind w:firstLineChars="0"/>
        <w:jc w:val="left"/>
      </w:pPr>
      <w:r>
        <w:rPr>
          <w:rFonts w:hint="eastAsia"/>
        </w:rPr>
        <w:t>3D</w:t>
      </w:r>
      <w:r>
        <w:rPr>
          <w:rFonts w:hint="eastAsia"/>
        </w:rPr>
        <w:t>模型展示（</w:t>
      </w:r>
      <w:r w:rsidR="00115982">
        <w:rPr>
          <w:rFonts w:hint="eastAsia"/>
        </w:rPr>
        <w:t>如</w:t>
      </w:r>
      <w:r>
        <w:rPr>
          <w:rFonts w:hint="eastAsia"/>
        </w:rPr>
        <w:t>Three.js</w:t>
      </w:r>
      <w:r>
        <w:rPr>
          <w:rFonts w:hint="eastAsia"/>
        </w:rPr>
        <w:t>）</w:t>
      </w:r>
    </w:p>
    <w:p w14:paraId="5F41E487" w14:textId="3818ADF4" w:rsidR="00A30E1F" w:rsidRDefault="00E67BAF" w:rsidP="00725869">
      <w:pPr>
        <w:spacing w:afterLines="50" w:after="156"/>
        <w:ind w:firstLine="420"/>
        <w:jc w:val="left"/>
      </w:pPr>
      <w:r>
        <w:rPr>
          <w:rFonts w:hint="eastAsia"/>
        </w:rPr>
        <w:t>这些功能</w:t>
      </w:r>
      <w:r w:rsidR="00A30E1F">
        <w:rPr>
          <w:rFonts w:hint="eastAsia"/>
        </w:rPr>
        <w:t>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 w:rsidR="004E59EB">
        <w:rPr>
          <w:rFonts w:hint="eastAsia"/>
        </w:rPr>
        <w:t>开发</w:t>
      </w:r>
      <w:r w:rsidR="00C23226">
        <w:rPr>
          <w:rFonts w:hint="eastAsia"/>
        </w:rPr>
        <w:t>环境</w:t>
      </w:r>
      <w:r w:rsidR="004E59EB">
        <w:rPr>
          <w:rFonts w:hint="eastAsia"/>
        </w:rPr>
        <w:t>中的已有</w:t>
      </w:r>
      <w:r w:rsidR="00C23226">
        <w:rPr>
          <w:rFonts w:hint="eastAsia"/>
        </w:rPr>
        <w:t>控件</w:t>
      </w:r>
      <w:r>
        <w:rPr>
          <w:rFonts w:hint="eastAsia"/>
        </w:rPr>
        <w:t>难以</w:t>
      </w:r>
      <w:r w:rsidR="004E59EB">
        <w:rPr>
          <w:rFonts w:hint="eastAsia"/>
        </w:rPr>
        <w:t>直接搭建起来</w:t>
      </w:r>
      <w:r>
        <w:rPr>
          <w:rFonts w:hint="eastAsia"/>
        </w:rPr>
        <w:t>，</w:t>
      </w:r>
      <w:r w:rsidR="00A30E1F">
        <w:rPr>
          <w:rFonts w:hint="eastAsia"/>
        </w:rPr>
        <w:t>原生的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+JS</w:t>
      </w:r>
      <w:proofErr w:type="spellEnd"/>
      <w:r w:rsidR="00A30E1F">
        <w:rPr>
          <w:rFonts w:hint="eastAsia"/>
        </w:rPr>
        <w:t>的</w:t>
      </w:r>
      <w:r w:rsidR="00C23226">
        <w:rPr>
          <w:rFonts w:hint="eastAsia"/>
        </w:rPr>
        <w:t>技术路线</w:t>
      </w:r>
      <w:r w:rsidR="004E59EB">
        <w:rPr>
          <w:rFonts w:hint="eastAsia"/>
        </w:rPr>
        <w:t>却</w:t>
      </w:r>
      <w:r>
        <w:rPr>
          <w:rFonts w:hint="eastAsia"/>
        </w:rPr>
        <w:t>可以</w:t>
      </w:r>
      <w:r w:rsidR="00C23226">
        <w:rPr>
          <w:rFonts w:hint="eastAsia"/>
        </w:rPr>
        <w:t>方便</w:t>
      </w:r>
      <w:r>
        <w:rPr>
          <w:rFonts w:hint="eastAsia"/>
        </w:rPr>
        <w:t>实现</w:t>
      </w:r>
      <w:r w:rsidR="004E59EB">
        <w:rPr>
          <w:rFonts w:hint="eastAsia"/>
        </w:rPr>
        <w:t>。</w:t>
      </w:r>
    </w:p>
    <w:p w14:paraId="40AFF150" w14:textId="4B978BF4" w:rsidR="00E67BAF" w:rsidRDefault="00C23226" w:rsidP="00725869">
      <w:pPr>
        <w:spacing w:afterLines="50" w:after="156"/>
        <w:ind w:firstLine="420"/>
        <w:jc w:val="left"/>
      </w:pPr>
      <w:r>
        <w:rPr>
          <w:rFonts w:hint="eastAsia"/>
        </w:rPr>
        <w:t>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中提供了</w:t>
      </w:r>
      <w:proofErr w:type="spellStart"/>
      <w:r w:rsidR="00F42115">
        <w:rPr>
          <w:rFonts w:hint="eastAsia"/>
        </w:rPr>
        <w:t>IFrame</w:t>
      </w:r>
      <w:proofErr w:type="spellEnd"/>
      <w:r>
        <w:rPr>
          <w:rFonts w:hint="eastAsia"/>
        </w:rPr>
        <w:t>和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两种内嵌式控件，</w:t>
      </w:r>
      <w:r w:rsidR="004E59EB">
        <w:rPr>
          <w:rFonts w:hint="eastAsia"/>
        </w:rPr>
        <w:t>这两种控件</w:t>
      </w:r>
      <w:r>
        <w:rPr>
          <w:rFonts w:hint="eastAsia"/>
        </w:rPr>
        <w:t>可以非常方便的将</w:t>
      </w:r>
      <w:r w:rsidR="004E59EB">
        <w:rPr>
          <w:rFonts w:hint="eastAsia"/>
        </w:rPr>
        <w:t>一些</w:t>
      </w:r>
      <w:r>
        <w:rPr>
          <w:rFonts w:hint="eastAsia"/>
        </w:rPr>
        <w:t>拓展功能集成到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中</w:t>
      </w:r>
      <w:r w:rsidR="003E0642">
        <w:rPr>
          <w:rFonts w:hint="eastAsia"/>
        </w:rPr>
        <w:t>，以实现上述的复杂</w:t>
      </w:r>
      <w:r w:rsidR="00A30E1F">
        <w:rPr>
          <w:rFonts w:hint="eastAsia"/>
        </w:rPr>
        <w:t>需求</w:t>
      </w:r>
      <w:r>
        <w:rPr>
          <w:rFonts w:hint="eastAsia"/>
        </w:rPr>
        <w:t>。</w:t>
      </w:r>
    </w:p>
    <w:p w14:paraId="165B2243" w14:textId="77777777" w:rsidR="00725869" w:rsidRDefault="00F13F61" w:rsidP="00725869">
      <w:pPr>
        <w:spacing w:afterLines="100" w:after="312"/>
        <w:ind w:firstLine="420"/>
        <w:jc w:val="left"/>
      </w:pPr>
      <w:r>
        <w:rPr>
          <w:rFonts w:hint="eastAsia"/>
        </w:rPr>
        <w:t>内嵌式</w:t>
      </w:r>
      <w:r w:rsidR="00E243FC">
        <w:rPr>
          <w:rFonts w:hint="eastAsia"/>
        </w:rPr>
        <w:t>控件</w:t>
      </w:r>
      <w:r w:rsidR="00F42115">
        <w:rPr>
          <w:rFonts w:hint="eastAsia"/>
        </w:rPr>
        <w:t>的</w:t>
      </w:r>
      <w:r>
        <w:rPr>
          <w:rFonts w:hint="eastAsia"/>
        </w:rPr>
        <w:t>方案使</w:t>
      </w:r>
      <w:r w:rsidR="00F42115">
        <w:rPr>
          <w:rFonts w:hint="eastAsia"/>
        </w:rPr>
        <w:t>拓展功能</w:t>
      </w:r>
      <w:r>
        <w:rPr>
          <w:rFonts w:hint="eastAsia"/>
        </w:rPr>
        <w:t>可以独立</w:t>
      </w:r>
      <w:r w:rsidR="00F42115">
        <w:rPr>
          <w:rFonts w:hint="eastAsia"/>
        </w:rPr>
        <w:t>于</w:t>
      </w:r>
      <w:r w:rsidR="00F42115">
        <w:rPr>
          <w:rFonts w:hint="eastAsia"/>
        </w:rPr>
        <w:t>HMI</w:t>
      </w:r>
      <w:r w:rsidR="00F42115">
        <w:rPr>
          <w:rFonts w:hint="eastAsia"/>
        </w:rPr>
        <w:t>工程进行</w:t>
      </w:r>
      <w:r>
        <w:rPr>
          <w:rFonts w:hint="eastAsia"/>
        </w:rPr>
        <w:t>开发与</w:t>
      </w:r>
      <w:r w:rsidR="00F42115">
        <w:rPr>
          <w:rFonts w:hint="eastAsia"/>
        </w:rPr>
        <w:t>调试，</w:t>
      </w:r>
      <w:r>
        <w:rPr>
          <w:rFonts w:hint="eastAsia"/>
        </w:rPr>
        <w:t>通过</w:t>
      </w:r>
      <w:proofErr w:type="spellStart"/>
      <w:r w:rsidR="00F42115">
        <w:rPr>
          <w:rFonts w:hint="eastAsia"/>
        </w:rPr>
        <w:t>IFrame</w:t>
      </w:r>
      <w:proofErr w:type="spellEnd"/>
      <w:r>
        <w:rPr>
          <w:rFonts w:hint="eastAsia"/>
        </w:rPr>
        <w:t>或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，把</w:t>
      </w:r>
      <w:r w:rsidR="00793ABA">
        <w:rPr>
          <w:rFonts w:hint="eastAsia"/>
        </w:rPr>
        <w:t>拓展功能</w:t>
      </w:r>
      <w:r>
        <w:rPr>
          <w:rFonts w:hint="eastAsia"/>
        </w:rPr>
        <w:t>集成到</w:t>
      </w:r>
      <w:r>
        <w:rPr>
          <w:rFonts w:hint="eastAsia"/>
        </w:rPr>
        <w:t>HMI</w:t>
      </w:r>
      <w:r>
        <w:rPr>
          <w:rFonts w:hint="eastAsia"/>
        </w:rPr>
        <w:t>中，使</w:t>
      </w:r>
      <w:r w:rsidR="00156820">
        <w:rPr>
          <w:rFonts w:hint="eastAsia"/>
        </w:rPr>
        <w:t>拓展功能</w:t>
      </w:r>
      <w:r>
        <w:rPr>
          <w:rFonts w:hint="eastAsia"/>
        </w:rPr>
        <w:t>开发与</w:t>
      </w:r>
      <w:r>
        <w:rPr>
          <w:rFonts w:hint="eastAsia"/>
        </w:rPr>
        <w:t>PLC/HMI</w:t>
      </w:r>
      <w:r>
        <w:rPr>
          <w:rFonts w:hint="eastAsia"/>
        </w:rPr>
        <w:t>团队能够解耦开发</w:t>
      </w:r>
      <w:r w:rsidR="00793ABA">
        <w:rPr>
          <w:rFonts w:hint="eastAsia"/>
        </w:rPr>
        <w:t>，拓展功能</w:t>
      </w:r>
      <w:r>
        <w:rPr>
          <w:rFonts w:hint="eastAsia"/>
        </w:rPr>
        <w:t>可以单独迭代，不影响</w:t>
      </w:r>
      <w:r>
        <w:rPr>
          <w:rFonts w:hint="eastAsia"/>
        </w:rPr>
        <w:t>PLC</w:t>
      </w:r>
      <w:r>
        <w:rPr>
          <w:rFonts w:hint="eastAsia"/>
        </w:rPr>
        <w:t>或</w:t>
      </w:r>
      <w:r>
        <w:rPr>
          <w:rFonts w:hint="eastAsia"/>
        </w:rPr>
        <w:t>HMI</w:t>
      </w:r>
      <w:r>
        <w:rPr>
          <w:rFonts w:hint="eastAsia"/>
        </w:rPr>
        <w:t>项目</w:t>
      </w:r>
      <w:r w:rsidR="008F3469">
        <w:rPr>
          <w:rFonts w:hint="eastAsia"/>
        </w:rPr>
        <w:t>，</w:t>
      </w:r>
      <w:r>
        <w:rPr>
          <w:rFonts w:hint="eastAsia"/>
        </w:rPr>
        <w:t>HMI</w:t>
      </w:r>
      <w:r>
        <w:rPr>
          <w:rFonts w:hint="eastAsia"/>
        </w:rPr>
        <w:t>只是显示容器，</w:t>
      </w:r>
      <w:r w:rsidR="008F3469" w:rsidRPr="008F3469">
        <w:rPr>
          <w:rFonts w:hint="eastAsia"/>
        </w:rPr>
        <w:t>拓展功能</w:t>
      </w:r>
      <w:r w:rsidR="00E5440D">
        <w:rPr>
          <w:rFonts w:hint="eastAsia"/>
        </w:rPr>
        <w:t>可</w:t>
      </w:r>
      <w:r w:rsidR="008F3469" w:rsidRPr="008F3469">
        <w:rPr>
          <w:rFonts w:hint="eastAsia"/>
        </w:rPr>
        <w:t>随</w:t>
      </w:r>
      <w:r w:rsidR="008F3469" w:rsidRPr="008F3469">
        <w:rPr>
          <w:rFonts w:hint="eastAsia"/>
        </w:rPr>
        <w:t>HMI</w:t>
      </w:r>
      <w:r w:rsidR="008F3469" w:rsidRPr="008F3469">
        <w:rPr>
          <w:rFonts w:hint="eastAsia"/>
        </w:rPr>
        <w:t>同步部署在</w:t>
      </w:r>
      <w:r w:rsidR="008F3469" w:rsidRPr="008F3469">
        <w:rPr>
          <w:rFonts w:hint="eastAsia"/>
        </w:rPr>
        <w:t>HMI Server</w:t>
      </w:r>
      <w:r w:rsidR="008F3469" w:rsidRPr="008F3469">
        <w:rPr>
          <w:rFonts w:hint="eastAsia"/>
        </w:rPr>
        <w:t>中</w:t>
      </w:r>
      <w:r w:rsidR="008F3469">
        <w:rPr>
          <w:rFonts w:hint="eastAsia"/>
        </w:rPr>
        <w:t>，</w:t>
      </w:r>
      <w:r>
        <w:rPr>
          <w:rFonts w:hint="eastAsia"/>
        </w:rPr>
        <w:t>不需要复杂</w:t>
      </w:r>
      <w:r w:rsidR="00E5440D">
        <w:rPr>
          <w:rFonts w:hint="eastAsia"/>
        </w:rPr>
        <w:t>的环境</w:t>
      </w:r>
      <w:r>
        <w:rPr>
          <w:rFonts w:hint="eastAsia"/>
        </w:rPr>
        <w:t>配置</w:t>
      </w:r>
      <w:r w:rsidR="008F3469">
        <w:rPr>
          <w:rFonts w:hint="eastAsia"/>
        </w:rPr>
        <w:t>，</w:t>
      </w:r>
      <w:r>
        <w:rPr>
          <w:rFonts w:hint="eastAsia"/>
        </w:rPr>
        <w:t>此模式极大</w:t>
      </w:r>
      <w:r w:rsidR="008F3469">
        <w:rPr>
          <w:rFonts w:hint="eastAsia"/>
        </w:rPr>
        <w:t>拓宽</w:t>
      </w:r>
      <w:r>
        <w:rPr>
          <w:rFonts w:hint="eastAsia"/>
        </w:rPr>
        <w:t>了</w:t>
      </w:r>
      <w:r>
        <w:rPr>
          <w:rFonts w:hint="eastAsia"/>
        </w:rPr>
        <w:t>HMI</w:t>
      </w:r>
      <w:r>
        <w:rPr>
          <w:rFonts w:hint="eastAsia"/>
        </w:rPr>
        <w:t>的能力边界。</w:t>
      </w:r>
    </w:p>
    <w:p w14:paraId="3F7F830F" w14:textId="77777777" w:rsidR="00725869" w:rsidRDefault="00725869" w:rsidP="00725869">
      <w:pPr>
        <w:spacing w:afterLines="100" w:after="312"/>
        <w:ind w:firstLine="420"/>
        <w:jc w:val="left"/>
        <w:sectPr w:rsidR="007258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89B783" w14:textId="19307D74" w:rsidR="00F13F61" w:rsidRDefault="00F13F61" w:rsidP="00725869">
      <w:pPr>
        <w:pStyle w:val="1"/>
        <w:numPr>
          <w:ilvl w:val="0"/>
          <w:numId w:val="12"/>
        </w:numPr>
        <w:spacing w:afterLines="50" w:after="156"/>
      </w:pPr>
      <w:bookmarkStart w:id="1" w:name="_Toc215818764"/>
      <w:r>
        <w:rPr>
          <w:rFonts w:hint="eastAsia"/>
        </w:rPr>
        <w:lastRenderedPageBreak/>
        <w:t>技术路线</w:t>
      </w:r>
      <w:bookmarkEnd w:id="1"/>
    </w:p>
    <w:p w14:paraId="1997691F" w14:textId="1CA55729" w:rsidR="00F13F61" w:rsidRPr="00725869" w:rsidRDefault="00F13F61" w:rsidP="00725869">
      <w:pPr>
        <w:pStyle w:val="a9"/>
        <w:numPr>
          <w:ilvl w:val="0"/>
          <w:numId w:val="25"/>
        </w:numPr>
        <w:spacing w:afterLines="50" w:after="156"/>
        <w:ind w:firstLineChars="0"/>
        <w:jc w:val="left"/>
        <w:rPr>
          <w:b/>
          <w:bCs/>
        </w:rPr>
      </w:pPr>
      <w:r w:rsidRPr="00725869">
        <w:rPr>
          <w:rFonts w:hint="eastAsia"/>
          <w:b/>
          <w:bCs/>
        </w:rPr>
        <w:t>在项目</w:t>
      </w:r>
      <w:r w:rsidR="008B03BE" w:rsidRPr="00725869">
        <w:rPr>
          <w:rFonts w:hint="eastAsia"/>
          <w:b/>
          <w:bCs/>
        </w:rPr>
        <w:t>开发中，有专门的前</w:t>
      </w:r>
      <w:r w:rsidR="00305042" w:rsidRPr="00725869">
        <w:rPr>
          <w:rFonts w:hint="eastAsia"/>
          <w:b/>
          <w:bCs/>
        </w:rPr>
        <w:t>/</w:t>
      </w:r>
      <w:r w:rsidR="008B03BE" w:rsidRPr="00725869">
        <w:rPr>
          <w:rFonts w:hint="eastAsia"/>
          <w:b/>
          <w:bCs/>
        </w:rPr>
        <w:t>后端</w:t>
      </w:r>
      <w:r w:rsidR="00305042" w:rsidRPr="00725869">
        <w:rPr>
          <w:rFonts w:hint="eastAsia"/>
          <w:b/>
          <w:bCs/>
        </w:rPr>
        <w:t>开发人员，项目以</w:t>
      </w:r>
      <w:r w:rsidR="00305042" w:rsidRPr="00725869">
        <w:rPr>
          <w:rFonts w:hint="eastAsia"/>
          <w:b/>
          <w:bCs/>
        </w:rPr>
        <w:t>IT</w:t>
      </w:r>
      <w:r w:rsidR="00312322" w:rsidRPr="00725869">
        <w:rPr>
          <w:rFonts w:hint="eastAsia"/>
          <w:b/>
          <w:bCs/>
        </w:rPr>
        <w:t>人员</w:t>
      </w:r>
      <w:r w:rsidRPr="00725869">
        <w:rPr>
          <w:rFonts w:hint="eastAsia"/>
          <w:b/>
          <w:bCs/>
        </w:rPr>
        <w:t>为主导</w:t>
      </w:r>
      <w:r w:rsidR="002A27F1" w:rsidRPr="00725869">
        <w:rPr>
          <w:rFonts w:hint="eastAsia"/>
          <w:b/>
          <w:bCs/>
        </w:rPr>
        <w:t>时</w:t>
      </w:r>
      <w:r w:rsidR="00305042" w:rsidRPr="00725869">
        <w:rPr>
          <w:rFonts w:hint="eastAsia"/>
          <w:b/>
          <w:bCs/>
        </w:rPr>
        <w:t>：</w:t>
      </w:r>
    </w:p>
    <w:p w14:paraId="26B9288D" w14:textId="77777777" w:rsidR="007C51E9" w:rsidRDefault="002A27F1" w:rsidP="00725869">
      <w:pPr>
        <w:spacing w:afterLines="50" w:after="156"/>
        <w:ind w:firstLineChars="200" w:firstLine="420"/>
        <w:jc w:val="left"/>
      </w:pPr>
      <w:r>
        <w:rPr>
          <w:rFonts w:hint="eastAsia"/>
        </w:rPr>
        <w:t>UI</w:t>
      </w:r>
      <w:r>
        <w:rPr>
          <w:rFonts w:hint="eastAsia"/>
        </w:rPr>
        <w:t>由前端开发人员完成，数据交互</w:t>
      </w:r>
      <w:r>
        <w:rPr>
          <w:rFonts w:hint="eastAsia"/>
        </w:rPr>
        <w:t>/</w:t>
      </w:r>
      <w:r>
        <w:rPr>
          <w:rFonts w:hint="eastAsia"/>
        </w:rPr>
        <w:t>逻辑处理由后端开发人员完成，</w:t>
      </w:r>
      <w:r w:rsidR="00036FAE">
        <w:rPr>
          <w:rFonts w:hint="eastAsia"/>
        </w:rPr>
        <w:t>自动化</w:t>
      </w:r>
      <w:r>
        <w:rPr>
          <w:rFonts w:hint="eastAsia"/>
        </w:rPr>
        <w:t>工程师</w:t>
      </w:r>
      <w:r w:rsidR="00F13F61">
        <w:rPr>
          <w:rFonts w:hint="eastAsia"/>
        </w:rPr>
        <w:t>主要负责</w:t>
      </w:r>
      <w:r>
        <w:rPr>
          <w:rFonts w:hint="eastAsia"/>
        </w:rPr>
        <w:t>为前者</w:t>
      </w:r>
      <w:r w:rsidR="00F13F61">
        <w:rPr>
          <w:rFonts w:hint="eastAsia"/>
        </w:rPr>
        <w:t>提供</w:t>
      </w:r>
      <w:r>
        <w:rPr>
          <w:rFonts w:hint="eastAsia"/>
        </w:rPr>
        <w:t>硬件实时</w:t>
      </w:r>
      <w:r w:rsidRPr="002A27F1">
        <w:rPr>
          <w:rFonts w:hint="eastAsia"/>
        </w:rPr>
        <w:t>数据</w:t>
      </w:r>
      <w:r w:rsidR="00EC0745">
        <w:rPr>
          <w:rFonts w:hint="eastAsia"/>
        </w:rPr>
        <w:t>。</w:t>
      </w:r>
    </w:p>
    <w:p w14:paraId="09B87118" w14:textId="77777777" w:rsidR="007C51E9" w:rsidRDefault="00036FAE" w:rsidP="00725869">
      <w:pPr>
        <w:spacing w:afterLines="50" w:after="156"/>
        <w:ind w:firstLineChars="200" w:firstLine="420"/>
        <w:jc w:val="left"/>
      </w:pPr>
      <w:r>
        <w:rPr>
          <w:rFonts w:hint="eastAsia"/>
        </w:rPr>
        <w:t>而</w:t>
      </w:r>
      <w:r w:rsidR="00F13F61">
        <w:rPr>
          <w:rFonts w:hint="eastAsia"/>
        </w:rPr>
        <w:t>使用前端框架</w:t>
      </w:r>
      <w:r w:rsidR="00EC0745">
        <w:rPr>
          <w:rFonts w:hint="eastAsia"/>
        </w:rPr>
        <w:t>完成</w:t>
      </w:r>
      <w:r w:rsidR="00F13F61">
        <w:rPr>
          <w:rFonts w:hint="eastAsia"/>
        </w:rPr>
        <w:t>画面</w:t>
      </w:r>
      <w:r w:rsidR="00EC0745">
        <w:rPr>
          <w:rFonts w:hint="eastAsia"/>
        </w:rPr>
        <w:t>功能并</w:t>
      </w:r>
      <w:r>
        <w:rPr>
          <w:rFonts w:hint="eastAsia"/>
        </w:rPr>
        <w:t>将</w:t>
      </w:r>
      <w:r w:rsidR="00EC0745">
        <w:rPr>
          <w:rFonts w:hint="eastAsia"/>
        </w:rPr>
        <w:t>服务</w:t>
      </w:r>
      <w:r w:rsidR="00F13F61">
        <w:rPr>
          <w:rFonts w:hint="eastAsia"/>
        </w:rPr>
        <w:t>部署在独立</w:t>
      </w:r>
      <w:r w:rsidR="00F13F61">
        <w:rPr>
          <w:rFonts w:hint="eastAsia"/>
        </w:rPr>
        <w:t>Web</w:t>
      </w:r>
      <w:r w:rsidR="00F13F61">
        <w:rPr>
          <w:rFonts w:hint="eastAsia"/>
        </w:rPr>
        <w:t>服务器</w:t>
      </w:r>
      <w:r>
        <w:rPr>
          <w:rFonts w:hint="eastAsia"/>
        </w:rPr>
        <w:t>，</w:t>
      </w:r>
      <w:r w:rsidR="00F13F61">
        <w:rPr>
          <w:rFonts w:hint="eastAsia"/>
        </w:rPr>
        <w:t>与</w:t>
      </w:r>
      <w:r w:rsidR="00EC0745">
        <w:rPr>
          <w:rFonts w:hint="eastAsia"/>
        </w:rPr>
        <w:t>后端通过</w:t>
      </w:r>
      <w:r w:rsidR="00EC0745">
        <w:rPr>
          <w:rFonts w:hint="eastAsia"/>
        </w:rPr>
        <w:t>WebSocket</w:t>
      </w:r>
      <w:r w:rsidR="00EC0745">
        <w:rPr>
          <w:rFonts w:hint="eastAsia"/>
        </w:rPr>
        <w:t>进行</w:t>
      </w:r>
      <w:r w:rsidR="00F13F61">
        <w:rPr>
          <w:rFonts w:hint="eastAsia"/>
        </w:rPr>
        <w:t>数据交互</w:t>
      </w:r>
      <w:r w:rsidR="00725869">
        <w:rPr>
          <w:rFonts w:hint="eastAsia"/>
        </w:rPr>
        <w:t>，</w:t>
      </w:r>
      <w:r w:rsidR="00EC0745">
        <w:rPr>
          <w:rFonts w:hint="eastAsia"/>
        </w:rPr>
        <w:t>后端</w:t>
      </w:r>
      <w:r>
        <w:rPr>
          <w:rFonts w:hint="eastAsia"/>
        </w:rPr>
        <w:t>实现</w:t>
      </w:r>
      <w:r w:rsidR="00F30E78">
        <w:rPr>
          <w:rFonts w:hint="eastAsia"/>
        </w:rPr>
        <w:t>ADS</w:t>
      </w:r>
      <w:r>
        <w:rPr>
          <w:rFonts w:hint="eastAsia"/>
        </w:rPr>
        <w:t>客户端与</w:t>
      </w:r>
      <w:proofErr w:type="gramStart"/>
      <w:r w:rsidR="00EC0745">
        <w:rPr>
          <w:rFonts w:hint="eastAsia"/>
        </w:rPr>
        <w:t>与</w:t>
      </w:r>
      <w:proofErr w:type="spellStart"/>
      <w:proofErr w:type="gramEnd"/>
      <w:r w:rsidR="00EC0745">
        <w:rPr>
          <w:rFonts w:hint="eastAsia"/>
        </w:rPr>
        <w:t>TwinCAT</w:t>
      </w:r>
      <w:proofErr w:type="spellEnd"/>
      <w:r w:rsidR="00EC0745">
        <w:rPr>
          <w:rFonts w:hint="eastAsia"/>
        </w:rPr>
        <w:t>进行数据交互</w:t>
      </w:r>
      <w:r w:rsidR="007C51E9">
        <w:rPr>
          <w:rFonts w:hint="eastAsia"/>
        </w:rPr>
        <w:t>。</w:t>
      </w:r>
    </w:p>
    <w:p w14:paraId="0A253E28" w14:textId="10BBA513" w:rsidR="00F13F61" w:rsidRDefault="00036FAE" w:rsidP="007C51E9">
      <w:pPr>
        <w:spacing w:afterLines="100" w:after="312"/>
        <w:ind w:firstLineChars="200" w:firstLine="420"/>
        <w:jc w:val="left"/>
      </w:pPr>
      <w:r>
        <w:rPr>
          <w:rFonts w:hint="eastAsia"/>
        </w:rPr>
        <w:t>此种模式下</w:t>
      </w:r>
      <w:r w:rsidR="00F30E78">
        <w:rPr>
          <w:rFonts w:hint="eastAsia"/>
        </w:rPr>
        <w:t>需要多工种配合协作</w:t>
      </w:r>
      <w:r>
        <w:rPr>
          <w:rFonts w:hint="eastAsia"/>
        </w:rPr>
        <w:t>，</w:t>
      </w:r>
      <w:r w:rsidR="00F30E78">
        <w:rPr>
          <w:rFonts w:hint="eastAsia"/>
        </w:rPr>
        <w:t>即</w:t>
      </w:r>
      <w:r w:rsidR="00F30E78" w:rsidRPr="00F30E78">
        <w:rPr>
          <w:rFonts w:hint="eastAsia"/>
        </w:rPr>
        <w:t>IT</w:t>
      </w:r>
      <w:r w:rsidR="00F30E78" w:rsidRPr="00F30E78">
        <w:rPr>
          <w:rFonts w:hint="eastAsia"/>
        </w:rPr>
        <w:t>团队</w:t>
      </w:r>
      <w:r w:rsidR="00F30E78">
        <w:rPr>
          <w:rFonts w:hint="eastAsia"/>
        </w:rPr>
        <w:t>与</w:t>
      </w:r>
      <w:r w:rsidR="00F30E78" w:rsidRPr="00F30E78">
        <w:rPr>
          <w:rFonts w:hint="eastAsia"/>
        </w:rPr>
        <w:t>自动化团队的协作</w:t>
      </w:r>
      <w:r w:rsidR="00F30E78">
        <w:rPr>
          <w:rFonts w:hint="eastAsia"/>
        </w:rPr>
        <w:t>，当出现功能需求</w:t>
      </w:r>
      <w:r>
        <w:rPr>
          <w:rFonts w:hint="eastAsia"/>
        </w:rPr>
        <w:t>变更</w:t>
      </w:r>
      <w:r w:rsidR="00F30E78">
        <w:rPr>
          <w:rFonts w:hint="eastAsia"/>
        </w:rPr>
        <w:t>时</w:t>
      </w:r>
      <w:r>
        <w:rPr>
          <w:rFonts w:hint="eastAsia"/>
        </w:rPr>
        <w:t>则</w:t>
      </w:r>
      <w:r w:rsidR="00F30E78">
        <w:rPr>
          <w:rFonts w:hint="eastAsia"/>
        </w:rPr>
        <w:t>牵一发动全身，</w:t>
      </w:r>
      <w:r>
        <w:rPr>
          <w:rFonts w:hint="eastAsia"/>
        </w:rPr>
        <w:t>从上至下都需要变更</w:t>
      </w:r>
      <w:r w:rsidR="00F30E78">
        <w:rPr>
          <w:rFonts w:hint="eastAsia"/>
        </w:rPr>
        <w:t>较为繁琐。</w:t>
      </w:r>
    </w:p>
    <w:p w14:paraId="6AAEC162" w14:textId="77777777" w:rsidR="004C4A02" w:rsidRPr="00725869" w:rsidRDefault="00F30E78" w:rsidP="00725869">
      <w:pPr>
        <w:pStyle w:val="a9"/>
        <w:numPr>
          <w:ilvl w:val="0"/>
          <w:numId w:val="25"/>
        </w:numPr>
        <w:spacing w:afterLines="50" w:after="156"/>
        <w:ind w:firstLineChars="0"/>
        <w:jc w:val="left"/>
        <w:rPr>
          <w:b/>
          <w:bCs/>
        </w:rPr>
      </w:pPr>
      <w:r w:rsidRPr="00725869">
        <w:rPr>
          <w:rFonts w:hint="eastAsia"/>
          <w:b/>
          <w:bCs/>
        </w:rPr>
        <w:t>以围绕</w:t>
      </w:r>
      <w:proofErr w:type="spellStart"/>
      <w:r w:rsidR="00F13F61" w:rsidRPr="00725869">
        <w:rPr>
          <w:rFonts w:hint="eastAsia"/>
          <w:b/>
          <w:bCs/>
        </w:rPr>
        <w:t>TwinCAT</w:t>
      </w:r>
      <w:proofErr w:type="spellEnd"/>
      <w:r w:rsidR="004C4A02" w:rsidRPr="00725869">
        <w:rPr>
          <w:rFonts w:hint="eastAsia"/>
          <w:b/>
          <w:bCs/>
        </w:rPr>
        <w:t>平台开发时</w:t>
      </w:r>
      <w:r w:rsidRPr="00725869">
        <w:rPr>
          <w:rFonts w:hint="eastAsia"/>
          <w:b/>
          <w:bCs/>
        </w:rPr>
        <w:t>，</w:t>
      </w:r>
      <w:r w:rsidR="00F13F61" w:rsidRPr="00725869">
        <w:rPr>
          <w:rFonts w:hint="eastAsia"/>
          <w:b/>
          <w:bCs/>
        </w:rPr>
        <w:t>项目仍由自动化工程师主导</w:t>
      </w:r>
      <w:r w:rsidR="004C4A02" w:rsidRPr="00725869">
        <w:rPr>
          <w:rFonts w:hint="eastAsia"/>
          <w:b/>
          <w:bCs/>
        </w:rPr>
        <w:t>：</w:t>
      </w:r>
    </w:p>
    <w:p w14:paraId="5C58263D" w14:textId="77777777" w:rsidR="000C7114" w:rsidRDefault="00516F10" w:rsidP="007C51E9">
      <w:pPr>
        <w:spacing w:afterLines="50" w:after="156"/>
        <w:ind w:firstLineChars="200" w:firstLine="420"/>
        <w:jc w:val="left"/>
      </w:pPr>
      <w:r>
        <w:rPr>
          <w:rFonts w:hint="eastAsia"/>
        </w:rPr>
        <w:t>按需</w:t>
      </w:r>
      <w:r w:rsidR="00F13F61">
        <w:rPr>
          <w:rFonts w:hint="eastAsia"/>
        </w:rPr>
        <w:t>引入</w:t>
      </w:r>
      <w:r w:rsidR="00641B7C" w:rsidRPr="00641B7C">
        <w:rPr>
          <w:rFonts w:hint="eastAsia"/>
        </w:rPr>
        <w:t>拓展功能</w:t>
      </w:r>
      <w:r w:rsidR="00F13F61">
        <w:rPr>
          <w:rFonts w:hint="eastAsia"/>
        </w:rPr>
        <w:t>作为功能插件</w:t>
      </w:r>
      <w:r w:rsidR="00F30E78">
        <w:rPr>
          <w:rFonts w:hint="eastAsia"/>
        </w:rPr>
        <w:t>，</w:t>
      </w:r>
      <w:r w:rsidR="00BB0CD6" w:rsidRPr="00BB0CD6">
        <w:rPr>
          <w:rFonts w:hint="eastAsia"/>
        </w:rPr>
        <w:t>拓展功能</w:t>
      </w:r>
      <w:r w:rsidR="00F13F61">
        <w:rPr>
          <w:rFonts w:hint="eastAsia"/>
        </w:rPr>
        <w:t>可能是图表</w:t>
      </w:r>
      <w:r w:rsidR="005F3C7D">
        <w:rPr>
          <w:rFonts w:hint="eastAsia"/>
        </w:rPr>
        <w:t>控件</w:t>
      </w:r>
      <w:r w:rsidR="00F13F61">
        <w:rPr>
          <w:rFonts w:hint="eastAsia"/>
        </w:rPr>
        <w:t>、模型展示等</w:t>
      </w:r>
      <w:r w:rsidR="00F30E78">
        <w:rPr>
          <w:rFonts w:hint="eastAsia"/>
        </w:rPr>
        <w:t>，</w:t>
      </w:r>
      <w:r w:rsidR="004276AA" w:rsidRPr="004276AA">
        <w:rPr>
          <w:rFonts w:hint="eastAsia"/>
        </w:rPr>
        <w:t>拓展功能</w:t>
      </w:r>
      <w:r w:rsidR="00F30E78">
        <w:rPr>
          <w:rFonts w:hint="eastAsia"/>
        </w:rPr>
        <w:t>自动</w:t>
      </w:r>
      <w:r w:rsidR="00F13F61">
        <w:rPr>
          <w:rFonts w:hint="eastAsia"/>
        </w:rPr>
        <w:t>部署在</w:t>
      </w:r>
      <w:proofErr w:type="spellStart"/>
      <w:r w:rsidR="00F13F61">
        <w:rPr>
          <w:rFonts w:hint="eastAsia"/>
        </w:rPr>
        <w:t>TwinCAT</w:t>
      </w:r>
      <w:proofErr w:type="spellEnd"/>
      <w:r w:rsidR="00F13F61">
        <w:rPr>
          <w:rFonts w:hint="eastAsia"/>
        </w:rPr>
        <w:t xml:space="preserve"> HMI</w:t>
      </w:r>
      <w:r w:rsidR="00F30E78">
        <w:rPr>
          <w:rFonts w:hint="eastAsia"/>
        </w:rPr>
        <w:t>服务器，</w:t>
      </w:r>
      <w:r w:rsidR="00F13F61">
        <w:rPr>
          <w:rFonts w:hint="eastAsia"/>
        </w:rPr>
        <w:t>使用</w:t>
      </w:r>
      <w:proofErr w:type="spellStart"/>
      <w:r w:rsidR="000435D5">
        <w:rPr>
          <w:rFonts w:hint="eastAsia"/>
        </w:rPr>
        <w:t>Html</w:t>
      </w:r>
      <w:r w:rsidR="00F13F61">
        <w:rPr>
          <w:rFonts w:hint="eastAsia"/>
        </w:rPr>
        <w:t>Host</w:t>
      </w:r>
      <w:proofErr w:type="spellEnd"/>
      <w:r w:rsidR="00D9278E">
        <w:rPr>
          <w:rFonts w:hint="eastAsia"/>
        </w:rPr>
        <w:t>/</w:t>
      </w:r>
      <w:proofErr w:type="spellStart"/>
      <w:r w:rsidR="00F42115">
        <w:rPr>
          <w:rFonts w:hint="eastAsia"/>
        </w:rPr>
        <w:t>IFrame</w:t>
      </w:r>
      <w:proofErr w:type="spellEnd"/>
      <w:r w:rsidR="00F7645D">
        <w:rPr>
          <w:rFonts w:hint="eastAsia"/>
        </w:rPr>
        <w:t>集成</w:t>
      </w:r>
      <w:r w:rsidR="00F30E78">
        <w:rPr>
          <w:rFonts w:hint="eastAsia"/>
        </w:rPr>
        <w:t>拓展，</w:t>
      </w:r>
      <w:r w:rsidR="00F13F61">
        <w:rPr>
          <w:rFonts w:hint="eastAsia"/>
        </w:rPr>
        <w:t>数据</w:t>
      </w:r>
      <w:proofErr w:type="gramStart"/>
      <w:r w:rsidR="00F13F61">
        <w:rPr>
          <w:rFonts w:hint="eastAsia"/>
        </w:rPr>
        <w:t>交互</w:t>
      </w:r>
      <w:r w:rsidR="00F30E78">
        <w:rPr>
          <w:rFonts w:hint="eastAsia"/>
        </w:rPr>
        <w:t>可</w:t>
      </w:r>
      <w:proofErr w:type="gramEnd"/>
      <w:r w:rsidR="00F13F61">
        <w:rPr>
          <w:rFonts w:hint="eastAsia"/>
        </w:rPr>
        <w:t>通过</w:t>
      </w:r>
      <w:proofErr w:type="spellStart"/>
      <w:r w:rsidR="00F7645D">
        <w:rPr>
          <w:rFonts w:hint="eastAsia"/>
        </w:rPr>
        <w:t>TcHmi</w:t>
      </w:r>
      <w:proofErr w:type="spellEnd"/>
      <w:r w:rsidR="00F7645D">
        <w:rPr>
          <w:rFonts w:hint="eastAsia"/>
        </w:rPr>
        <w:t xml:space="preserve"> </w:t>
      </w:r>
      <w:r w:rsidR="00F13F61">
        <w:rPr>
          <w:rFonts w:hint="eastAsia"/>
        </w:rPr>
        <w:t>JavaScript API</w:t>
      </w:r>
      <w:r w:rsidR="00F30E78">
        <w:rPr>
          <w:rFonts w:hint="eastAsia"/>
        </w:rPr>
        <w:t>快速、高效的实现</w:t>
      </w:r>
      <w:r w:rsidR="00E83F60">
        <w:rPr>
          <w:rFonts w:hint="eastAsia"/>
        </w:rPr>
        <w:t>。</w:t>
      </w:r>
    </w:p>
    <w:p w14:paraId="19D3B7A2" w14:textId="77777777" w:rsidR="00725869" w:rsidRDefault="00E83F60" w:rsidP="00725869">
      <w:pPr>
        <w:spacing w:afterLines="100" w:after="312"/>
        <w:ind w:firstLineChars="200" w:firstLine="420"/>
        <w:jc w:val="left"/>
        <w:sectPr w:rsidR="007258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该方式</w:t>
      </w:r>
      <w:r w:rsidR="00F13F61">
        <w:rPr>
          <w:rFonts w:hint="eastAsia"/>
        </w:rPr>
        <w:t>方便</w:t>
      </w:r>
      <w:r>
        <w:rPr>
          <w:rFonts w:hint="eastAsia"/>
        </w:rPr>
        <w:t>程序</w:t>
      </w:r>
      <w:r w:rsidR="00F13F61">
        <w:rPr>
          <w:rFonts w:hint="eastAsia"/>
        </w:rPr>
        <w:t>打包、部署、版本管理</w:t>
      </w:r>
      <w:r w:rsidR="00080688">
        <w:rPr>
          <w:rFonts w:hint="eastAsia"/>
        </w:rPr>
        <w:t>、</w:t>
      </w:r>
      <w:r>
        <w:rPr>
          <w:rFonts w:hint="eastAsia"/>
        </w:rPr>
        <w:t>并且自动化</w:t>
      </w:r>
      <w:r w:rsidR="00F13F61">
        <w:rPr>
          <w:rFonts w:hint="eastAsia"/>
        </w:rPr>
        <w:t>团队即可维护，无需额外</w:t>
      </w:r>
      <w:r w:rsidR="00F13F61">
        <w:rPr>
          <w:rFonts w:hint="eastAsia"/>
        </w:rPr>
        <w:t>IT</w:t>
      </w:r>
      <w:r w:rsidR="00F13F61">
        <w:rPr>
          <w:rFonts w:hint="eastAsia"/>
        </w:rPr>
        <w:t>资源</w:t>
      </w:r>
      <w:r w:rsidR="00080688">
        <w:rPr>
          <w:rFonts w:hint="eastAsia"/>
        </w:rPr>
        <w:t>，</w:t>
      </w:r>
      <w:r w:rsidR="00F13F61">
        <w:rPr>
          <w:rFonts w:hint="eastAsia"/>
        </w:rPr>
        <w:t>数据</w:t>
      </w:r>
      <w:proofErr w:type="gramStart"/>
      <w:r w:rsidR="00F13F61">
        <w:rPr>
          <w:rFonts w:hint="eastAsia"/>
        </w:rPr>
        <w:t>交互可</w:t>
      </w:r>
      <w:proofErr w:type="gramEnd"/>
      <w:r w:rsidR="00F13F61">
        <w:rPr>
          <w:rFonts w:hint="eastAsia"/>
        </w:rPr>
        <w:t>复用</w:t>
      </w:r>
      <w:r w:rsidR="00F13F61">
        <w:rPr>
          <w:rFonts w:hint="eastAsia"/>
        </w:rPr>
        <w:t>HMI</w:t>
      </w:r>
      <w:r w:rsidR="00F13F61">
        <w:rPr>
          <w:rFonts w:hint="eastAsia"/>
        </w:rPr>
        <w:t>的绑定机制，安全可靠</w:t>
      </w:r>
      <w:r>
        <w:rPr>
          <w:rFonts w:hint="eastAsia"/>
        </w:rPr>
        <w:t>无需担心</w:t>
      </w:r>
      <w:r>
        <w:rPr>
          <w:rFonts w:hint="eastAsia"/>
        </w:rPr>
        <w:t>ADS</w:t>
      </w:r>
      <w:r w:rsidR="000658FC">
        <w:rPr>
          <w:rFonts w:hint="eastAsia"/>
        </w:rPr>
        <w:t>客户端的实现</w:t>
      </w:r>
      <w:r>
        <w:rPr>
          <w:rFonts w:hint="eastAsia"/>
        </w:rPr>
        <w:t>对</w:t>
      </w:r>
      <w:r>
        <w:rPr>
          <w:rFonts w:hint="eastAsia"/>
        </w:rPr>
        <w:t>PLC</w:t>
      </w:r>
      <w:r>
        <w:rPr>
          <w:rFonts w:hint="eastAsia"/>
        </w:rPr>
        <w:t>运行</w:t>
      </w:r>
      <w:r w:rsidR="00765B0B">
        <w:rPr>
          <w:rFonts w:hint="eastAsia"/>
        </w:rPr>
        <w:t>稳定性</w:t>
      </w:r>
      <w:r>
        <w:rPr>
          <w:rFonts w:hint="eastAsia"/>
        </w:rPr>
        <w:t>的影响</w:t>
      </w:r>
      <w:r w:rsidR="00080688">
        <w:rPr>
          <w:rFonts w:hint="eastAsia"/>
        </w:rPr>
        <w:t>。</w:t>
      </w:r>
    </w:p>
    <w:p w14:paraId="636BABCF" w14:textId="05AF0377" w:rsidR="00F13F61" w:rsidRDefault="00F13F61" w:rsidP="00043D1D">
      <w:pPr>
        <w:pStyle w:val="1"/>
        <w:numPr>
          <w:ilvl w:val="0"/>
          <w:numId w:val="12"/>
        </w:numPr>
        <w:spacing w:afterLines="50" w:after="156" w:line="240" w:lineRule="auto"/>
      </w:pPr>
      <w:bookmarkStart w:id="2" w:name="_Toc215818765"/>
      <w:r>
        <w:rPr>
          <w:rFonts w:hint="eastAsia"/>
        </w:rPr>
        <w:lastRenderedPageBreak/>
        <w:t>内嵌</w:t>
      </w:r>
      <w:r w:rsidR="0008107D">
        <w:rPr>
          <w:rFonts w:hint="eastAsia"/>
        </w:rPr>
        <w:t>式控件</w:t>
      </w:r>
      <w:r>
        <w:rPr>
          <w:rFonts w:hint="eastAsia"/>
        </w:rPr>
        <w:t>介绍（</w:t>
      </w:r>
      <w:proofErr w:type="spellStart"/>
      <w:r w:rsidR="00F42115">
        <w:rPr>
          <w:rFonts w:hint="eastAsia"/>
        </w:rPr>
        <w:t>IFrame</w:t>
      </w:r>
      <w:proofErr w:type="spellEnd"/>
      <w:r>
        <w:rPr>
          <w:rFonts w:hint="eastAsia"/>
        </w:rPr>
        <w:t xml:space="preserve"> &amp; 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）</w:t>
      </w:r>
      <w:bookmarkEnd w:id="2"/>
    </w:p>
    <w:p w14:paraId="34AB1857" w14:textId="348D9BCF" w:rsidR="00F13F61" w:rsidRPr="007C51E9" w:rsidRDefault="00F42115" w:rsidP="00F46FAE">
      <w:pPr>
        <w:pStyle w:val="2"/>
      </w:pPr>
      <w:bookmarkStart w:id="3" w:name="_Toc215818766"/>
      <w:proofErr w:type="spellStart"/>
      <w:r w:rsidRPr="007C51E9">
        <w:rPr>
          <w:rFonts w:hint="eastAsia"/>
        </w:rPr>
        <w:t>IFrame</w:t>
      </w:r>
      <w:bookmarkEnd w:id="3"/>
      <w:proofErr w:type="spellEnd"/>
    </w:p>
    <w:p w14:paraId="6415AE7E" w14:textId="7971E294" w:rsidR="00F8687B" w:rsidRPr="00571183" w:rsidRDefault="00F42115" w:rsidP="007C51E9">
      <w:pPr>
        <w:spacing w:afterLines="50" w:after="156"/>
        <w:ind w:leftChars="100" w:left="210" w:firstLine="420"/>
        <w:jc w:val="left"/>
        <w:rPr>
          <w:b/>
          <w:bCs/>
        </w:rPr>
      </w:pPr>
      <w:proofErr w:type="spellStart"/>
      <w:r w:rsidRPr="00571183">
        <w:rPr>
          <w:rFonts w:hint="eastAsia"/>
          <w:b/>
          <w:bCs/>
        </w:rPr>
        <w:t>IFrame</w:t>
      </w:r>
      <w:proofErr w:type="spellEnd"/>
      <w:r w:rsidR="00F13F61" w:rsidRPr="00571183">
        <w:rPr>
          <w:rFonts w:hint="eastAsia"/>
          <w:b/>
          <w:bCs/>
        </w:rPr>
        <w:t>是最通用的</w:t>
      </w:r>
      <w:r w:rsidR="00F13F61" w:rsidRPr="00571183">
        <w:rPr>
          <w:rFonts w:hint="eastAsia"/>
          <w:b/>
          <w:bCs/>
        </w:rPr>
        <w:t>Web</w:t>
      </w:r>
      <w:r w:rsidR="00F13F61" w:rsidRPr="00571183">
        <w:rPr>
          <w:rFonts w:hint="eastAsia"/>
          <w:b/>
          <w:bCs/>
        </w:rPr>
        <w:t>嵌入方式</w:t>
      </w:r>
      <w:r w:rsidR="00F8687B" w:rsidRPr="00571183">
        <w:rPr>
          <w:rFonts w:hint="eastAsia"/>
          <w:b/>
          <w:bCs/>
        </w:rPr>
        <w:t>：</w:t>
      </w:r>
    </w:p>
    <w:p w14:paraId="47F2E987" w14:textId="5DAC2C66" w:rsidR="00F8687B" w:rsidRDefault="00F8687B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可以</w:t>
      </w:r>
      <w:r w:rsidR="00F13F61">
        <w:rPr>
          <w:rFonts w:hint="eastAsia"/>
        </w:rPr>
        <w:t>加载任意站点：本地、外部服务器、云端</w:t>
      </w:r>
      <w:r w:rsidR="00DC1647">
        <w:rPr>
          <w:rFonts w:hint="eastAsia"/>
        </w:rPr>
        <w:t>等</w:t>
      </w:r>
      <w:r w:rsidR="00F72FA2">
        <w:rPr>
          <w:rFonts w:hint="eastAsia"/>
        </w:rPr>
        <w:t>；</w:t>
      </w:r>
    </w:p>
    <w:p w14:paraId="2B3A386D" w14:textId="212DA301" w:rsidR="00F13F61" w:rsidRDefault="00F13F61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隔离性强（独立</w:t>
      </w:r>
      <w:r>
        <w:rPr>
          <w:rFonts w:hint="eastAsia"/>
        </w:rPr>
        <w:t xml:space="preserve"> DOM</w:t>
      </w:r>
      <w:r>
        <w:rPr>
          <w:rFonts w:hint="eastAsia"/>
        </w:rPr>
        <w:t>）</w:t>
      </w:r>
      <w:r w:rsidR="00F72FA2">
        <w:rPr>
          <w:rFonts w:hint="eastAsia"/>
        </w:rPr>
        <w:t>；</w:t>
      </w:r>
    </w:p>
    <w:p w14:paraId="73936D6F" w14:textId="6ED327B1" w:rsidR="00F13F61" w:rsidRDefault="00F13F61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浏览器完全支持</w:t>
      </w:r>
      <w:r w:rsidR="00F72FA2">
        <w:rPr>
          <w:rFonts w:hint="eastAsia"/>
        </w:rPr>
        <w:t>；</w:t>
      </w:r>
    </w:p>
    <w:p w14:paraId="1037D554" w14:textId="35A69255" w:rsidR="00F8687B" w:rsidRDefault="00F8687B" w:rsidP="007C51E9">
      <w:pPr>
        <w:pStyle w:val="a9"/>
        <w:numPr>
          <w:ilvl w:val="0"/>
          <w:numId w:val="28"/>
        </w:numPr>
        <w:ind w:firstLineChars="0"/>
        <w:jc w:val="left"/>
      </w:pP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同源时无法直接访问</w:t>
      </w:r>
      <w:r>
        <w:rPr>
          <w:rFonts w:hint="eastAsia"/>
        </w:rPr>
        <w:t xml:space="preserve"> JS </w:t>
      </w:r>
      <w:r>
        <w:rPr>
          <w:rFonts w:hint="eastAsia"/>
        </w:rPr>
        <w:t>环境</w:t>
      </w:r>
      <w:r w:rsidR="00F72FA2">
        <w:rPr>
          <w:rFonts w:hint="eastAsia"/>
        </w:rPr>
        <w:t>；</w:t>
      </w:r>
    </w:p>
    <w:p w14:paraId="69158E87" w14:textId="7E2FBA6C" w:rsidR="00F8687B" w:rsidRDefault="00F8687B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数据交换</w:t>
      </w:r>
      <w:r w:rsidR="00F72FA2">
        <w:rPr>
          <w:rFonts w:hint="eastAsia"/>
        </w:rPr>
        <w:t>可使用</w:t>
      </w:r>
      <w:r>
        <w:rPr>
          <w:rFonts w:hint="eastAsia"/>
        </w:rPr>
        <w:t>WebSocket</w:t>
      </w:r>
      <w:r>
        <w:rPr>
          <w:rFonts w:hint="eastAsia"/>
        </w:rPr>
        <w:t>、</w:t>
      </w:r>
      <w:proofErr w:type="spellStart"/>
      <w:r>
        <w:rPr>
          <w:rFonts w:hint="eastAsia"/>
        </w:rPr>
        <w:t>PostMessage</w:t>
      </w:r>
      <w:proofErr w:type="spellEnd"/>
      <w:r>
        <w:rPr>
          <w:rFonts w:hint="eastAsia"/>
        </w:rPr>
        <w:t>等方式</w:t>
      </w:r>
      <w:r w:rsidR="00F72FA2">
        <w:rPr>
          <w:rFonts w:hint="eastAsia"/>
        </w:rPr>
        <w:t>；</w:t>
      </w:r>
    </w:p>
    <w:p w14:paraId="79DA323B" w14:textId="77777777" w:rsidR="00F13F61" w:rsidRDefault="00F13F61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典型使用场景：</w:t>
      </w:r>
    </w:p>
    <w:p w14:paraId="42C60BD4" w14:textId="77777777" w:rsidR="00F13F61" w:rsidRDefault="00F13F61" w:rsidP="007C51E9">
      <w:pPr>
        <w:pStyle w:val="a9"/>
        <w:numPr>
          <w:ilvl w:val="1"/>
          <w:numId w:val="28"/>
        </w:numPr>
        <w:ind w:firstLineChars="0"/>
        <w:jc w:val="left"/>
      </w:pPr>
      <w:r>
        <w:rPr>
          <w:rFonts w:hint="eastAsia"/>
        </w:rPr>
        <w:t>嵌入第三方监控页面（如摄像头流媒体）</w:t>
      </w:r>
    </w:p>
    <w:p w14:paraId="51C766E9" w14:textId="0E426FC9" w:rsidR="00B63979" w:rsidRDefault="00F13F61" w:rsidP="004622CC">
      <w:pPr>
        <w:pStyle w:val="a9"/>
        <w:numPr>
          <w:ilvl w:val="1"/>
          <w:numId w:val="28"/>
        </w:numPr>
        <w:spacing w:afterLines="100" w:after="312"/>
        <w:ind w:firstLineChars="0"/>
        <w:jc w:val="left"/>
      </w:pPr>
      <w:r>
        <w:rPr>
          <w:rFonts w:hint="eastAsia"/>
        </w:rPr>
        <w:t>嵌入外部服务器提供的</w:t>
      </w:r>
      <w:r>
        <w:rPr>
          <w:rFonts w:hint="eastAsia"/>
        </w:rPr>
        <w:t>3D</w:t>
      </w:r>
      <w:r>
        <w:rPr>
          <w:rFonts w:hint="eastAsia"/>
        </w:rPr>
        <w:t>动态页面</w:t>
      </w:r>
      <w:r w:rsidR="00083FF9">
        <w:rPr>
          <w:rFonts w:hint="eastAsia"/>
        </w:rPr>
        <w:t>等</w:t>
      </w:r>
    </w:p>
    <w:p w14:paraId="2EE16AEA" w14:textId="56060A2C" w:rsidR="00F13F61" w:rsidRPr="007C51E9" w:rsidRDefault="000435D5" w:rsidP="007973CA">
      <w:pPr>
        <w:pStyle w:val="2"/>
        <w:spacing w:afterLines="50" w:after="156" w:line="240" w:lineRule="auto"/>
      </w:pPr>
      <w:bookmarkStart w:id="4" w:name="_Toc215818767"/>
      <w:proofErr w:type="spellStart"/>
      <w:r w:rsidRPr="007C51E9">
        <w:rPr>
          <w:rFonts w:hint="eastAsia"/>
        </w:rPr>
        <w:t>Html</w:t>
      </w:r>
      <w:r w:rsidR="00F13F61" w:rsidRPr="007C51E9">
        <w:rPr>
          <w:rFonts w:hint="eastAsia"/>
        </w:rPr>
        <w:t>Host</w:t>
      </w:r>
      <w:bookmarkEnd w:id="4"/>
      <w:proofErr w:type="spellEnd"/>
    </w:p>
    <w:p w14:paraId="7D172805" w14:textId="0BAB6508" w:rsidR="00F13F61" w:rsidRPr="00571183" w:rsidRDefault="00F13F61" w:rsidP="007C51E9">
      <w:pPr>
        <w:spacing w:afterLines="50" w:after="156"/>
        <w:ind w:leftChars="100" w:left="210" w:firstLine="420"/>
        <w:jc w:val="left"/>
        <w:rPr>
          <w:b/>
          <w:bCs/>
        </w:rPr>
      </w:pPr>
      <w:proofErr w:type="spellStart"/>
      <w:r w:rsidRPr="00571183">
        <w:rPr>
          <w:rFonts w:hint="eastAsia"/>
          <w:b/>
          <w:bCs/>
        </w:rPr>
        <w:t>TwinCAT</w:t>
      </w:r>
      <w:proofErr w:type="spellEnd"/>
      <w:r w:rsidRPr="00571183">
        <w:rPr>
          <w:rFonts w:hint="eastAsia"/>
          <w:b/>
          <w:bCs/>
        </w:rPr>
        <w:t xml:space="preserve"> HMI</w:t>
      </w:r>
      <w:r w:rsidRPr="00571183">
        <w:rPr>
          <w:rFonts w:hint="eastAsia"/>
          <w:b/>
          <w:bCs/>
        </w:rPr>
        <w:t>特有的控件，可直接嵌入</w:t>
      </w:r>
      <w:r w:rsidRPr="00571183">
        <w:rPr>
          <w:rFonts w:hint="eastAsia"/>
          <w:b/>
          <w:bCs/>
        </w:rPr>
        <w:t xml:space="preserve"> </w:t>
      </w:r>
      <w:r w:rsidR="000435D5" w:rsidRPr="00571183">
        <w:rPr>
          <w:rFonts w:hint="eastAsia"/>
          <w:b/>
          <w:bCs/>
        </w:rPr>
        <w:t>Html</w:t>
      </w:r>
      <w:r w:rsidRPr="00571183">
        <w:rPr>
          <w:rFonts w:hint="eastAsia"/>
          <w:b/>
          <w:bCs/>
        </w:rPr>
        <w:t xml:space="preserve"> </w:t>
      </w:r>
      <w:r w:rsidRPr="00571183">
        <w:rPr>
          <w:rFonts w:hint="eastAsia"/>
          <w:b/>
          <w:bCs/>
        </w:rPr>
        <w:t>片段</w:t>
      </w:r>
      <w:r w:rsidR="00B63979" w:rsidRPr="00571183">
        <w:rPr>
          <w:rFonts w:hint="eastAsia"/>
          <w:b/>
          <w:bCs/>
        </w:rPr>
        <w:t>：</w:t>
      </w:r>
      <w:r w:rsidR="00B63979" w:rsidRPr="00571183">
        <w:rPr>
          <w:rFonts w:hint="eastAsia"/>
          <w:b/>
          <w:bCs/>
        </w:rPr>
        <w:t xml:space="preserve"> </w:t>
      </w:r>
    </w:p>
    <w:p w14:paraId="0EE6AFBC" w14:textId="55610D3F" w:rsidR="00B63979" w:rsidRDefault="00B63979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可嵌入局部</w:t>
      </w:r>
      <w:r w:rsidR="000435D5">
        <w:rPr>
          <w:rFonts w:hint="eastAsia"/>
        </w:rPr>
        <w:t>Html</w:t>
      </w:r>
      <w:r w:rsidR="00F95A97">
        <w:rPr>
          <w:rFonts w:hint="eastAsia"/>
        </w:rPr>
        <w:t>文档</w:t>
      </w:r>
      <w:r w:rsidR="007C51E9">
        <w:rPr>
          <w:rFonts w:hint="eastAsia"/>
        </w:rPr>
        <w:t>；</w:t>
      </w:r>
    </w:p>
    <w:p w14:paraId="6794D0AD" w14:textId="67BCE9C5" w:rsidR="00B63979" w:rsidRDefault="00B63979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无跨域问题（</w:t>
      </w:r>
      <w:r w:rsidR="00CC49D7">
        <w:rPr>
          <w:rFonts w:hint="eastAsia"/>
        </w:rPr>
        <w:t>和</w:t>
      </w:r>
      <w:r w:rsidR="00CC49D7" w:rsidRPr="00CC49D7">
        <w:rPr>
          <w:rFonts w:hint="eastAsia"/>
        </w:rPr>
        <w:t>HMI</w:t>
      </w:r>
      <w:r>
        <w:rPr>
          <w:rFonts w:hint="eastAsia"/>
        </w:rPr>
        <w:t>属于同一个域）</w:t>
      </w:r>
      <w:r w:rsidR="007C51E9">
        <w:rPr>
          <w:rFonts w:hint="eastAsia"/>
        </w:rPr>
        <w:t>；</w:t>
      </w:r>
    </w:p>
    <w:p w14:paraId="25DE96AE" w14:textId="3A9E58AE" w:rsidR="00B63979" w:rsidRDefault="000B1C55" w:rsidP="007C51E9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可直接调用</w:t>
      </w:r>
      <w:r w:rsidR="00B63979">
        <w:rPr>
          <w:rFonts w:hint="eastAsia"/>
        </w:rPr>
        <w:t>外部</w:t>
      </w:r>
      <w:r w:rsidR="00B63979">
        <w:rPr>
          <w:rFonts w:hint="eastAsia"/>
        </w:rPr>
        <w:t>JS</w:t>
      </w:r>
      <w:r>
        <w:rPr>
          <w:rFonts w:hint="eastAsia"/>
        </w:rPr>
        <w:t>函数</w:t>
      </w:r>
      <w:r w:rsidR="007C51E9">
        <w:rPr>
          <w:rFonts w:hint="eastAsia"/>
        </w:rPr>
        <w:t>；</w:t>
      </w:r>
    </w:p>
    <w:p w14:paraId="44F5B30D" w14:textId="77777777" w:rsidR="007C51E9" w:rsidRDefault="00F13F61" w:rsidP="00F7710E">
      <w:pPr>
        <w:pStyle w:val="a9"/>
        <w:numPr>
          <w:ilvl w:val="0"/>
          <w:numId w:val="28"/>
        </w:numPr>
        <w:ind w:firstLineChars="0"/>
        <w:jc w:val="left"/>
      </w:pPr>
      <w:r>
        <w:rPr>
          <w:rFonts w:hint="eastAsia"/>
        </w:rPr>
        <w:t>可</w:t>
      </w:r>
      <w:r w:rsidR="00B63979">
        <w:rPr>
          <w:rFonts w:hint="eastAsia"/>
        </w:rPr>
        <w:t>直接</w:t>
      </w:r>
      <w:r>
        <w:rPr>
          <w:rFonts w:hint="eastAsia"/>
        </w:rPr>
        <w:t>调用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 JS</w:t>
      </w:r>
      <w:r w:rsidR="00B63979">
        <w:rPr>
          <w:rFonts w:hint="eastAsia"/>
        </w:rPr>
        <w:t xml:space="preserve"> </w:t>
      </w:r>
      <w:r>
        <w:rPr>
          <w:rFonts w:hint="eastAsia"/>
        </w:rPr>
        <w:t>API</w:t>
      </w:r>
      <w:r>
        <w:rPr>
          <w:rFonts w:hint="eastAsia"/>
        </w:rPr>
        <w:t>如</w:t>
      </w:r>
      <w:r w:rsidR="00B63979">
        <w:rPr>
          <w:rFonts w:hint="eastAsia"/>
        </w:rPr>
        <w:t>读</w:t>
      </w:r>
      <w:r>
        <w:rPr>
          <w:rFonts w:hint="eastAsia"/>
        </w:rPr>
        <w:t>变量</w:t>
      </w:r>
      <w:r w:rsidR="00B63979">
        <w:rPr>
          <w:rFonts w:hint="eastAsia"/>
        </w:rPr>
        <w:t>、</w:t>
      </w:r>
      <w:r>
        <w:rPr>
          <w:rFonts w:hint="eastAsia"/>
        </w:rPr>
        <w:t>写变量</w:t>
      </w:r>
      <w:r w:rsidR="00B63979">
        <w:rPr>
          <w:rFonts w:hint="eastAsia"/>
        </w:rPr>
        <w:t>、</w:t>
      </w:r>
      <w:r>
        <w:rPr>
          <w:rFonts w:hint="eastAsia"/>
        </w:rPr>
        <w:t>订阅变量</w:t>
      </w:r>
      <w:r w:rsidR="00361480">
        <w:rPr>
          <w:rFonts w:hint="eastAsia"/>
        </w:rPr>
        <w:t>等</w:t>
      </w:r>
      <w:r w:rsidR="007C51E9">
        <w:rPr>
          <w:rFonts w:hint="eastAsia"/>
        </w:rPr>
        <w:t>。</w:t>
      </w:r>
    </w:p>
    <w:p w14:paraId="10190434" w14:textId="2AC2EF5F" w:rsidR="007C51E9" w:rsidRDefault="007C51E9" w:rsidP="00F7710E">
      <w:pPr>
        <w:pStyle w:val="a9"/>
        <w:numPr>
          <w:ilvl w:val="0"/>
          <w:numId w:val="28"/>
        </w:numPr>
        <w:ind w:firstLineChars="0"/>
        <w:jc w:val="left"/>
        <w:sectPr w:rsidR="007C51E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132A353" w14:textId="09214FA8" w:rsidR="00C24D74" w:rsidRDefault="00C24D74" w:rsidP="009A7D02">
      <w:pPr>
        <w:pStyle w:val="1"/>
        <w:numPr>
          <w:ilvl w:val="0"/>
          <w:numId w:val="12"/>
        </w:numPr>
        <w:spacing w:afterLines="50" w:after="156"/>
      </w:pPr>
      <w:bookmarkStart w:id="5" w:name="_Toc215818768"/>
      <w:r>
        <w:rPr>
          <w:rFonts w:hint="eastAsia"/>
        </w:rPr>
        <w:lastRenderedPageBreak/>
        <w:t>实现方法与常用操作</w:t>
      </w:r>
      <w:bookmarkEnd w:id="5"/>
    </w:p>
    <w:p w14:paraId="6C0F0E62" w14:textId="7AFDBC88" w:rsidR="008410F8" w:rsidRDefault="007973CA" w:rsidP="007973CA">
      <w:pPr>
        <w:pStyle w:val="2"/>
        <w:spacing w:afterLines="50" w:after="156"/>
        <w:ind w:left="480" w:hangingChars="200" w:hanging="480"/>
      </w:pPr>
      <w:bookmarkStart w:id="6" w:name="_Toc215818769"/>
      <w:r>
        <w:rPr>
          <w:rFonts w:hint="eastAsia"/>
        </w:rPr>
        <w:t>XYFrame.Html</w:t>
      </w:r>
      <w:r w:rsidR="00455A29">
        <w:rPr>
          <w:rFonts w:hint="eastAsia"/>
        </w:rPr>
        <w:t>样例</w:t>
      </w:r>
      <w:r w:rsidR="008410F8">
        <w:rPr>
          <w:rFonts w:hint="eastAsia"/>
        </w:rPr>
        <w:t>拓展</w:t>
      </w:r>
      <w:r w:rsidR="00C6285D">
        <w:rPr>
          <w:rFonts w:hint="eastAsia"/>
        </w:rPr>
        <w:t>功能</w:t>
      </w:r>
      <w:r w:rsidR="005F657F">
        <w:rPr>
          <w:rFonts w:hint="eastAsia"/>
        </w:rPr>
        <w:t>说明</w:t>
      </w:r>
      <w:bookmarkEnd w:id="6"/>
    </w:p>
    <w:p w14:paraId="0DC0412D" w14:textId="0CC21941" w:rsidR="00C24D74" w:rsidRDefault="005D01A4" w:rsidP="009A7D02">
      <w:pPr>
        <w:spacing w:afterLines="50" w:after="156"/>
        <w:ind w:firstLineChars="200" w:firstLine="420"/>
        <w:jc w:val="left"/>
      </w:pPr>
      <w:r>
        <w:rPr>
          <w:rFonts w:hint="eastAsia"/>
        </w:rPr>
        <w:t>XYFrame.</w:t>
      </w:r>
      <w:r w:rsidR="000435D5">
        <w:rPr>
          <w:rFonts w:hint="eastAsia"/>
        </w:rPr>
        <w:t>Html</w:t>
      </w:r>
      <w:r w:rsidR="00ED7C74">
        <w:rPr>
          <w:rFonts w:hint="eastAsia"/>
        </w:rPr>
        <w:t>实现</w:t>
      </w:r>
      <w:r>
        <w:rPr>
          <w:rFonts w:hint="eastAsia"/>
        </w:rPr>
        <w:t>了记录</w:t>
      </w:r>
      <w:r w:rsidR="00ED7C74">
        <w:rPr>
          <w:rFonts w:hint="eastAsia"/>
        </w:rPr>
        <w:t>XY</w:t>
      </w:r>
      <w:r w:rsidR="00ED7C74">
        <w:rPr>
          <w:rFonts w:hint="eastAsia"/>
        </w:rPr>
        <w:t>坐标轴下小球</w:t>
      </w:r>
      <w:r>
        <w:rPr>
          <w:rFonts w:hint="eastAsia"/>
        </w:rPr>
        <w:t>的</w:t>
      </w:r>
      <w:r w:rsidR="00ED7C74">
        <w:rPr>
          <w:rFonts w:hint="eastAsia"/>
        </w:rPr>
        <w:t>运动轨迹</w:t>
      </w:r>
      <w:r w:rsidR="009E45A8">
        <w:rPr>
          <w:rFonts w:hint="eastAsia"/>
        </w:rPr>
        <w:t>，在</w:t>
      </w:r>
      <w:r w:rsidR="009E45A8">
        <w:rPr>
          <w:rFonts w:hint="eastAsia"/>
        </w:rPr>
        <w:t>canvas</w:t>
      </w:r>
      <w:r w:rsidR="009E45A8">
        <w:rPr>
          <w:rFonts w:hint="eastAsia"/>
        </w:rPr>
        <w:t>上实时绘制小球及其轨迹</w:t>
      </w:r>
      <w:r w:rsidR="001F2820">
        <w:rPr>
          <w:rFonts w:hint="eastAsia"/>
        </w:rPr>
        <w:t>，小球的</w:t>
      </w:r>
      <w:proofErr w:type="spellStart"/>
      <w:r w:rsidR="001F2820">
        <w:rPr>
          <w:rFonts w:hint="eastAsia"/>
        </w:rPr>
        <w:t>xy</w:t>
      </w:r>
      <w:proofErr w:type="spellEnd"/>
      <w:r w:rsidR="001F2820">
        <w:rPr>
          <w:rFonts w:hint="eastAsia"/>
        </w:rPr>
        <w:t>坐标数据由</w:t>
      </w:r>
      <w:r w:rsidR="001F2820">
        <w:rPr>
          <w:rFonts w:hint="eastAsia"/>
        </w:rPr>
        <w:t>PLC</w:t>
      </w:r>
      <w:r w:rsidR="001F2820">
        <w:rPr>
          <w:rFonts w:hint="eastAsia"/>
        </w:rPr>
        <w:t>计算提供</w:t>
      </w:r>
      <w:r w:rsidR="009A7D02">
        <w:rPr>
          <w:rFonts w:hint="eastAsia"/>
        </w:rPr>
        <w:t>。</w:t>
      </w:r>
      <w:r>
        <w:rPr>
          <w:rFonts w:hint="eastAsia"/>
        </w:rPr>
        <w:t>效果</w:t>
      </w:r>
      <w:r w:rsidR="009A7D02">
        <w:rPr>
          <w:rFonts w:hint="eastAsia"/>
        </w:rPr>
        <w:t>见</w:t>
      </w:r>
      <w:r>
        <w:rPr>
          <w:rFonts w:hint="eastAsia"/>
        </w:rPr>
        <w:t>下图</w:t>
      </w:r>
      <w:r w:rsidR="009A7D02">
        <w:rPr>
          <w:rFonts w:hint="eastAsia"/>
        </w:rPr>
        <w:t>：</w:t>
      </w:r>
    </w:p>
    <w:p w14:paraId="649E8607" w14:textId="5549C672" w:rsidR="005D01A4" w:rsidRPr="005D01A4" w:rsidRDefault="005A36CB" w:rsidP="009A7D02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0A4EEC51" wp14:editId="2F945241">
            <wp:extent cx="2529444" cy="2153956"/>
            <wp:effectExtent l="0" t="0" r="4445" b="0"/>
            <wp:docPr id="386251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519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444" cy="21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2EB3" w14:textId="77777777" w:rsidR="009A7D02" w:rsidRDefault="000435D5" w:rsidP="009A7D02">
      <w:pPr>
        <w:spacing w:afterLines="50" w:after="156"/>
        <w:ind w:firstLineChars="200" w:firstLine="420"/>
        <w:jc w:val="left"/>
      </w:pPr>
      <w:r>
        <w:rPr>
          <w:rFonts w:hint="eastAsia"/>
        </w:rPr>
        <w:t>Html</w:t>
      </w:r>
      <w:r w:rsidR="005A36CB">
        <w:rPr>
          <w:rFonts w:hint="eastAsia"/>
        </w:rPr>
        <w:t>文件说明</w:t>
      </w:r>
      <w:r w:rsidR="001C4610">
        <w:rPr>
          <w:rFonts w:hint="eastAsia"/>
        </w:rPr>
        <w:t>：</w:t>
      </w:r>
      <w:r>
        <w:rPr>
          <w:rFonts w:hint="eastAsia"/>
        </w:rPr>
        <w:t>Html</w:t>
      </w:r>
      <w:r w:rsidR="008410F8">
        <w:rPr>
          <w:rFonts w:hint="eastAsia"/>
        </w:rPr>
        <w:t>提供</w:t>
      </w:r>
      <w:r w:rsidR="008410F8">
        <w:rPr>
          <w:rFonts w:hint="eastAsia"/>
        </w:rPr>
        <w:t>canvas</w:t>
      </w:r>
      <w:r w:rsidR="008410F8">
        <w:rPr>
          <w:rFonts w:hint="eastAsia"/>
        </w:rPr>
        <w:t>元素，</w:t>
      </w:r>
      <w:r w:rsidR="008410F8">
        <w:rPr>
          <w:rFonts w:hint="eastAsia"/>
        </w:rPr>
        <w:t>JS</w:t>
      </w:r>
      <w:r w:rsidR="005A36CB">
        <w:rPr>
          <w:rFonts w:hint="eastAsia"/>
        </w:rPr>
        <w:t>脚本</w:t>
      </w:r>
      <w:r w:rsidR="001C4610">
        <w:rPr>
          <w:rFonts w:hint="eastAsia"/>
        </w:rPr>
        <w:t>对</w:t>
      </w:r>
      <w:r w:rsidR="005A36CB">
        <w:rPr>
          <w:rFonts w:hint="eastAsia"/>
        </w:rPr>
        <w:t>canvas</w:t>
      </w:r>
      <w:r w:rsidR="008410F8">
        <w:rPr>
          <w:rFonts w:hint="eastAsia"/>
        </w:rPr>
        <w:t>元素进行一系列绘制</w:t>
      </w:r>
      <w:r w:rsidR="004F1B3A">
        <w:rPr>
          <w:rFonts w:hint="eastAsia"/>
        </w:rPr>
        <w:t>工作</w:t>
      </w:r>
      <w:r w:rsidR="009A7D02">
        <w:rPr>
          <w:rFonts w:hint="eastAsia"/>
        </w:rPr>
        <w:t>。</w:t>
      </w:r>
      <w:r w:rsidR="00AA554E">
        <w:rPr>
          <w:rFonts w:hint="eastAsia"/>
        </w:rPr>
        <w:t>各部分功能实现</w:t>
      </w:r>
      <w:r w:rsidR="009A7D02">
        <w:rPr>
          <w:rFonts w:hint="eastAsia"/>
        </w:rPr>
        <w:t>见</w:t>
      </w:r>
      <w:r w:rsidR="005D01A4">
        <w:rPr>
          <w:rFonts w:hint="eastAsia"/>
        </w:rPr>
        <w:t>下图</w:t>
      </w:r>
      <w:r w:rsidR="009A7D02">
        <w:rPr>
          <w:rFonts w:hint="eastAsia"/>
        </w:rPr>
        <w:t>：</w:t>
      </w:r>
    </w:p>
    <w:p w14:paraId="396BA018" w14:textId="77777777" w:rsidR="009A7D02" w:rsidRDefault="005D01A4" w:rsidP="009A7D02">
      <w:pPr>
        <w:spacing w:afterLines="50" w:after="156"/>
        <w:sectPr w:rsidR="009A7D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5F9A874" wp14:editId="52B65F1C">
            <wp:extent cx="5274310" cy="2339975"/>
            <wp:effectExtent l="0" t="0" r="2540" b="3175"/>
            <wp:docPr id="1258754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54136" name=""/>
                    <pic:cNvPicPr/>
                  </pic:nvPicPr>
                  <pic:blipFill rotWithShape="1">
                    <a:blip r:embed="rId10"/>
                    <a:srcRect t="1602"/>
                    <a:stretch/>
                  </pic:blipFill>
                  <pic:spPr bwMode="auto"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ACE70" w14:textId="0FC00686" w:rsidR="0031741D" w:rsidRDefault="0031741D" w:rsidP="007973CA">
      <w:pPr>
        <w:pStyle w:val="2"/>
        <w:spacing w:afterLines="50" w:after="156"/>
        <w:ind w:leftChars="50" w:left="585" w:hangingChars="200" w:hanging="480"/>
      </w:pPr>
      <w:bookmarkStart w:id="7" w:name="_Toc215818770"/>
      <w:proofErr w:type="spellStart"/>
      <w:r>
        <w:rPr>
          <w:rFonts w:hint="eastAsia"/>
        </w:rPr>
        <w:lastRenderedPageBreak/>
        <w:t>IFrame</w:t>
      </w:r>
      <w:proofErr w:type="spellEnd"/>
      <w:r>
        <w:rPr>
          <w:rFonts w:hint="eastAsia"/>
        </w:rPr>
        <w:t>中使用</w:t>
      </w:r>
      <w:r>
        <w:rPr>
          <w:rFonts w:hint="eastAsia"/>
        </w:rPr>
        <w:t>XYFrame.</w:t>
      </w:r>
      <w:r w:rsidR="000435D5">
        <w:rPr>
          <w:rFonts w:hint="eastAsia"/>
        </w:rPr>
        <w:t>Html</w:t>
      </w:r>
      <w:bookmarkEnd w:id="7"/>
    </w:p>
    <w:p w14:paraId="04CCFEAC" w14:textId="5675711F" w:rsidR="00266172" w:rsidRDefault="00920AA6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proofErr w:type="spellStart"/>
      <w:r>
        <w:rPr>
          <w:rFonts w:hint="eastAsia"/>
        </w:rPr>
        <w:t>IFrame</w:t>
      </w:r>
      <w:proofErr w:type="spellEnd"/>
      <w:r>
        <w:rPr>
          <w:rFonts w:hint="eastAsia"/>
        </w:rPr>
        <w:t>与</w:t>
      </w:r>
      <w:r w:rsidR="008969D8" w:rsidRPr="008969D8">
        <w:rPr>
          <w:rFonts w:hint="eastAsia"/>
        </w:rPr>
        <w:t>XYFrame.</w:t>
      </w:r>
      <w:r w:rsidR="000435D5">
        <w:rPr>
          <w:rFonts w:hint="eastAsia"/>
        </w:rPr>
        <w:t>Html</w:t>
      </w:r>
      <w:r>
        <w:rPr>
          <w:rFonts w:hint="eastAsia"/>
        </w:rPr>
        <w:t>关系</w:t>
      </w:r>
      <w:r w:rsidR="009A7D02">
        <w:rPr>
          <w:rFonts w:hint="eastAsia"/>
        </w:rPr>
        <w:t>；</w:t>
      </w:r>
    </w:p>
    <w:p w14:paraId="1A44BC35" w14:textId="6E847218" w:rsidR="00920AA6" w:rsidRDefault="00971B1D" w:rsidP="009A7D02">
      <w:pPr>
        <w:spacing w:afterLines="50" w:after="156"/>
      </w:pPr>
      <w:r>
        <w:rPr>
          <w:noProof/>
        </w:rPr>
        <w:drawing>
          <wp:inline distT="0" distB="0" distL="0" distR="0" wp14:anchorId="6A19EF70" wp14:editId="0D0D4402">
            <wp:extent cx="5274310" cy="2163445"/>
            <wp:effectExtent l="0" t="0" r="2540" b="8255"/>
            <wp:docPr id="827892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922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8641" w14:textId="70E99A46" w:rsidR="0031741D" w:rsidRDefault="0031741D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r>
        <w:rPr>
          <w:rFonts w:hint="eastAsia"/>
        </w:rPr>
        <w:t>创建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工程并从工具箱中拖出一个</w:t>
      </w:r>
      <w:proofErr w:type="spellStart"/>
      <w:r>
        <w:rPr>
          <w:rFonts w:hint="eastAsia"/>
        </w:rPr>
        <w:t>IFrame</w:t>
      </w:r>
      <w:proofErr w:type="spellEnd"/>
      <w:r>
        <w:rPr>
          <w:rFonts w:hint="eastAsia"/>
        </w:rPr>
        <w:t>控件至画面中</w:t>
      </w:r>
      <w:r w:rsidR="009A7D02">
        <w:rPr>
          <w:rFonts w:hint="eastAsia"/>
        </w:rPr>
        <w:t>；</w:t>
      </w:r>
    </w:p>
    <w:p w14:paraId="791A8656" w14:textId="48398FF5" w:rsidR="0031741D" w:rsidRDefault="008969D8" w:rsidP="00C36D6A">
      <w:pPr>
        <w:pStyle w:val="a9"/>
        <w:numPr>
          <w:ilvl w:val="1"/>
          <w:numId w:val="31"/>
        </w:numPr>
        <w:spacing w:afterLines="50" w:after="156"/>
        <w:ind w:leftChars="200" w:left="420" w:firstLine="420"/>
      </w:pPr>
      <w:r>
        <w:rPr>
          <w:rFonts w:hint="eastAsia"/>
        </w:rPr>
        <w:t>若</w:t>
      </w:r>
      <w:r w:rsidR="00A935C0">
        <w:rPr>
          <w:rFonts w:hint="eastAsia"/>
        </w:rPr>
        <w:t>将</w:t>
      </w:r>
      <w:r w:rsidR="00A935C0" w:rsidRPr="00A935C0">
        <w:rPr>
          <w:rFonts w:hint="eastAsia"/>
        </w:rPr>
        <w:t>XYFrame.</w:t>
      </w:r>
      <w:r w:rsidR="000435D5">
        <w:rPr>
          <w:rFonts w:hint="eastAsia"/>
        </w:rPr>
        <w:t>Html</w:t>
      </w:r>
      <w:r w:rsidR="00A935C0">
        <w:rPr>
          <w:rFonts w:hint="eastAsia"/>
        </w:rPr>
        <w:t>拷贝工程目录下</w:t>
      </w:r>
      <w:r w:rsidR="002305A8">
        <w:rPr>
          <w:rFonts w:hint="eastAsia"/>
        </w:rPr>
        <w:t>，例如</w:t>
      </w:r>
      <w:r w:rsidR="002305A8">
        <w:rPr>
          <w:rFonts w:hint="eastAsia"/>
        </w:rPr>
        <w:t>Extension</w:t>
      </w:r>
      <w:r w:rsidR="002305A8">
        <w:rPr>
          <w:rFonts w:hint="eastAsia"/>
        </w:rPr>
        <w:t>文件夹中，</w:t>
      </w:r>
      <w:proofErr w:type="spellStart"/>
      <w:r w:rsidR="002305A8">
        <w:rPr>
          <w:rFonts w:hint="eastAsia"/>
        </w:rPr>
        <w:t>IFrame</w:t>
      </w:r>
      <w:proofErr w:type="spellEnd"/>
      <w:r w:rsidR="002305A8">
        <w:rPr>
          <w:rFonts w:hint="eastAsia"/>
        </w:rPr>
        <w:t>属性中填入</w:t>
      </w:r>
      <w:r w:rsidR="002305A8" w:rsidRPr="002305A8">
        <w:rPr>
          <w:rFonts w:hint="eastAsia"/>
        </w:rPr>
        <w:t>/Extension/XYFrame.</w:t>
      </w:r>
      <w:r w:rsidR="000435D5">
        <w:rPr>
          <w:rFonts w:hint="eastAsia"/>
        </w:rPr>
        <w:t>Html</w:t>
      </w:r>
      <w:r w:rsidR="002305A8">
        <w:rPr>
          <w:rFonts w:hint="eastAsia"/>
        </w:rPr>
        <w:t>即可</w:t>
      </w:r>
      <w:r w:rsidR="009A7D02">
        <w:rPr>
          <w:rFonts w:hint="eastAsia"/>
        </w:rPr>
        <w:t>；</w:t>
      </w:r>
    </w:p>
    <w:p w14:paraId="1493A293" w14:textId="76887AB2" w:rsidR="00CB51E4" w:rsidRDefault="00B35FE4" w:rsidP="009A7D02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33888114" wp14:editId="76B0EF61">
            <wp:extent cx="3722370" cy="1918998"/>
            <wp:effectExtent l="19050" t="19050" r="11430" b="24130"/>
            <wp:docPr id="57954326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4326" name="图片 1" descr="图形用户界面, 文本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9651" cy="1938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137A9" w14:textId="6BBE3C0A" w:rsidR="00A935C0" w:rsidRDefault="00DF1CCE" w:rsidP="00C36D6A">
      <w:pPr>
        <w:pStyle w:val="a9"/>
        <w:numPr>
          <w:ilvl w:val="1"/>
          <w:numId w:val="31"/>
        </w:numPr>
        <w:spacing w:afterLines="50" w:after="156"/>
        <w:ind w:leftChars="200" w:left="420" w:firstLine="420"/>
      </w:pPr>
      <w:r>
        <w:rPr>
          <w:rFonts w:hint="eastAsia"/>
        </w:rPr>
        <w:t>XYFrame.html</w:t>
      </w:r>
      <w:r>
        <w:rPr>
          <w:rFonts w:hint="eastAsia"/>
        </w:rPr>
        <w:t>单独存放在一个路径下，</w:t>
      </w:r>
      <w:r w:rsidR="002305A8">
        <w:rPr>
          <w:rFonts w:hint="eastAsia"/>
        </w:rPr>
        <w:t>在</w:t>
      </w:r>
      <w:r w:rsidR="002305A8">
        <w:rPr>
          <w:rFonts w:hint="eastAsia"/>
        </w:rPr>
        <w:t>HMI Server</w:t>
      </w:r>
      <w:r w:rsidR="002305A8">
        <w:rPr>
          <w:rFonts w:hint="eastAsia"/>
        </w:rPr>
        <w:t>创建虚拟路径指向文件所在文件夹地址，再填入虚拟路径名</w:t>
      </w:r>
      <w:r w:rsidR="002305A8">
        <w:rPr>
          <w:rFonts w:hint="eastAsia"/>
        </w:rPr>
        <w:t>/</w:t>
      </w:r>
      <w:r w:rsidR="002305A8" w:rsidRPr="002305A8">
        <w:rPr>
          <w:rFonts w:hint="eastAsia"/>
        </w:rPr>
        <w:t xml:space="preserve"> XYFrame.</w:t>
      </w:r>
      <w:r w:rsidR="000435D5">
        <w:rPr>
          <w:rFonts w:hint="eastAsia"/>
        </w:rPr>
        <w:t>Html</w:t>
      </w:r>
      <w:r w:rsidR="002305A8" w:rsidRPr="002305A8">
        <w:rPr>
          <w:rFonts w:hint="eastAsia"/>
        </w:rPr>
        <w:t>即可</w:t>
      </w:r>
      <w:r w:rsidR="009A7D02">
        <w:rPr>
          <w:rFonts w:hint="eastAsia"/>
        </w:rPr>
        <w:t>；</w:t>
      </w:r>
    </w:p>
    <w:p w14:paraId="5D395B53" w14:textId="55BDEAC1" w:rsidR="007763DD" w:rsidRDefault="007763DD" w:rsidP="009A7D02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71E3C63A" wp14:editId="45D2B4A9">
            <wp:extent cx="5238750" cy="2295817"/>
            <wp:effectExtent l="19050" t="19050" r="19050" b="28575"/>
            <wp:docPr id="129693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35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403" cy="232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001BB" w14:textId="63598F57" w:rsidR="007763DD" w:rsidRDefault="007763DD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r>
        <w:rPr>
          <w:rFonts w:hint="eastAsia"/>
        </w:rPr>
        <w:lastRenderedPageBreak/>
        <w:t>创建符号映射</w:t>
      </w:r>
      <w:r w:rsidR="009A7D02">
        <w:rPr>
          <w:rFonts w:hint="eastAsia"/>
        </w:rPr>
        <w:t>；</w:t>
      </w:r>
    </w:p>
    <w:p w14:paraId="71287134" w14:textId="62E7E5D9" w:rsidR="007763DD" w:rsidRDefault="008C5F14" w:rsidP="009A7D02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55CDA311" wp14:editId="74BBA7F3">
            <wp:extent cx="4128156" cy="1562100"/>
            <wp:effectExtent l="0" t="0" r="5715" b="0"/>
            <wp:docPr id="562356290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56290" name="图片 1" descr="图形用户界面, 文本, 应用程序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3499" cy="15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9179" w14:textId="7DDCE2F4" w:rsidR="00920AA6" w:rsidRDefault="00920AA6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r>
        <w:rPr>
          <w:rFonts w:hint="eastAsia"/>
        </w:rPr>
        <w:t>JS</w:t>
      </w:r>
      <w:r w:rsidR="00A6076F">
        <w:rPr>
          <w:rFonts w:hint="eastAsia"/>
        </w:rPr>
        <w:t>函数中</w:t>
      </w:r>
      <w:r w:rsidR="00555649">
        <w:rPr>
          <w:rFonts w:hint="eastAsia"/>
        </w:rPr>
        <w:t>配置</w:t>
      </w:r>
      <w:r>
        <w:rPr>
          <w:rFonts w:hint="eastAsia"/>
        </w:rPr>
        <w:t>符号订阅与数据更新</w:t>
      </w:r>
      <w:r w:rsidR="00D30642">
        <w:rPr>
          <w:rFonts w:hint="eastAsia"/>
        </w:rPr>
        <w:t>处理逻辑</w:t>
      </w:r>
      <w:r w:rsidR="009A7D02">
        <w:rPr>
          <w:rFonts w:hint="eastAsia"/>
        </w:rPr>
        <w:t>；</w:t>
      </w:r>
    </w:p>
    <w:p w14:paraId="045FCB66" w14:textId="1C3781A6" w:rsidR="00555649" w:rsidRDefault="00555649" w:rsidP="009A7D02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center" w:pos="4153"/>
        </w:tabs>
        <w:spacing w:afterLines="50" w:after="156"/>
      </w:pPr>
      <w:r>
        <w:rPr>
          <w:noProof/>
        </w:rPr>
        <w:drawing>
          <wp:inline distT="0" distB="0" distL="0" distR="0" wp14:anchorId="18758D55" wp14:editId="19072CE9">
            <wp:extent cx="5274310" cy="1786255"/>
            <wp:effectExtent l="0" t="0" r="2540" b="4445"/>
            <wp:docPr id="504385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51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7C8B" w14:textId="1DFBAF7E" w:rsidR="00013FA2" w:rsidRDefault="00013FA2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r>
        <w:rPr>
          <w:rFonts w:hint="eastAsia"/>
        </w:rPr>
        <w:t>配置清除轨迹按钮</w:t>
      </w:r>
      <w:r w:rsidR="009A7D02">
        <w:rPr>
          <w:rFonts w:hint="eastAsia"/>
        </w:rPr>
        <w:t>；</w:t>
      </w:r>
    </w:p>
    <w:p w14:paraId="08431EAF" w14:textId="5F5D4DF0" w:rsidR="00013FA2" w:rsidRDefault="00013FA2" w:rsidP="00A12D49">
      <w:pPr>
        <w:spacing w:afterLines="50" w:after="156"/>
        <w:ind w:firstLineChars="200" w:firstLine="420"/>
      </w:pPr>
      <w:r>
        <w:rPr>
          <w:rFonts w:hint="eastAsia"/>
        </w:rPr>
        <w:t>在清除轨迹的</w:t>
      </w:r>
      <w:r w:rsidR="001D0228">
        <w:rPr>
          <w:rFonts w:hint="eastAsia"/>
        </w:rPr>
        <w:t>“</w:t>
      </w:r>
      <w:proofErr w:type="spellStart"/>
      <w:r w:rsidR="001D0228">
        <w:rPr>
          <w:rFonts w:hint="eastAsia"/>
        </w:rPr>
        <w:t>OnMouseClick</w:t>
      </w:r>
      <w:proofErr w:type="spellEnd"/>
      <w:r w:rsidR="001D0228">
        <w:rPr>
          <w:rFonts w:hint="eastAsia"/>
        </w:rPr>
        <w:t>”</w:t>
      </w:r>
      <w:r>
        <w:rPr>
          <w:rFonts w:hint="eastAsia"/>
        </w:rPr>
        <w:t>事件中增加一个</w:t>
      </w:r>
      <w:r>
        <w:rPr>
          <w:rFonts w:hint="eastAsia"/>
        </w:rPr>
        <w:t>JavaScript</w:t>
      </w:r>
      <w:r>
        <w:rPr>
          <w:rFonts w:hint="eastAsia"/>
        </w:rPr>
        <w:t>脚本</w:t>
      </w:r>
      <w:r w:rsidR="009A7D02">
        <w:rPr>
          <w:rFonts w:hint="eastAsia"/>
        </w:rPr>
        <w:t>：</w:t>
      </w:r>
    </w:p>
    <w:p w14:paraId="36DD5C8F" w14:textId="20F90937" w:rsidR="00013FA2" w:rsidRDefault="00013FA2" w:rsidP="00A12D49">
      <w:pPr>
        <w:spacing w:afterLines="50" w:after="156"/>
      </w:pPr>
      <w:r>
        <w:rPr>
          <w:noProof/>
        </w:rPr>
        <w:drawing>
          <wp:inline distT="0" distB="0" distL="0" distR="0" wp14:anchorId="0CE357CE" wp14:editId="59220C89">
            <wp:extent cx="5274310" cy="1403350"/>
            <wp:effectExtent l="19050" t="19050" r="21590" b="25400"/>
            <wp:docPr id="911997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970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E5B86" w14:textId="77777777" w:rsidR="00F70443" w:rsidRDefault="00013FA2" w:rsidP="009A7D02">
      <w:pPr>
        <w:ind w:firstLineChars="200" w:firstLine="420"/>
      </w:pPr>
      <w:r>
        <w:rPr>
          <w:rFonts w:hint="eastAsia"/>
        </w:rPr>
        <w:t>写入：</w:t>
      </w:r>
    </w:p>
    <w:p w14:paraId="64D6424B" w14:textId="34C9EDEF" w:rsidR="002D189A" w:rsidRDefault="00013FA2" w:rsidP="00F70443">
      <w:pPr>
        <w:spacing w:afterLines="50" w:after="156"/>
        <w:ind w:firstLineChars="200" w:firstLine="420"/>
      </w:pPr>
      <w:proofErr w:type="gramStart"/>
      <w:r w:rsidRPr="009A7D02">
        <w:rPr>
          <w:rFonts w:hint="eastAsia"/>
          <w:szCs w:val="21"/>
        </w:rPr>
        <w:t>document.getElementsByClassName</w:t>
      </w:r>
      <w:proofErr w:type="gramEnd"/>
      <w:r w:rsidRPr="009A7D02">
        <w:rPr>
          <w:rFonts w:hint="eastAsia"/>
          <w:szCs w:val="21"/>
        </w:rPr>
        <w:t xml:space="preserve">('TcHmi_Controls_Beckhoff_TcHmiIFrame-template-frame </w:t>
      </w:r>
      <w:proofErr w:type="spellStart"/>
      <w:r w:rsidRPr="009A7D02">
        <w:rPr>
          <w:rFonts w:hint="eastAsia"/>
          <w:szCs w:val="21"/>
        </w:rPr>
        <w:t>tchmi</w:t>
      </w:r>
      <w:proofErr w:type="spellEnd"/>
      <w:r w:rsidRPr="009A7D02">
        <w:rPr>
          <w:rFonts w:hint="eastAsia"/>
          <w:szCs w:val="21"/>
        </w:rPr>
        <w:t>-</w:t>
      </w:r>
      <w:proofErr w:type="spellStart"/>
      <w:r w:rsidRPr="009A7D02">
        <w:rPr>
          <w:rFonts w:hint="eastAsia"/>
          <w:szCs w:val="21"/>
        </w:rPr>
        <w:t>iframe</w:t>
      </w:r>
      <w:proofErr w:type="spellEnd"/>
      <w:r w:rsidRPr="009A7D02">
        <w:rPr>
          <w:rFonts w:hint="eastAsia"/>
          <w:szCs w:val="21"/>
        </w:rPr>
        <w:t xml:space="preserve">-template-frame </w:t>
      </w:r>
      <w:proofErr w:type="spellStart"/>
      <w:r w:rsidRPr="009A7D02">
        <w:rPr>
          <w:rFonts w:hint="eastAsia"/>
          <w:szCs w:val="21"/>
        </w:rPr>
        <w:t>tchmi</w:t>
      </w:r>
      <w:proofErr w:type="spellEnd"/>
      <w:r w:rsidRPr="009A7D02">
        <w:rPr>
          <w:rFonts w:hint="eastAsia"/>
          <w:szCs w:val="21"/>
        </w:rPr>
        <w:t>-box')[0].</w:t>
      </w:r>
      <w:proofErr w:type="spellStart"/>
      <w:r w:rsidRPr="009A7D02">
        <w:rPr>
          <w:rFonts w:hint="eastAsia"/>
          <w:szCs w:val="21"/>
        </w:rPr>
        <w:t>contentWindow.clearTrajectory</w:t>
      </w:r>
      <w:proofErr w:type="spellEnd"/>
      <w:r w:rsidRPr="009A7D02">
        <w:rPr>
          <w:rFonts w:hint="eastAsia"/>
          <w:szCs w:val="21"/>
        </w:rPr>
        <w:t>();</w:t>
      </w:r>
    </w:p>
    <w:p w14:paraId="7CF7148C" w14:textId="77777777" w:rsidR="00F70443" w:rsidRDefault="0075104E" w:rsidP="007973CA">
      <w:pPr>
        <w:pStyle w:val="a9"/>
        <w:numPr>
          <w:ilvl w:val="0"/>
          <w:numId w:val="31"/>
        </w:numPr>
        <w:spacing w:afterLines="50" w:after="156"/>
        <w:ind w:firstLineChars="0"/>
      </w:pPr>
      <w:r>
        <w:rPr>
          <w:rFonts w:hint="eastAsia"/>
        </w:rPr>
        <w:t>启动</w:t>
      </w:r>
      <w:r>
        <w:rPr>
          <w:rFonts w:hint="eastAsia"/>
        </w:rPr>
        <w:t>Live-View</w:t>
      </w:r>
      <w:r>
        <w:rPr>
          <w:rFonts w:hint="eastAsia"/>
        </w:rPr>
        <w:t>查看效果</w:t>
      </w:r>
      <w:r w:rsidR="009A7D02">
        <w:rPr>
          <w:rFonts w:hint="eastAsia"/>
        </w:rPr>
        <w:t>。</w:t>
      </w:r>
    </w:p>
    <w:p w14:paraId="555AA15D" w14:textId="77777777" w:rsidR="00F70443" w:rsidRDefault="00F70443" w:rsidP="00F70443">
      <w:pPr>
        <w:pStyle w:val="a9"/>
        <w:numPr>
          <w:ilvl w:val="1"/>
          <w:numId w:val="12"/>
        </w:numPr>
        <w:ind w:firstLineChars="0"/>
        <w:sectPr w:rsidR="00F7044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DE030E8" w14:textId="60844C09" w:rsidR="008F70B9" w:rsidRPr="009A7D02" w:rsidRDefault="000979A3" w:rsidP="007333E1">
      <w:pPr>
        <w:pStyle w:val="2"/>
        <w:spacing w:afterLines="50" w:after="156"/>
      </w:pPr>
      <w:bookmarkStart w:id="8" w:name="_Toc215818771"/>
      <w:proofErr w:type="spellStart"/>
      <w:r>
        <w:rPr>
          <w:rFonts w:hint="eastAsia"/>
        </w:rPr>
        <w:lastRenderedPageBreak/>
        <w:t>IFrame</w:t>
      </w:r>
      <w:proofErr w:type="spellEnd"/>
      <w:r>
        <w:rPr>
          <w:rFonts w:hint="eastAsia"/>
        </w:rPr>
        <w:t>使用的</w:t>
      </w:r>
      <w:r w:rsidR="00FA56DF">
        <w:rPr>
          <w:rFonts w:hint="eastAsia"/>
        </w:rPr>
        <w:t>常见问题</w:t>
      </w:r>
      <w:r w:rsidR="009A7D02">
        <w:rPr>
          <w:rFonts w:hint="eastAsia"/>
        </w:rPr>
        <w:t>★★★</w:t>
      </w:r>
      <w:bookmarkEnd w:id="8"/>
    </w:p>
    <w:p w14:paraId="2A924592" w14:textId="15AD771E" w:rsidR="008F70B9" w:rsidRDefault="004C4FC7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使用</w:t>
      </w:r>
      <w:r w:rsidR="00590185">
        <w:rPr>
          <w:rFonts w:hint="eastAsia"/>
        </w:rPr>
        <w:t>虚拟路径与工程文件夹的相对路径在实际</w:t>
      </w:r>
      <w:r>
        <w:rPr>
          <w:rFonts w:hint="eastAsia"/>
        </w:rPr>
        <w:t>工程中的</w:t>
      </w:r>
      <w:r w:rsidR="00590185">
        <w:rPr>
          <w:rFonts w:hint="eastAsia"/>
        </w:rPr>
        <w:t>影响</w:t>
      </w:r>
    </w:p>
    <w:p w14:paraId="1189A0A4" w14:textId="544FB8F9" w:rsidR="00590185" w:rsidRDefault="00976B39" w:rsidP="00F70443">
      <w:pPr>
        <w:ind w:firstLineChars="200" w:firstLine="420"/>
      </w:pPr>
      <w:r>
        <w:rPr>
          <w:rFonts w:hint="eastAsia"/>
        </w:rPr>
        <w:t>使用虚拟路径时</w:t>
      </w:r>
      <w:r w:rsidR="00805D27">
        <w:rPr>
          <w:rFonts w:hint="eastAsia"/>
        </w:rPr>
        <w:t>：</w:t>
      </w:r>
      <w:r>
        <w:rPr>
          <w:rFonts w:hint="eastAsia"/>
        </w:rPr>
        <w:t>HMI Server</w:t>
      </w:r>
      <w:r>
        <w:rPr>
          <w:rFonts w:hint="eastAsia"/>
        </w:rPr>
        <w:t>会在目标控制器中访问该绝对路径下的文件</w:t>
      </w:r>
      <w:r w:rsidR="00B44434">
        <w:rPr>
          <w:rFonts w:hint="eastAsia"/>
        </w:rPr>
        <w:t>/</w:t>
      </w:r>
      <w:r w:rsidR="00B44434">
        <w:rPr>
          <w:rFonts w:hint="eastAsia"/>
        </w:rPr>
        <w:t>数据</w:t>
      </w:r>
      <w:r>
        <w:rPr>
          <w:rFonts w:hint="eastAsia"/>
        </w:rPr>
        <w:t>内容，</w:t>
      </w:r>
      <w:r w:rsidR="00F41962">
        <w:rPr>
          <w:rFonts w:hint="eastAsia"/>
        </w:rPr>
        <w:t>调试电脑中的</w:t>
      </w:r>
      <w:r>
        <w:rPr>
          <w:rFonts w:hint="eastAsia"/>
        </w:rPr>
        <w:t>该路径下的文件本身并不会</w:t>
      </w:r>
      <w:proofErr w:type="gramStart"/>
      <w:r>
        <w:rPr>
          <w:rFonts w:hint="eastAsia"/>
        </w:rPr>
        <w:t>随发布</w:t>
      </w:r>
      <w:proofErr w:type="gramEnd"/>
      <w:r>
        <w:rPr>
          <w:rFonts w:hint="eastAsia"/>
        </w:rPr>
        <w:t>动作移动到服务器中</w:t>
      </w:r>
      <w:r w:rsidR="00114EA8">
        <w:rPr>
          <w:rFonts w:hint="eastAsia"/>
        </w:rPr>
        <w:t>，</w:t>
      </w:r>
      <w:r>
        <w:rPr>
          <w:rFonts w:hint="eastAsia"/>
        </w:rPr>
        <w:t>需要自行移动或创建；</w:t>
      </w:r>
    </w:p>
    <w:p w14:paraId="5BB0638A" w14:textId="25A008AF" w:rsidR="0047585F" w:rsidRDefault="00976B39" w:rsidP="00F70443">
      <w:pPr>
        <w:spacing w:afterLines="50" w:after="156"/>
        <w:ind w:firstLineChars="200" w:firstLine="420"/>
      </w:pPr>
      <w:r>
        <w:rPr>
          <w:rFonts w:hint="eastAsia"/>
        </w:rPr>
        <w:t>使用相对路径时</w:t>
      </w:r>
      <w:r w:rsidR="00CE6EA2">
        <w:rPr>
          <w:rFonts w:hint="eastAsia"/>
        </w:rPr>
        <w:t>：</w:t>
      </w:r>
      <w:r>
        <w:rPr>
          <w:rFonts w:hint="eastAsia"/>
        </w:rPr>
        <w:t>发布动作会同时将相对路径下的文件一同发布到目标系统中，无需手动移动</w:t>
      </w:r>
      <w:r w:rsidR="00DC3E12">
        <w:rPr>
          <w:rFonts w:hint="eastAsia"/>
        </w:rPr>
        <w:t>，无需担心发布后找不到对应文件</w:t>
      </w:r>
    </w:p>
    <w:p w14:paraId="22D484FA" w14:textId="1A92E422" w:rsidR="003019F5" w:rsidRDefault="00404261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创建变量配置映射后如何获取完整的变量表达式</w:t>
      </w:r>
      <w:r w:rsidR="002A0071">
        <w:rPr>
          <w:rFonts w:hint="eastAsia"/>
        </w:rPr>
        <w:t>？</w:t>
      </w:r>
    </w:p>
    <w:p w14:paraId="634C81A1" w14:textId="2063086D" w:rsidR="009909B4" w:rsidRDefault="009909B4" w:rsidP="00F70443">
      <w:pPr>
        <w:pStyle w:val="a9"/>
        <w:spacing w:afterLines="50" w:after="156"/>
      </w:pPr>
      <w:r>
        <w:rPr>
          <w:rFonts w:hint="eastAsia"/>
        </w:rPr>
        <w:t>在</w:t>
      </w:r>
      <w:r w:rsidR="00F70443">
        <w:rPr>
          <w:rFonts w:hint="eastAsia"/>
        </w:rPr>
        <w:t>HMI</w:t>
      </w:r>
      <w:r>
        <w:rPr>
          <w:rFonts w:hint="eastAsia"/>
        </w:rPr>
        <w:t>工程配置界面可以选中变量后右键进行表达式的复制</w:t>
      </w:r>
      <w:r w:rsidR="00F70443">
        <w:rPr>
          <w:rFonts w:hint="eastAsia"/>
        </w:rPr>
        <w:t>：</w:t>
      </w:r>
    </w:p>
    <w:p w14:paraId="02A9633A" w14:textId="3224557C" w:rsidR="008A44A1" w:rsidRDefault="00404261" w:rsidP="00F70443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1A2DBA6C" wp14:editId="5DD29BE6">
            <wp:extent cx="2194560" cy="1371600"/>
            <wp:effectExtent l="0" t="0" r="0" b="0"/>
            <wp:docPr id="539279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79947" name=""/>
                    <pic:cNvPicPr/>
                  </pic:nvPicPr>
                  <pic:blipFill rotWithShape="1">
                    <a:blip r:embed="rId17"/>
                    <a:srcRect t="6250"/>
                    <a:stretch/>
                  </pic:blipFill>
                  <pic:spPr bwMode="auto">
                    <a:xfrm>
                      <a:off x="0" y="0"/>
                      <a:ext cx="2200735" cy="137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42B4" w14:textId="539A7710" w:rsidR="00404261" w:rsidRDefault="00404261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如何配置通过</w:t>
      </w:r>
      <w:proofErr w:type="spellStart"/>
      <w:r w:rsidR="004B7D5E">
        <w:rPr>
          <w:rFonts w:hint="eastAsia"/>
        </w:rPr>
        <w:t>TcHmi</w:t>
      </w:r>
      <w:proofErr w:type="spellEnd"/>
      <w:r w:rsidR="004B7D5E">
        <w:rPr>
          <w:rFonts w:hint="eastAsia"/>
        </w:rPr>
        <w:t xml:space="preserve"> API</w:t>
      </w:r>
      <w:r>
        <w:rPr>
          <w:rFonts w:hint="eastAsia"/>
        </w:rPr>
        <w:t>订阅变量的周期</w:t>
      </w:r>
      <w:r w:rsidR="009F59FB">
        <w:rPr>
          <w:rFonts w:hint="eastAsia"/>
        </w:rPr>
        <w:t>与</w:t>
      </w:r>
      <w:r>
        <w:rPr>
          <w:rFonts w:hint="eastAsia"/>
        </w:rPr>
        <w:t>模式</w:t>
      </w:r>
      <w:r w:rsidR="00581E6A">
        <w:rPr>
          <w:rFonts w:hint="eastAsia"/>
        </w:rPr>
        <w:t>？</w:t>
      </w:r>
    </w:p>
    <w:p w14:paraId="6880766E" w14:textId="77777777" w:rsidR="00C43CB3" w:rsidRDefault="0033093E" w:rsidP="00F70443">
      <w:pPr>
        <w:pStyle w:val="a9"/>
      </w:pPr>
      <w:r w:rsidRPr="0033093E">
        <w:rPr>
          <w:rFonts w:hint="eastAsia"/>
        </w:rPr>
        <w:t>%s%PLC1.MAIN.stXYPos|SubscriptionMode=</w:t>
      </w:r>
      <w:proofErr w:type="spellStart"/>
      <w:r w:rsidRPr="0033093E">
        <w:rPr>
          <w:rFonts w:hint="eastAsia"/>
        </w:rPr>
        <w:t>Poll|Interval</w:t>
      </w:r>
      <w:proofErr w:type="spellEnd"/>
      <w:r w:rsidRPr="0033093E">
        <w:rPr>
          <w:rFonts w:hint="eastAsia"/>
        </w:rPr>
        <w:t>=50%/s%</w:t>
      </w:r>
      <w:r>
        <w:rPr>
          <w:rFonts w:hint="eastAsia"/>
        </w:rPr>
        <w:t>：</w:t>
      </w:r>
    </w:p>
    <w:p w14:paraId="72171376" w14:textId="61E9626A" w:rsidR="00C43CB3" w:rsidRPr="00C43CB3" w:rsidRDefault="00C43CB3" w:rsidP="00F70443">
      <w:pPr>
        <w:pStyle w:val="a9"/>
        <w:spacing w:afterLines="50" w:after="156"/>
      </w:pPr>
      <w:r>
        <w:rPr>
          <w:rFonts w:hint="eastAsia"/>
        </w:rPr>
        <w:t>—</w:t>
      </w:r>
      <w:r>
        <w:rPr>
          <w:rFonts w:hint="eastAsia"/>
        </w:rPr>
        <w:t>&gt;</w:t>
      </w:r>
      <w:r w:rsidR="005D31B9">
        <w:rPr>
          <w:rFonts w:hint="eastAsia"/>
        </w:rPr>
        <w:t>模式为</w:t>
      </w:r>
      <w:r w:rsidR="0033093E">
        <w:rPr>
          <w:rFonts w:hint="eastAsia"/>
        </w:rPr>
        <w:t>周期通知，</w:t>
      </w:r>
      <w:r w:rsidR="004269C5">
        <w:rPr>
          <w:rFonts w:hint="eastAsia"/>
        </w:rPr>
        <w:t>该变量数据</w:t>
      </w:r>
      <w:r w:rsidR="0033093E" w:rsidRPr="0033093E">
        <w:rPr>
          <w:rFonts w:hint="eastAsia"/>
        </w:rPr>
        <w:t>50</w:t>
      </w:r>
      <w:r w:rsidR="0033093E">
        <w:rPr>
          <w:rFonts w:hint="eastAsia"/>
        </w:rPr>
        <w:t>ms</w:t>
      </w:r>
      <w:r w:rsidR="0033093E">
        <w:rPr>
          <w:rFonts w:hint="eastAsia"/>
        </w:rPr>
        <w:t>通知</w:t>
      </w:r>
      <w:r w:rsidR="0033093E" w:rsidRPr="0033093E">
        <w:rPr>
          <w:rFonts w:hint="eastAsia"/>
        </w:rPr>
        <w:t>一次</w:t>
      </w:r>
    </w:p>
    <w:p w14:paraId="4DC6FD1D" w14:textId="77777777" w:rsidR="00C43CB3" w:rsidRDefault="0033093E" w:rsidP="00F70443">
      <w:pPr>
        <w:pStyle w:val="a9"/>
      </w:pPr>
      <w:r w:rsidRPr="0033093E">
        <w:rPr>
          <w:rFonts w:hint="eastAsia"/>
        </w:rPr>
        <w:t>%s%PLC1.MAIN.stXYPos|SubscriptionMode=</w:t>
      </w:r>
      <w:proofErr w:type="spellStart"/>
      <w:r w:rsidRPr="0033093E">
        <w:rPr>
          <w:rFonts w:hint="eastAsia"/>
        </w:rPr>
        <w:t>Change|Interval</w:t>
      </w:r>
      <w:proofErr w:type="spellEnd"/>
      <w:r w:rsidRPr="0033093E">
        <w:rPr>
          <w:rFonts w:hint="eastAsia"/>
        </w:rPr>
        <w:t>=100%/s%</w:t>
      </w:r>
      <w:r>
        <w:rPr>
          <w:rFonts w:hint="eastAsia"/>
        </w:rPr>
        <w:t>：</w:t>
      </w:r>
    </w:p>
    <w:p w14:paraId="7984AABB" w14:textId="08E0E2BE" w:rsidR="00C43CB3" w:rsidRDefault="00C43CB3" w:rsidP="00F70443">
      <w:pPr>
        <w:pStyle w:val="a9"/>
        <w:spacing w:afterLines="50" w:after="156"/>
      </w:pPr>
      <w:r>
        <w:rPr>
          <w:rFonts w:hint="eastAsia"/>
        </w:rPr>
        <w:t>—</w:t>
      </w:r>
      <w:r>
        <w:rPr>
          <w:rFonts w:hint="eastAsia"/>
        </w:rPr>
        <w:t>&gt;</w:t>
      </w:r>
      <w:r w:rsidR="005D31B9">
        <w:rPr>
          <w:rFonts w:hint="eastAsia"/>
        </w:rPr>
        <w:t>模式为</w:t>
      </w:r>
      <w:r>
        <w:rPr>
          <w:rFonts w:hint="eastAsia"/>
        </w:rPr>
        <w:t>数据</w:t>
      </w:r>
      <w:r w:rsidR="0033093E">
        <w:rPr>
          <w:rFonts w:hint="eastAsia"/>
        </w:rPr>
        <w:t>变化时通知，</w:t>
      </w:r>
      <w:r w:rsidR="004269C5">
        <w:rPr>
          <w:rFonts w:hint="eastAsia"/>
        </w:rPr>
        <w:t>该变量</w:t>
      </w:r>
      <w:r w:rsidR="000D2DDF">
        <w:rPr>
          <w:rFonts w:hint="eastAsia"/>
        </w:rPr>
        <w:t>数据</w:t>
      </w:r>
      <w:r w:rsidR="0033093E">
        <w:rPr>
          <w:rFonts w:hint="eastAsia"/>
        </w:rPr>
        <w:t>最快</w:t>
      </w:r>
      <w:r w:rsidR="0033093E">
        <w:rPr>
          <w:rFonts w:hint="eastAsia"/>
        </w:rPr>
        <w:t>100ms</w:t>
      </w:r>
      <w:r w:rsidR="0033093E">
        <w:rPr>
          <w:rFonts w:hint="eastAsia"/>
        </w:rPr>
        <w:t>通知一次；</w:t>
      </w:r>
    </w:p>
    <w:p w14:paraId="2E4A739D" w14:textId="77777777" w:rsidR="00C43CB3" w:rsidRDefault="00A92408" w:rsidP="00F70443">
      <w:pPr>
        <w:ind w:firstLineChars="200" w:firstLine="420"/>
      </w:pPr>
      <w:r w:rsidRPr="00A92408">
        <w:rPr>
          <w:rFonts w:hint="eastAsia"/>
        </w:rPr>
        <w:t>%s%PLC1.MAIN.stXYPos|Interval=50%/s%</w:t>
      </w:r>
      <w:r>
        <w:rPr>
          <w:rFonts w:hint="eastAsia"/>
        </w:rPr>
        <w:t>：</w:t>
      </w:r>
    </w:p>
    <w:p w14:paraId="5FE1C126" w14:textId="36674FDE" w:rsidR="00C43CB3" w:rsidRPr="00C43CB3" w:rsidRDefault="00C43CB3" w:rsidP="00F70443">
      <w:pPr>
        <w:spacing w:afterLines="50" w:after="156"/>
        <w:ind w:firstLineChars="200" w:firstLine="420"/>
      </w:pPr>
      <w:r>
        <w:rPr>
          <w:rFonts w:hint="eastAsia"/>
        </w:rPr>
        <w:t>—</w:t>
      </w:r>
      <w:r>
        <w:rPr>
          <w:rFonts w:hint="eastAsia"/>
        </w:rPr>
        <w:t>&gt;</w:t>
      </w:r>
      <w:r w:rsidR="005D31B9">
        <w:rPr>
          <w:rFonts w:hint="eastAsia"/>
        </w:rPr>
        <w:t>模式由工程配置</w:t>
      </w:r>
      <w:r>
        <w:rPr>
          <w:rFonts w:hint="eastAsia"/>
        </w:rPr>
        <w:t>决定</w:t>
      </w:r>
      <w:r w:rsidR="005D31B9">
        <w:rPr>
          <w:rFonts w:hint="eastAsia"/>
        </w:rPr>
        <w:t>，</w:t>
      </w:r>
      <w:r w:rsidR="00B246B0">
        <w:rPr>
          <w:rFonts w:hint="eastAsia"/>
        </w:rPr>
        <w:t>变量数据</w:t>
      </w:r>
      <w:r w:rsidR="005D31B9">
        <w:rPr>
          <w:rFonts w:hint="eastAsia"/>
        </w:rPr>
        <w:t>最快</w:t>
      </w:r>
      <w:r w:rsidR="005D31B9">
        <w:rPr>
          <w:rFonts w:hint="eastAsia"/>
        </w:rPr>
        <w:t>50ms</w:t>
      </w:r>
      <w:r w:rsidR="005D31B9">
        <w:rPr>
          <w:rFonts w:hint="eastAsia"/>
        </w:rPr>
        <w:t>通知一次</w:t>
      </w:r>
    </w:p>
    <w:p w14:paraId="26454832" w14:textId="77777777" w:rsidR="00BA5393" w:rsidRDefault="00035B2B" w:rsidP="00F70443">
      <w:pPr>
        <w:ind w:firstLineChars="200" w:firstLine="420"/>
      </w:pPr>
      <w:r w:rsidRPr="00035B2B">
        <w:rPr>
          <w:rFonts w:hint="eastAsia"/>
        </w:rPr>
        <w:t>%s%PLC1.MAIN.stXYPos%/s%</w:t>
      </w:r>
      <w:r w:rsidRPr="00035B2B">
        <w:rPr>
          <w:rFonts w:hint="eastAsia"/>
        </w:rPr>
        <w:t>：</w:t>
      </w:r>
    </w:p>
    <w:p w14:paraId="42EEA914" w14:textId="346FBE02" w:rsidR="00BA5393" w:rsidRDefault="00BA5393" w:rsidP="00F70443">
      <w:pPr>
        <w:spacing w:afterLines="50" w:after="156"/>
        <w:ind w:firstLineChars="200" w:firstLine="420"/>
      </w:pPr>
      <w:r>
        <w:rPr>
          <w:rFonts w:hint="eastAsia"/>
        </w:rPr>
        <w:t>—</w:t>
      </w:r>
      <w:r>
        <w:rPr>
          <w:rFonts w:hint="eastAsia"/>
        </w:rPr>
        <w:t>&gt;</w:t>
      </w:r>
      <w:r w:rsidR="005D31B9">
        <w:rPr>
          <w:rFonts w:hint="eastAsia"/>
        </w:rPr>
        <w:t>模式和周期均由工程配置决定</w:t>
      </w:r>
    </w:p>
    <w:p w14:paraId="78D9F322" w14:textId="7BD755BE" w:rsidR="00253576" w:rsidRDefault="00253576" w:rsidP="00F70443">
      <w:pPr>
        <w:spacing w:afterLines="50" w:after="156"/>
        <w:ind w:firstLineChars="200" w:firstLine="420"/>
      </w:pPr>
      <w:r>
        <w:rPr>
          <w:rFonts w:hint="eastAsia"/>
        </w:rPr>
        <w:t>工程配置相关的参数：</w:t>
      </w:r>
      <w:r w:rsidR="00E23636">
        <w:rPr>
          <w:rFonts w:hint="eastAsia"/>
        </w:rPr>
        <w:t>此处的配置会影响</w:t>
      </w:r>
      <w:r w:rsidR="00C009C2">
        <w:rPr>
          <w:rFonts w:hint="eastAsia"/>
        </w:rPr>
        <w:t>工程中</w:t>
      </w:r>
      <w:r w:rsidR="00E23636">
        <w:rPr>
          <w:rFonts w:hint="eastAsia"/>
        </w:rPr>
        <w:t>所有变量</w:t>
      </w:r>
      <w:r w:rsidR="00C009C2">
        <w:rPr>
          <w:rFonts w:hint="eastAsia"/>
        </w:rPr>
        <w:t>的</w:t>
      </w:r>
      <w:r w:rsidR="00E23636">
        <w:rPr>
          <w:rFonts w:hint="eastAsia"/>
        </w:rPr>
        <w:t>刷新周期与模式，如果全局修改为较快周期会对</w:t>
      </w:r>
      <w:proofErr w:type="spellStart"/>
      <w:r w:rsidR="00E23636">
        <w:rPr>
          <w:rFonts w:hint="eastAsia"/>
        </w:rPr>
        <w:t>Hmi</w:t>
      </w:r>
      <w:proofErr w:type="spellEnd"/>
      <w:r w:rsidR="00E23636">
        <w:rPr>
          <w:rFonts w:hint="eastAsia"/>
        </w:rPr>
        <w:t xml:space="preserve"> Server</w:t>
      </w:r>
      <w:r w:rsidR="00E23636">
        <w:rPr>
          <w:rFonts w:hint="eastAsia"/>
        </w:rPr>
        <w:t>以及</w:t>
      </w:r>
      <w:r w:rsidR="00E23636">
        <w:rPr>
          <w:rFonts w:hint="eastAsia"/>
        </w:rPr>
        <w:t>Client</w:t>
      </w:r>
      <w:r w:rsidR="003427E1">
        <w:rPr>
          <w:rFonts w:hint="eastAsia"/>
        </w:rPr>
        <w:t>都</w:t>
      </w:r>
      <w:r w:rsidR="00E23636">
        <w:rPr>
          <w:rFonts w:hint="eastAsia"/>
        </w:rPr>
        <w:t>产生较大的</w:t>
      </w:r>
      <w:r w:rsidR="00E21487">
        <w:rPr>
          <w:rFonts w:hint="eastAsia"/>
        </w:rPr>
        <w:t>数据刷新</w:t>
      </w:r>
      <w:r w:rsidR="00E23636">
        <w:rPr>
          <w:rFonts w:hint="eastAsia"/>
        </w:rPr>
        <w:t>压力</w:t>
      </w:r>
      <w:r w:rsidR="00F70443">
        <w:rPr>
          <w:rFonts w:hint="eastAsia"/>
        </w:rPr>
        <w:t>。</w:t>
      </w:r>
    </w:p>
    <w:p w14:paraId="37135590" w14:textId="644CDBCB" w:rsidR="00253576" w:rsidRDefault="00253576" w:rsidP="00F70443">
      <w:pPr>
        <w:jc w:val="center"/>
      </w:pPr>
      <w:r>
        <w:rPr>
          <w:noProof/>
        </w:rPr>
        <w:drawing>
          <wp:inline distT="0" distB="0" distL="0" distR="0" wp14:anchorId="7398F95F" wp14:editId="5F6D61CB">
            <wp:extent cx="2703209" cy="2148840"/>
            <wp:effectExtent l="0" t="0" r="1905" b="3810"/>
            <wp:docPr id="2028106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068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670" cy="21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4A20" w14:textId="1275D278" w:rsidR="00DC5AF1" w:rsidRDefault="00DC5AF1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lastRenderedPageBreak/>
        <w:t>JS</w:t>
      </w:r>
      <w:r>
        <w:rPr>
          <w:rFonts w:hint="eastAsia"/>
        </w:rPr>
        <w:t>的订阅函数中为什么不能直接使用</w:t>
      </w:r>
      <w:proofErr w:type="spellStart"/>
      <w:r>
        <w:rPr>
          <w:rFonts w:hint="eastAsia"/>
        </w:rPr>
        <w:t>TcHmi</w:t>
      </w:r>
      <w:proofErr w:type="spellEnd"/>
      <w:r>
        <w:rPr>
          <w:rFonts w:hint="eastAsia"/>
        </w:rPr>
        <w:t xml:space="preserve"> API</w:t>
      </w:r>
      <w:r>
        <w:rPr>
          <w:rFonts w:hint="eastAsia"/>
        </w:rPr>
        <w:t>？</w:t>
      </w:r>
    </w:p>
    <w:p w14:paraId="2336401E" w14:textId="326EC910" w:rsidR="008A44A1" w:rsidRDefault="00DC5AF1" w:rsidP="00F70443">
      <w:pPr>
        <w:spacing w:afterLines="50" w:after="156"/>
        <w:ind w:firstLineChars="200" w:firstLine="420"/>
      </w:pPr>
      <w:r>
        <w:rPr>
          <w:rFonts w:hint="eastAsia"/>
        </w:rPr>
        <w:t>通过</w:t>
      </w:r>
      <w:proofErr w:type="spellStart"/>
      <w:r>
        <w:rPr>
          <w:rFonts w:hint="eastAsia"/>
        </w:rPr>
        <w:t>IFrame</w:t>
      </w:r>
      <w:proofErr w:type="spellEnd"/>
      <w:r>
        <w:rPr>
          <w:rFonts w:hint="eastAsia"/>
        </w:rPr>
        <w:t>嵌入的方式</w:t>
      </w:r>
      <w:r w:rsidR="00B90609">
        <w:rPr>
          <w:rFonts w:hint="eastAsia"/>
        </w:rPr>
        <w:t>会导致拓展功能与</w:t>
      </w:r>
      <w:proofErr w:type="spellStart"/>
      <w:r>
        <w:rPr>
          <w:rFonts w:hint="eastAsia"/>
        </w:rPr>
        <w:t>TcHmi</w:t>
      </w:r>
      <w:proofErr w:type="spellEnd"/>
      <w:r w:rsidR="00807005">
        <w:rPr>
          <w:rFonts w:hint="eastAsia"/>
        </w:rPr>
        <w:t>不属于同一层级</w:t>
      </w:r>
      <w:r>
        <w:rPr>
          <w:rFonts w:hint="eastAsia"/>
        </w:rPr>
        <w:t>，</w:t>
      </w:r>
      <w:proofErr w:type="spellStart"/>
      <w:r>
        <w:rPr>
          <w:rFonts w:hint="eastAsia"/>
        </w:rPr>
        <w:t>TcHmi</w:t>
      </w:r>
      <w:proofErr w:type="spellEnd"/>
      <w:r>
        <w:rPr>
          <w:rFonts w:hint="eastAsia"/>
        </w:rPr>
        <w:t>是</w:t>
      </w:r>
      <w:r w:rsidR="00B90609">
        <w:rPr>
          <w:rFonts w:hint="eastAsia"/>
        </w:rPr>
        <w:t>上一级</w:t>
      </w:r>
      <w:r>
        <w:rPr>
          <w:rFonts w:hint="eastAsia"/>
        </w:rPr>
        <w:t>，所以需要在</w:t>
      </w:r>
      <w:r w:rsidR="00B90609">
        <w:rPr>
          <w:rFonts w:hint="eastAsia"/>
        </w:rPr>
        <w:t>拓展功能中</w:t>
      </w:r>
      <w:r>
        <w:rPr>
          <w:rFonts w:hint="eastAsia"/>
        </w:rPr>
        <w:t>所有使用</w:t>
      </w:r>
      <w:proofErr w:type="spellStart"/>
      <w:r>
        <w:rPr>
          <w:rFonts w:hint="eastAsia"/>
        </w:rPr>
        <w:t>TcHmi</w:t>
      </w:r>
      <w:proofErr w:type="spellEnd"/>
      <w:r>
        <w:rPr>
          <w:rFonts w:hint="eastAsia"/>
        </w:rPr>
        <w:t xml:space="preserve"> API</w:t>
      </w:r>
      <w:r w:rsidR="00B90609">
        <w:rPr>
          <w:rFonts w:hint="eastAsia"/>
        </w:rPr>
        <w:t>的地方</w:t>
      </w:r>
      <w:r>
        <w:rPr>
          <w:rFonts w:hint="eastAsia"/>
        </w:rPr>
        <w:t>前</w:t>
      </w:r>
      <w:r w:rsidR="00B90609">
        <w:rPr>
          <w:rFonts w:hint="eastAsia"/>
        </w:rPr>
        <w:t>面都加上</w:t>
      </w:r>
      <w:proofErr w:type="spellStart"/>
      <w:r w:rsidRPr="00DC5AF1">
        <w:rPr>
          <w:rFonts w:hint="eastAsia"/>
        </w:rPr>
        <w:t>window.parent</w:t>
      </w:r>
      <w:proofErr w:type="spellEnd"/>
      <w:r w:rsidRPr="00DC5AF1">
        <w:rPr>
          <w:rFonts w:hint="eastAsia"/>
        </w:rPr>
        <w:t>.</w:t>
      </w:r>
      <w:r>
        <w:rPr>
          <w:rFonts w:hint="eastAsia"/>
        </w:rPr>
        <w:t>来</w:t>
      </w:r>
      <w:r w:rsidR="00B90609">
        <w:rPr>
          <w:rFonts w:hint="eastAsia"/>
        </w:rPr>
        <w:t>正确</w:t>
      </w:r>
      <w:r>
        <w:rPr>
          <w:rFonts w:hint="eastAsia"/>
        </w:rPr>
        <w:t>调用相关</w:t>
      </w:r>
      <w:r>
        <w:rPr>
          <w:rFonts w:hint="eastAsia"/>
        </w:rPr>
        <w:t>API</w:t>
      </w:r>
    </w:p>
    <w:p w14:paraId="1AC4C480" w14:textId="3A86A09D" w:rsidR="00807005" w:rsidRDefault="00807005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按钮绑定清除轨迹函数时为什么不能直接调用相关函数？</w:t>
      </w:r>
    </w:p>
    <w:p w14:paraId="316C5DE3" w14:textId="4DC283EF" w:rsidR="00D36731" w:rsidRDefault="008A44A1" w:rsidP="00F70443">
      <w:pPr>
        <w:spacing w:afterLines="50" w:after="156"/>
        <w:ind w:firstLineChars="200" w:firstLine="420"/>
      </w:pPr>
      <w:r>
        <w:rPr>
          <w:rFonts w:hint="eastAsia"/>
        </w:rPr>
        <w:t>同上，</w:t>
      </w:r>
      <w:r w:rsidR="0037167B">
        <w:rPr>
          <w:rFonts w:hint="eastAsia"/>
        </w:rPr>
        <w:t>通过</w:t>
      </w:r>
      <w:proofErr w:type="spellStart"/>
      <w:r w:rsidR="0037167B">
        <w:rPr>
          <w:rFonts w:hint="eastAsia"/>
        </w:rPr>
        <w:t>IFrame</w:t>
      </w:r>
      <w:proofErr w:type="spellEnd"/>
      <w:r w:rsidR="0037167B">
        <w:rPr>
          <w:rFonts w:hint="eastAsia"/>
        </w:rPr>
        <w:t>嵌入的方式，</w:t>
      </w:r>
      <w:r w:rsidR="0037167B">
        <w:rPr>
          <w:rFonts w:hint="eastAsia"/>
        </w:rPr>
        <w:t>XYFrame.</w:t>
      </w:r>
      <w:r w:rsidR="000435D5">
        <w:rPr>
          <w:rFonts w:hint="eastAsia"/>
        </w:rPr>
        <w:t>Html</w:t>
      </w:r>
      <w:r w:rsidR="006B5B7B">
        <w:rPr>
          <w:rFonts w:hint="eastAsia"/>
        </w:rPr>
        <w:t>拥有一个独立的</w:t>
      </w:r>
      <w:r w:rsidR="006B5B7B">
        <w:rPr>
          <w:rFonts w:hint="eastAsia"/>
        </w:rPr>
        <w:t>DOM</w:t>
      </w:r>
      <w:r w:rsidR="00D36731">
        <w:rPr>
          <w:rFonts w:hint="eastAsia"/>
        </w:rPr>
        <w:t>（</w:t>
      </w:r>
      <w:r w:rsidR="00D36731" w:rsidRPr="00D36731">
        <w:rPr>
          <w:rFonts w:hint="eastAsia"/>
        </w:rPr>
        <w:t>文档对象模型</w:t>
      </w:r>
      <w:r w:rsidR="00D36731">
        <w:rPr>
          <w:rFonts w:hint="eastAsia"/>
        </w:rPr>
        <w:t>）</w:t>
      </w:r>
      <w:r w:rsidR="006B5B7B">
        <w:rPr>
          <w:rFonts w:hint="eastAsia"/>
        </w:rPr>
        <w:t>，</w:t>
      </w:r>
      <w:r w:rsidR="006B5B7B" w:rsidRPr="006B5B7B">
        <w:rPr>
          <w:rFonts w:hint="eastAsia"/>
        </w:rPr>
        <w:t>跨</w:t>
      </w:r>
      <w:r w:rsidR="006B5B7B" w:rsidRPr="006B5B7B">
        <w:rPr>
          <w:rFonts w:hint="eastAsia"/>
        </w:rPr>
        <w:t>DOM</w:t>
      </w:r>
      <w:r w:rsidR="006B5B7B" w:rsidRPr="006B5B7B">
        <w:rPr>
          <w:rFonts w:hint="eastAsia"/>
        </w:rPr>
        <w:t>访问</w:t>
      </w:r>
      <w:r w:rsidR="006B5B7B">
        <w:rPr>
          <w:rFonts w:hint="eastAsia"/>
        </w:rPr>
        <w:t>其内部</w:t>
      </w:r>
      <w:r w:rsidR="006B5B7B" w:rsidRPr="006B5B7B">
        <w:rPr>
          <w:rFonts w:hint="eastAsia"/>
        </w:rPr>
        <w:t>函数</w:t>
      </w:r>
      <w:r w:rsidR="006B5B7B">
        <w:rPr>
          <w:rFonts w:hint="eastAsia"/>
        </w:rPr>
        <w:t>，需要通过这种查找到</w:t>
      </w:r>
      <w:proofErr w:type="spellStart"/>
      <w:r w:rsidR="006B5B7B">
        <w:rPr>
          <w:rFonts w:hint="eastAsia"/>
        </w:rPr>
        <w:t>XYFrame</w:t>
      </w:r>
      <w:proofErr w:type="spellEnd"/>
      <w:r w:rsidR="006B5B7B">
        <w:rPr>
          <w:rFonts w:hint="eastAsia"/>
        </w:rPr>
        <w:t>真实所在的</w:t>
      </w:r>
      <w:r w:rsidR="006B5B7B">
        <w:rPr>
          <w:rFonts w:hint="eastAsia"/>
        </w:rPr>
        <w:t>DOM</w:t>
      </w:r>
      <w:r w:rsidR="006B5B7B">
        <w:rPr>
          <w:rFonts w:hint="eastAsia"/>
        </w:rPr>
        <w:t>再调用其内部函数</w:t>
      </w:r>
      <w:r w:rsidR="00D36731">
        <w:rPr>
          <w:rFonts w:hint="eastAsia"/>
        </w:rPr>
        <w:t>，通过调整拓展代码，调用该函数</w:t>
      </w:r>
      <w:r w:rsidR="006B5B7B">
        <w:rPr>
          <w:rFonts w:hint="eastAsia"/>
        </w:rPr>
        <w:t>也可以有更优雅的方式实现，此处不做拓展</w:t>
      </w:r>
      <w:r w:rsidR="00D36731">
        <w:rPr>
          <w:rFonts w:hint="eastAsia"/>
        </w:rPr>
        <w:t>。</w:t>
      </w:r>
    </w:p>
    <w:p w14:paraId="6377BB37" w14:textId="0730078C" w:rsidR="009B571F" w:rsidRDefault="009B571F" w:rsidP="00F70443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如何确定回调函数中传入的</w:t>
      </w:r>
      <w:r>
        <w:rPr>
          <w:rFonts w:hint="eastAsia"/>
        </w:rPr>
        <w:t>data</w:t>
      </w:r>
      <w:r>
        <w:rPr>
          <w:rFonts w:hint="eastAsia"/>
        </w:rPr>
        <w:t>的数据结构？</w:t>
      </w:r>
    </w:p>
    <w:p w14:paraId="47DF775D" w14:textId="3A4C45BF" w:rsidR="009B571F" w:rsidRDefault="005F674B" w:rsidP="00F70443">
      <w:pPr>
        <w:spacing w:afterLines="50" w:after="156"/>
        <w:ind w:firstLineChars="200" w:firstLine="420"/>
      </w:pPr>
      <w:r>
        <w:rPr>
          <w:rFonts w:hint="eastAsia"/>
        </w:rPr>
        <w:t>打印</w:t>
      </w:r>
      <w:r>
        <w:rPr>
          <w:rFonts w:hint="eastAsia"/>
        </w:rPr>
        <w:t>data</w:t>
      </w:r>
      <w:r>
        <w:rPr>
          <w:rFonts w:hint="eastAsia"/>
        </w:rPr>
        <w:t>到控制台是一个快速且有效的办法</w:t>
      </w:r>
      <w:r w:rsidR="009B7715">
        <w:rPr>
          <w:rFonts w:hint="eastAsia"/>
        </w:rPr>
        <w:t>：</w:t>
      </w:r>
      <w:r>
        <w:rPr>
          <w:rFonts w:hint="eastAsia"/>
        </w:rPr>
        <w:t>console.log(data);</w:t>
      </w:r>
    </w:p>
    <w:p w14:paraId="1A0D7A9C" w14:textId="3843ECEE" w:rsidR="005F674B" w:rsidRDefault="005F674B" w:rsidP="00F70443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20E544DF" wp14:editId="5FE56D4D">
            <wp:extent cx="3333750" cy="1608764"/>
            <wp:effectExtent l="0" t="0" r="0" b="0"/>
            <wp:docPr id="1347663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635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9880" cy="16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18F6" w14:textId="1C081A58" w:rsidR="009B7715" w:rsidRDefault="005F674B" w:rsidP="00F70443">
      <w:pPr>
        <w:spacing w:afterLines="50" w:after="156"/>
        <w:ind w:firstLineChars="200" w:firstLine="420"/>
      </w:pPr>
      <w:r>
        <w:rPr>
          <w:rFonts w:hint="eastAsia"/>
        </w:rPr>
        <w:t>在开发人员</w:t>
      </w:r>
      <w:r w:rsidR="00E2104B">
        <w:rPr>
          <w:rFonts w:hint="eastAsia"/>
        </w:rPr>
        <w:t>-</w:t>
      </w:r>
      <w:r w:rsidR="00E2104B">
        <w:rPr>
          <w:rFonts w:hint="eastAsia"/>
        </w:rPr>
        <w:t>控制台</w:t>
      </w:r>
      <w:r>
        <w:rPr>
          <w:rFonts w:hint="eastAsia"/>
        </w:rPr>
        <w:t>窗口</w:t>
      </w:r>
      <w:r w:rsidR="009B7715">
        <w:rPr>
          <w:rFonts w:hint="eastAsia"/>
        </w:rPr>
        <w:t>，</w:t>
      </w:r>
      <w:r>
        <w:rPr>
          <w:rFonts w:hint="eastAsia"/>
        </w:rPr>
        <w:t>查看到</w:t>
      </w:r>
      <w:r>
        <w:rPr>
          <w:rFonts w:hint="eastAsia"/>
        </w:rPr>
        <w:t>data</w:t>
      </w:r>
      <w:r>
        <w:rPr>
          <w:rFonts w:hint="eastAsia"/>
        </w:rPr>
        <w:t>对象的完整结构，如此可以确定</w:t>
      </w:r>
      <w:r>
        <w:rPr>
          <w:rFonts w:hint="eastAsia"/>
        </w:rPr>
        <w:t>value</w:t>
      </w:r>
      <w:r>
        <w:rPr>
          <w:rFonts w:hint="eastAsia"/>
        </w:rPr>
        <w:t>中包含的数据是由</w:t>
      </w:r>
      <w:proofErr w:type="spellStart"/>
      <w:r>
        <w:rPr>
          <w:rFonts w:hint="eastAsia"/>
        </w:rPr>
        <w:t>lrXPos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lrYPos</w:t>
      </w:r>
      <w:proofErr w:type="spellEnd"/>
      <w:r>
        <w:rPr>
          <w:rFonts w:hint="eastAsia"/>
        </w:rPr>
        <w:t>组成</w:t>
      </w:r>
    </w:p>
    <w:p w14:paraId="1374D0CB" w14:textId="4023666E" w:rsidR="00E2104B" w:rsidRDefault="00E2104B" w:rsidP="00BA442E">
      <w:pPr>
        <w:pStyle w:val="a9"/>
        <w:numPr>
          <w:ilvl w:val="0"/>
          <w:numId w:val="9"/>
        </w:numPr>
        <w:spacing w:afterLines="50" w:after="156"/>
        <w:ind w:firstLineChars="0"/>
      </w:pPr>
      <w:r>
        <w:rPr>
          <w:rFonts w:hint="eastAsia"/>
        </w:rPr>
        <w:t>画面没有</w:t>
      </w:r>
      <w:r w:rsidR="00547132">
        <w:rPr>
          <w:rFonts w:hint="eastAsia"/>
        </w:rPr>
        <w:t>动作</w:t>
      </w:r>
      <w:r>
        <w:rPr>
          <w:rFonts w:hint="eastAsia"/>
        </w:rPr>
        <w:t>刷新</w:t>
      </w:r>
      <w:r w:rsidR="00547132">
        <w:rPr>
          <w:rFonts w:hint="eastAsia"/>
        </w:rPr>
        <w:t>时</w:t>
      </w:r>
      <w:r>
        <w:rPr>
          <w:rFonts w:hint="eastAsia"/>
        </w:rPr>
        <w:t>，</w:t>
      </w:r>
      <w:r w:rsidR="00547132">
        <w:rPr>
          <w:rFonts w:hint="eastAsia"/>
        </w:rPr>
        <w:t>如何</w:t>
      </w:r>
      <w:r>
        <w:rPr>
          <w:rFonts w:hint="eastAsia"/>
        </w:rPr>
        <w:t>确定订阅是否成功以及数据刷新频率是否正确？</w:t>
      </w:r>
    </w:p>
    <w:p w14:paraId="4D6F268B" w14:textId="7B4C1517" w:rsidR="007C574F" w:rsidRDefault="00E2104B" w:rsidP="00F70443">
      <w:pPr>
        <w:ind w:firstLineChars="200" w:firstLine="420"/>
      </w:pPr>
      <w:r>
        <w:rPr>
          <w:rFonts w:hint="eastAsia"/>
        </w:rPr>
        <w:t>在回调函数中打印</w:t>
      </w:r>
      <w:r>
        <w:rPr>
          <w:rFonts w:hint="eastAsia"/>
        </w:rPr>
        <w:t>data</w:t>
      </w:r>
      <w:r>
        <w:rPr>
          <w:rFonts w:hint="eastAsia"/>
        </w:rPr>
        <w:t>和</w:t>
      </w:r>
      <w:r w:rsidR="007C574F">
        <w:rPr>
          <w:rFonts w:hint="eastAsia"/>
        </w:rPr>
        <w:t>time</w:t>
      </w:r>
      <w:r>
        <w:rPr>
          <w:rFonts w:hint="eastAsia"/>
        </w:rPr>
        <w:t>是好的办法</w:t>
      </w:r>
      <w:r w:rsidR="00CC6817">
        <w:rPr>
          <w:rFonts w:hint="eastAsia"/>
        </w:rPr>
        <w:t>：</w:t>
      </w:r>
    </w:p>
    <w:p w14:paraId="5CD5A572" w14:textId="4ADF49F0" w:rsidR="007C574F" w:rsidRDefault="007C574F" w:rsidP="00F70443">
      <w:pPr>
        <w:ind w:firstLineChars="200" w:firstLine="420"/>
      </w:pPr>
      <w:r>
        <w:rPr>
          <w:rFonts w:hint="eastAsia"/>
        </w:rPr>
        <w:t>Console.log(data);</w:t>
      </w:r>
    </w:p>
    <w:p w14:paraId="57551610" w14:textId="5B662998" w:rsidR="007C574F" w:rsidRDefault="007C574F" w:rsidP="00F70443">
      <w:pPr>
        <w:ind w:firstLineChars="200" w:firstLine="420"/>
      </w:pPr>
      <w:r>
        <w:rPr>
          <w:rFonts w:hint="eastAsia"/>
        </w:rPr>
        <w:t>Console.log(</w:t>
      </w:r>
      <w:proofErr w:type="spellStart"/>
      <w:proofErr w:type="gramStart"/>
      <w:r w:rsidRPr="007C574F">
        <w:rPr>
          <w:rFonts w:hint="eastAsia"/>
        </w:rPr>
        <w:t>performance.now</w:t>
      </w:r>
      <w:proofErr w:type="spellEnd"/>
      <w:r w:rsidRPr="007C574F">
        <w:rPr>
          <w:rFonts w:hint="eastAsia"/>
        </w:rPr>
        <w:t>(</w:t>
      </w:r>
      <w:proofErr w:type="gramEnd"/>
      <w:r w:rsidRPr="007C574F">
        <w:rPr>
          <w:rFonts w:hint="eastAsia"/>
        </w:rPr>
        <w:t>)</w:t>
      </w:r>
      <w:r>
        <w:rPr>
          <w:rFonts w:hint="eastAsia"/>
        </w:rPr>
        <w:t>);</w:t>
      </w:r>
    </w:p>
    <w:p w14:paraId="78807145" w14:textId="54C9F110" w:rsidR="00370B21" w:rsidRDefault="00370B21" w:rsidP="00F70443">
      <w:pPr>
        <w:spacing w:afterLines="50" w:after="156"/>
        <w:ind w:firstLineChars="200" w:firstLine="420"/>
      </w:pPr>
      <w:r>
        <w:rPr>
          <w:rFonts w:hint="eastAsia"/>
        </w:rPr>
        <w:t>两次</w:t>
      </w:r>
      <w:r>
        <w:rPr>
          <w:rFonts w:hint="eastAsia"/>
        </w:rPr>
        <w:t>log</w:t>
      </w:r>
      <w:r>
        <w:rPr>
          <w:rFonts w:hint="eastAsia"/>
        </w:rPr>
        <w:t>的差即为通讯周期</w:t>
      </w:r>
      <w:r w:rsidR="00C31C0D">
        <w:rPr>
          <w:rFonts w:hint="eastAsia"/>
        </w:rPr>
        <w:t>，</w:t>
      </w:r>
      <w:proofErr w:type="spellStart"/>
      <w:r w:rsidR="00C31C0D">
        <w:rPr>
          <w:rFonts w:hint="eastAsia"/>
        </w:rPr>
        <w:t>ms</w:t>
      </w:r>
      <w:proofErr w:type="spellEnd"/>
      <w:r w:rsidR="00C31C0D">
        <w:rPr>
          <w:rFonts w:hint="eastAsia"/>
        </w:rPr>
        <w:t>单位</w:t>
      </w:r>
    </w:p>
    <w:p w14:paraId="4719CC83" w14:textId="373C6E2D" w:rsidR="00BC152A" w:rsidRDefault="007C574F" w:rsidP="00F70443">
      <w:pPr>
        <w:pStyle w:val="a9"/>
        <w:spacing w:afterLines="50" w:after="156"/>
        <w:ind w:left="782"/>
      </w:pPr>
      <w:r>
        <w:rPr>
          <w:noProof/>
        </w:rPr>
        <w:drawing>
          <wp:inline distT="0" distB="0" distL="0" distR="0" wp14:anchorId="0B0DBB6D" wp14:editId="477A47E5">
            <wp:extent cx="3740150" cy="1701321"/>
            <wp:effectExtent l="19050" t="19050" r="12700" b="13335"/>
            <wp:docPr id="821739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391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7707" cy="17047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D636D" w14:textId="52FD35AF" w:rsidR="00E2104B" w:rsidRDefault="00E2104B" w:rsidP="00F70443">
      <w:pPr>
        <w:ind w:firstLineChars="200" w:firstLine="420"/>
      </w:pPr>
      <w:r>
        <w:rPr>
          <w:rFonts w:hint="eastAsia"/>
        </w:rPr>
        <w:t>不过</w:t>
      </w:r>
      <w:r w:rsidR="00442EC3">
        <w:rPr>
          <w:rFonts w:hint="eastAsia"/>
        </w:rPr>
        <w:t>和网络通讯有关的检查，</w:t>
      </w:r>
      <w:r>
        <w:rPr>
          <w:rFonts w:hint="eastAsia"/>
        </w:rPr>
        <w:t>也可以在开发人员</w:t>
      </w:r>
      <w:r>
        <w:rPr>
          <w:rFonts w:hint="eastAsia"/>
        </w:rPr>
        <w:t>-</w:t>
      </w:r>
      <w:r>
        <w:rPr>
          <w:rFonts w:hint="eastAsia"/>
        </w:rPr>
        <w:t>网络窗口中实时查看</w:t>
      </w:r>
      <w:r w:rsidR="00B85010">
        <w:rPr>
          <w:rFonts w:hint="eastAsia"/>
        </w:rPr>
        <w:t>，例如</w:t>
      </w:r>
      <w:r>
        <w:rPr>
          <w:rFonts w:hint="eastAsia"/>
        </w:rPr>
        <w:t>数据</w:t>
      </w:r>
      <w:r w:rsidR="00B85010">
        <w:rPr>
          <w:rFonts w:hint="eastAsia"/>
        </w:rPr>
        <w:t>报文</w:t>
      </w:r>
      <w:r>
        <w:rPr>
          <w:rFonts w:hint="eastAsia"/>
        </w:rPr>
        <w:t>的更新情况</w:t>
      </w:r>
      <w:r w:rsidR="00B85010">
        <w:rPr>
          <w:rFonts w:hint="eastAsia"/>
        </w:rPr>
        <w:t>、</w:t>
      </w:r>
      <w:r w:rsidR="007C574F">
        <w:rPr>
          <w:rFonts w:hint="eastAsia"/>
        </w:rPr>
        <w:t>连接状态</w:t>
      </w:r>
      <w:r w:rsidR="00B85010">
        <w:rPr>
          <w:rFonts w:hint="eastAsia"/>
        </w:rPr>
        <w:t>等</w:t>
      </w:r>
    </w:p>
    <w:p w14:paraId="5995AA6F" w14:textId="4D3BBE2D" w:rsidR="006F5B5B" w:rsidRDefault="007C574F" w:rsidP="00F46FAE">
      <w:pPr>
        <w:spacing w:afterLines="50" w:after="156"/>
        <w:jc w:val="center"/>
      </w:pPr>
      <w:r>
        <w:rPr>
          <w:noProof/>
        </w:rPr>
        <w:lastRenderedPageBreak/>
        <w:drawing>
          <wp:inline distT="0" distB="0" distL="0" distR="0" wp14:anchorId="6A9FEFE2" wp14:editId="06BAA4C5">
            <wp:extent cx="4502150" cy="4091287"/>
            <wp:effectExtent l="19050" t="19050" r="12700" b="24130"/>
            <wp:docPr id="2013367073" name="图片 1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67073" name="图片 1" descr="图形用户界面, 应用程序, 表格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2909" cy="4101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E5E67" w14:textId="77777777" w:rsidR="0091790D" w:rsidRDefault="000435D5" w:rsidP="00BA442E">
      <w:pPr>
        <w:pStyle w:val="2"/>
        <w:spacing w:afterLines="50" w:after="156"/>
      </w:pPr>
      <w:bookmarkStart w:id="9" w:name="_Toc215818772"/>
      <w:proofErr w:type="spellStart"/>
      <w:r>
        <w:rPr>
          <w:rFonts w:hint="eastAsia"/>
        </w:rPr>
        <w:t>Html</w:t>
      </w:r>
      <w:r w:rsidR="006F5B5B">
        <w:rPr>
          <w:rFonts w:hint="eastAsia"/>
        </w:rPr>
        <w:t>Host</w:t>
      </w:r>
      <w:proofErr w:type="spellEnd"/>
      <w:r w:rsidR="006F5B5B" w:rsidRPr="006F5B5B">
        <w:rPr>
          <w:rFonts w:hint="eastAsia"/>
        </w:rPr>
        <w:t>中</w:t>
      </w:r>
      <w:r w:rsidR="006F5B5B">
        <w:rPr>
          <w:rFonts w:hint="eastAsia"/>
        </w:rPr>
        <w:t>插入</w:t>
      </w:r>
      <w:r w:rsidR="006F5B5B" w:rsidRPr="006F5B5B">
        <w:rPr>
          <w:rFonts w:hint="eastAsia"/>
        </w:rPr>
        <w:t>XYFrame.</w:t>
      </w:r>
      <w:r>
        <w:rPr>
          <w:rFonts w:hint="eastAsia"/>
        </w:rPr>
        <w:t>Html</w:t>
      </w:r>
      <w:r w:rsidR="006F5B5B">
        <w:rPr>
          <w:rFonts w:hint="eastAsia"/>
        </w:rPr>
        <w:t>片段</w:t>
      </w:r>
      <w:bookmarkEnd w:id="9"/>
    </w:p>
    <w:p w14:paraId="7CC38C10" w14:textId="6239D47F" w:rsidR="006F5B5B" w:rsidRDefault="000435D5" w:rsidP="00F46FAE">
      <w:pPr>
        <w:pStyle w:val="a9"/>
        <w:numPr>
          <w:ilvl w:val="0"/>
          <w:numId w:val="32"/>
        </w:numPr>
        <w:ind w:left="0" w:firstLine="420"/>
        <w:jc w:val="left"/>
      </w:pPr>
      <w:proofErr w:type="spellStart"/>
      <w:r>
        <w:rPr>
          <w:rFonts w:hint="eastAsia"/>
        </w:rPr>
        <w:t>Html</w:t>
      </w:r>
      <w:r w:rsidR="006F5B5B">
        <w:rPr>
          <w:rFonts w:hint="eastAsia"/>
        </w:rPr>
        <w:t>host</w:t>
      </w:r>
      <w:proofErr w:type="spellEnd"/>
      <w:r w:rsidR="006F5B5B">
        <w:rPr>
          <w:rFonts w:hint="eastAsia"/>
        </w:rPr>
        <w:t>与拓展的关系：</w:t>
      </w:r>
    </w:p>
    <w:p w14:paraId="4AEBA2B8" w14:textId="0EE1F55C" w:rsidR="006F5B5B" w:rsidRDefault="006F5B5B" w:rsidP="00F46FAE">
      <w:pPr>
        <w:spacing w:afterLines="50" w:after="156"/>
        <w:jc w:val="left"/>
      </w:pPr>
      <w:r>
        <w:tab/>
      </w:r>
      <w:r>
        <w:rPr>
          <w:noProof/>
        </w:rPr>
        <w:drawing>
          <wp:inline distT="0" distB="0" distL="0" distR="0" wp14:anchorId="0D8E7FC6" wp14:editId="5E03EEBE">
            <wp:extent cx="5191125" cy="2148840"/>
            <wp:effectExtent l="0" t="0" r="9525" b="3810"/>
            <wp:docPr id="1159341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1525" name=""/>
                    <pic:cNvPicPr/>
                  </pic:nvPicPr>
                  <pic:blipFill rotWithShape="1">
                    <a:blip r:embed="rId22"/>
                    <a:srcRect b="2073"/>
                    <a:stretch/>
                  </pic:blipFill>
                  <pic:spPr bwMode="auto">
                    <a:xfrm>
                      <a:off x="0" y="0"/>
                      <a:ext cx="5204161" cy="215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65B41" w14:textId="437880CE" w:rsidR="008613B9" w:rsidRDefault="00842E77" w:rsidP="00F46FAE">
      <w:pPr>
        <w:pStyle w:val="a9"/>
        <w:numPr>
          <w:ilvl w:val="0"/>
          <w:numId w:val="32"/>
        </w:numPr>
        <w:spacing w:afterLines="50" w:after="156"/>
        <w:ind w:left="0" w:firstLine="420"/>
        <w:jc w:val="left"/>
      </w:pPr>
      <w:r>
        <w:rPr>
          <w:rFonts w:hint="eastAsia"/>
        </w:rPr>
        <w:t>创建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控制，并从工具箱中拖出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控件到画面中</w:t>
      </w:r>
      <w:r w:rsidR="00F46FAE">
        <w:rPr>
          <w:rFonts w:hint="eastAsia"/>
        </w:rPr>
        <w:t>；</w:t>
      </w:r>
    </w:p>
    <w:p w14:paraId="00BF63A5" w14:textId="00F233E2" w:rsidR="00842E77" w:rsidRDefault="00842E77" w:rsidP="00F46FAE">
      <w:pPr>
        <w:pStyle w:val="a9"/>
        <w:numPr>
          <w:ilvl w:val="0"/>
          <w:numId w:val="32"/>
        </w:numPr>
        <w:spacing w:afterLines="50" w:after="156"/>
        <w:ind w:left="0" w:firstLine="420"/>
        <w:jc w:val="left"/>
      </w:pPr>
      <w:r>
        <w:rPr>
          <w:rFonts w:hint="eastAsia"/>
        </w:rPr>
        <w:t>将</w:t>
      </w:r>
      <w:r>
        <w:rPr>
          <w:rFonts w:hint="eastAsia"/>
        </w:rPr>
        <w:t>XYFrame.</w:t>
      </w:r>
      <w:r w:rsidR="000435D5">
        <w:rPr>
          <w:rFonts w:hint="eastAsia"/>
        </w:rPr>
        <w:t>Html</w:t>
      </w:r>
      <w:r>
        <w:rPr>
          <w:rFonts w:hint="eastAsia"/>
        </w:rPr>
        <w:t>中的文本全部拷贝，并粘贴到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控件的块中</w:t>
      </w:r>
      <w:r w:rsidR="00F46FAE">
        <w:rPr>
          <w:rFonts w:hint="eastAsia"/>
        </w:rPr>
        <w:t>；</w:t>
      </w:r>
    </w:p>
    <w:p w14:paraId="525CA946" w14:textId="6AB93134" w:rsidR="007F15B4" w:rsidRDefault="007F15B4" w:rsidP="00F46FAE">
      <w:pPr>
        <w:jc w:val="center"/>
      </w:pPr>
      <w:r>
        <w:rPr>
          <w:noProof/>
        </w:rPr>
        <w:lastRenderedPageBreak/>
        <w:drawing>
          <wp:inline distT="0" distB="0" distL="0" distR="0" wp14:anchorId="5DA1898E" wp14:editId="72EC39BA">
            <wp:extent cx="4522470" cy="940865"/>
            <wp:effectExtent l="19050" t="19050" r="11430" b="12065"/>
            <wp:docPr id="883069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694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9573" cy="946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BF0AD" w14:textId="6B6F8051" w:rsidR="00842E77" w:rsidRDefault="007F15B4" w:rsidP="00F46FAE">
      <w:pPr>
        <w:pStyle w:val="a9"/>
        <w:numPr>
          <w:ilvl w:val="0"/>
          <w:numId w:val="32"/>
        </w:numPr>
        <w:spacing w:afterLines="50" w:after="156"/>
        <w:ind w:left="0" w:firstLine="420"/>
        <w:jc w:val="left"/>
      </w:pPr>
      <w:r>
        <w:rPr>
          <w:rFonts w:hint="eastAsia"/>
        </w:rPr>
        <w:t>创建符号配置</w:t>
      </w:r>
      <w:r w:rsidR="00F46FAE">
        <w:rPr>
          <w:rFonts w:hint="eastAsia"/>
        </w:rPr>
        <w:t>；</w:t>
      </w:r>
    </w:p>
    <w:p w14:paraId="1F5A2122" w14:textId="2F9A850F" w:rsidR="007F15B4" w:rsidRDefault="007F15B4" w:rsidP="00F46FAE">
      <w:pPr>
        <w:pStyle w:val="a9"/>
        <w:numPr>
          <w:ilvl w:val="0"/>
          <w:numId w:val="32"/>
        </w:numPr>
        <w:spacing w:afterLines="50" w:after="156"/>
        <w:ind w:left="0" w:firstLine="420"/>
        <w:jc w:val="left"/>
      </w:pPr>
      <w:r w:rsidRPr="007F15B4">
        <w:rPr>
          <w:rFonts w:hint="eastAsia"/>
        </w:rPr>
        <w:t>JS</w:t>
      </w:r>
      <w:r w:rsidRPr="007F15B4">
        <w:rPr>
          <w:rFonts w:hint="eastAsia"/>
        </w:rPr>
        <w:t>函数中配置符号订阅与数据更新处理逻辑</w:t>
      </w:r>
      <w:r w:rsidR="00F46FAE">
        <w:rPr>
          <w:rFonts w:hint="eastAsia"/>
        </w:rPr>
        <w:t>；</w:t>
      </w:r>
    </w:p>
    <w:p w14:paraId="4B579A83" w14:textId="6DB77024" w:rsidR="009B7911" w:rsidRDefault="00403BD1" w:rsidP="00F46FAE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50B860FA" wp14:editId="209DDC9F">
            <wp:extent cx="4927023" cy="1918371"/>
            <wp:effectExtent l="19050" t="19050" r="26035" b="24765"/>
            <wp:docPr id="1508916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168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8319" cy="1922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C3E70" w14:textId="3155F417" w:rsidR="007F15B4" w:rsidRDefault="007F15B4" w:rsidP="00F46FAE">
      <w:pPr>
        <w:pStyle w:val="a9"/>
        <w:numPr>
          <w:ilvl w:val="0"/>
          <w:numId w:val="32"/>
        </w:numPr>
        <w:spacing w:afterLines="50" w:after="156"/>
        <w:ind w:left="0" w:firstLine="420"/>
        <w:jc w:val="left"/>
      </w:pPr>
      <w:r>
        <w:rPr>
          <w:rFonts w:hint="eastAsia"/>
        </w:rPr>
        <w:t>配置清除轨迹按钮</w:t>
      </w:r>
      <w:r w:rsidR="00F46FAE">
        <w:rPr>
          <w:rFonts w:hint="eastAsia"/>
        </w:rPr>
        <w:t>；</w:t>
      </w:r>
    </w:p>
    <w:p w14:paraId="04C42635" w14:textId="42C51C2E" w:rsidR="007F15B4" w:rsidRDefault="007F15B4" w:rsidP="00F46FAE">
      <w:pPr>
        <w:pStyle w:val="a9"/>
      </w:pPr>
      <w:r>
        <w:rPr>
          <w:rFonts w:hint="eastAsia"/>
        </w:rPr>
        <w:t>在清除轨迹的点击事件中增加一个</w:t>
      </w:r>
      <w:r>
        <w:rPr>
          <w:rFonts w:hint="eastAsia"/>
        </w:rPr>
        <w:t>JavaScript</w:t>
      </w:r>
      <w:r>
        <w:rPr>
          <w:rFonts w:hint="eastAsia"/>
        </w:rPr>
        <w:t>脚本</w:t>
      </w:r>
      <w:r w:rsidR="00F46FAE">
        <w:rPr>
          <w:rFonts w:hint="eastAsia"/>
        </w:rPr>
        <w:t>：</w:t>
      </w:r>
    </w:p>
    <w:p w14:paraId="73FA78B9" w14:textId="2EBE5F25" w:rsidR="007F15B4" w:rsidRDefault="008D5E1A" w:rsidP="00F46FAE">
      <w:pPr>
        <w:pStyle w:val="a9"/>
        <w:spacing w:afterLines="50" w:after="156"/>
        <w:ind w:left="660" w:firstLineChars="0" w:firstLine="60"/>
      </w:pPr>
      <w:r>
        <w:rPr>
          <w:noProof/>
        </w:rPr>
        <w:drawing>
          <wp:inline distT="0" distB="0" distL="0" distR="0" wp14:anchorId="5854CD9B" wp14:editId="35FE95D5">
            <wp:extent cx="3810000" cy="1800874"/>
            <wp:effectExtent l="19050" t="19050" r="19050" b="27940"/>
            <wp:docPr id="2103726721" name="图片 1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26721" name="图片 1" descr="图形用户界面, 应用程序, 电子邮件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4195" cy="180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63742" w14:textId="77777777" w:rsidR="007F15B4" w:rsidRDefault="007F15B4" w:rsidP="00F46FAE">
      <w:pPr>
        <w:pStyle w:val="a9"/>
      </w:pPr>
      <w:r>
        <w:rPr>
          <w:rFonts w:hint="eastAsia"/>
        </w:rPr>
        <w:t>写入：</w:t>
      </w:r>
    </w:p>
    <w:p w14:paraId="78CE561C" w14:textId="629A33FE" w:rsidR="006A179B" w:rsidRDefault="008D5E1A" w:rsidP="00F46FAE">
      <w:pPr>
        <w:pStyle w:val="a9"/>
        <w:spacing w:afterLines="50" w:after="156"/>
        <w:ind w:left="360"/>
      </w:pPr>
      <w:proofErr w:type="spellStart"/>
      <w:proofErr w:type="gramStart"/>
      <w:r w:rsidRPr="008D5E1A">
        <w:rPr>
          <w:rFonts w:hint="eastAsia"/>
        </w:rPr>
        <w:t>clearTrajectory</w:t>
      </w:r>
      <w:proofErr w:type="spellEnd"/>
      <w:r w:rsidRPr="008D5E1A">
        <w:rPr>
          <w:rFonts w:hint="eastAsia"/>
        </w:rPr>
        <w:t>(</w:t>
      </w:r>
      <w:proofErr w:type="gramEnd"/>
      <w:r w:rsidRPr="008D5E1A">
        <w:rPr>
          <w:rFonts w:hint="eastAsia"/>
        </w:rPr>
        <w:t>);</w:t>
      </w:r>
    </w:p>
    <w:p w14:paraId="58591D91" w14:textId="297EC843" w:rsidR="007F15B4" w:rsidRDefault="007F15B4" w:rsidP="001E0C3C">
      <w:pPr>
        <w:pStyle w:val="a9"/>
        <w:numPr>
          <w:ilvl w:val="0"/>
          <w:numId w:val="32"/>
        </w:numPr>
        <w:spacing w:afterLines="100" w:after="312"/>
        <w:ind w:left="0" w:firstLine="420"/>
      </w:pPr>
      <w:r>
        <w:rPr>
          <w:rFonts w:hint="eastAsia"/>
        </w:rPr>
        <w:t>启动</w:t>
      </w:r>
      <w:r>
        <w:rPr>
          <w:rFonts w:hint="eastAsia"/>
        </w:rPr>
        <w:t>Live-View</w:t>
      </w:r>
      <w:r>
        <w:rPr>
          <w:rFonts w:hint="eastAsia"/>
        </w:rPr>
        <w:t>查看效果</w:t>
      </w:r>
      <w:r w:rsidR="00F46FAE">
        <w:rPr>
          <w:rFonts w:hint="eastAsia"/>
        </w:rPr>
        <w:t>。</w:t>
      </w:r>
    </w:p>
    <w:p w14:paraId="3C0E6D96" w14:textId="404CEA17" w:rsidR="00BA5937" w:rsidRDefault="009B7911" w:rsidP="000C3C7C">
      <w:pPr>
        <w:pStyle w:val="2"/>
        <w:spacing w:afterLines="50" w:after="156"/>
      </w:pPr>
      <w:bookmarkStart w:id="10" w:name="_Toc215818773"/>
      <w:proofErr w:type="spellStart"/>
      <w:r>
        <w:rPr>
          <w:rFonts w:hint="eastAsia"/>
        </w:rPr>
        <w:t>HtmlHost</w:t>
      </w:r>
      <w:proofErr w:type="spellEnd"/>
      <w:r>
        <w:rPr>
          <w:rFonts w:hint="eastAsia"/>
        </w:rPr>
        <w:t>使用的</w:t>
      </w:r>
      <w:r w:rsidR="00BA5937" w:rsidRPr="00BA5937">
        <w:rPr>
          <w:rFonts w:hint="eastAsia"/>
        </w:rPr>
        <w:t>常见问题</w:t>
      </w:r>
      <w:r w:rsidR="00F46FAE" w:rsidRPr="009B7911">
        <w:rPr>
          <w:rFonts w:hint="eastAsia"/>
        </w:rPr>
        <w:t>★★★</w:t>
      </w:r>
      <w:bookmarkEnd w:id="10"/>
    </w:p>
    <w:p w14:paraId="4C0CAD31" w14:textId="6104039B" w:rsidR="00FF3E7D" w:rsidRDefault="000435D5" w:rsidP="000B6E5B">
      <w:pPr>
        <w:pStyle w:val="a9"/>
        <w:numPr>
          <w:ilvl w:val="0"/>
          <w:numId w:val="11"/>
        </w:numPr>
        <w:spacing w:afterLines="50" w:after="156"/>
        <w:ind w:firstLineChars="0"/>
        <w:jc w:val="left"/>
      </w:pPr>
      <w:proofErr w:type="spellStart"/>
      <w:r>
        <w:rPr>
          <w:rFonts w:hint="eastAsia"/>
        </w:rPr>
        <w:t>Html</w:t>
      </w:r>
      <w:r w:rsidR="00FF3E7D">
        <w:rPr>
          <w:rFonts w:hint="eastAsia"/>
        </w:rPr>
        <w:t>Host</w:t>
      </w:r>
      <w:proofErr w:type="spellEnd"/>
      <w:r w:rsidR="00FF3E7D">
        <w:rPr>
          <w:rFonts w:hint="eastAsia"/>
        </w:rPr>
        <w:t>嵌入时的</w:t>
      </w:r>
      <w:r w:rsidR="00FF3E7D">
        <w:rPr>
          <w:rFonts w:hint="eastAsia"/>
        </w:rPr>
        <w:t>API</w:t>
      </w:r>
      <w:r w:rsidR="00FF3E7D">
        <w:rPr>
          <w:rFonts w:hint="eastAsia"/>
        </w:rPr>
        <w:t>与函数调用</w:t>
      </w:r>
      <w:r w:rsidR="000B6E5B">
        <w:rPr>
          <w:rFonts w:hint="eastAsia"/>
        </w:rPr>
        <w:t>；</w:t>
      </w:r>
    </w:p>
    <w:p w14:paraId="22E6CFFA" w14:textId="691633DC" w:rsidR="00844213" w:rsidRDefault="00FF3E7D" w:rsidP="000B6E5B">
      <w:pPr>
        <w:spacing w:afterLines="50" w:after="156"/>
        <w:ind w:firstLineChars="200" w:firstLine="420"/>
        <w:jc w:val="left"/>
      </w:pPr>
      <w:r>
        <w:rPr>
          <w:rFonts w:hint="eastAsia"/>
        </w:rPr>
        <w:t>使用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嵌入时，在拓展中使用</w:t>
      </w:r>
      <w:proofErr w:type="spellStart"/>
      <w:r>
        <w:rPr>
          <w:rFonts w:hint="eastAsia"/>
        </w:rPr>
        <w:t>TcHmi</w:t>
      </w:r>
      <w:proofErr w:type="spellEnd"/>
      <w:r>
        <w:rPr>
          <w:rFonts w:hint="eastAsia"/>
        </w:rPr>
        <w:t xml:space="preserve"> API</w:t>
      </w:r>
      <w:r>
        <w:rPr>
          <w:rFonts w:hint="eastAsia"/>
        </w:rPr>
        <w:t>、在</w:t>
      </w:r>
      <w:r>
        <w:rPr>
          <w:rFonts w:hint="eastAsia"/>
        </w:rPr>
        <w:t>HMI</w:t>
      </w:r>
      <w:r>
        <w:rPr>
          <w:rFonts w:hint="eastAsia"/>
        </w:rPr>
        <w:t>开发环境中使用拓展</w:t>
      </w:r>
      <w:r w:rsidR="00341295">
        <w:rPr>
          <w:rFonts w:hint="eastAsia"/>
        </w:rPr>
        <w:t>功能</w:t>
      </w:r>
      <w:r>
        <w:rPr>
          <w:rFonts w:hint="eastAsia"/>
        </w:rPr>
        <w:t>中的函数均可直接</w:t>
      </w:r>
      <w:r w:rsidR="00F33823">
        <w:rPr>
          <w:rFonts w:hint="eastAsia"/>
        </w:rPr>
        <w:t>调用无需任何前缀</w:t>
      </w:r>
      <w:r>
        <w:rPr>
          <w:rFonts w:hint="eastAsia"/>
        </w:rPr>
        <w:t>，拓展</w:t>
      </w:r>
      <w:r w:rsidR="00F714E1">
        <w:rPr>
          <w:rFonts w:hint="eastAsia"/>
        </w:rPr>
        <w:t>功能</w:t>
      </w:r>
      <w:r>
        <w:rPr>
          <w:rFonts w:hint="eastAsia"/>
        </w:rPr>
        <w:t>与</w:t>
      </w:r>
      <w:r>
        <w:rPr>
          <w:rFonts w:hint="eastAsia"/>
        </w:rPr>
        <w:t>HMI</w:t>
      </w:r>
      <w:r>
        <w:rPr>
          <w:rFonts w:hint="eastAsia"/>
        </w:rPr>
        <w:t>不存在层级关系</w:t>
      </w:r>
      <w:r w:rsidR="00FB11C0">
        <w:rPr>
          <w:rFonts w:hint="eastAsia"/>
        </w:rPr>
        <w:t>。</w:t>
      </w:r>
    </w:p>
    <w:p w14:paraId="33182109" w14:textId="720B2C0B" w:rsidR="003F0306" w:rsidRDefault="003F0306" w:rsidP="000B6E5B">
      <w:pPr>
        <w:pStyle w:val="a9"/>
        <w:numPr>
          <w:ilvl w:val="0"/>
          <w:numId w:val="11"/>
        </w:numPr>
        <w:spacing w:afterLines="50" w:after="156"/>
        <w:ind w:firstLineChars="0"/>
        <w:jc w:val="left"/>
      </w:pPr>
      <w:r>
        <w:rPr>
          <w:rFonts w:hint="eastAsia"/>
        </w:rPr>
        <w:t>Watch</w:t>
      </w:r>
      <w:r>
        <w:rPr>
          <w:rFonts w:hint="eastAsia"/>
        </w:rPr>
        <w:t>和</w:t>
      </w:r>
      <w:proofErr w:type="spellStart"/>
      <w:r>
        <w:rPr>
          <w:rFonts w:hint="eastAsia"/>
        </w:rPr>
        <w:t>ReadEx</w:t>
      </w:r>
      <w:proofErr w:type="spellEnd"/>
      <w:r w:rsidR="00100D0E">
        <w:rPr>
          <w:rFonts w:hint="eastAsia"/>
        </w:rPr>
        <w:t>效率</w:t>
      </w:r>
      <w:r>
        <w:rPr>
          <w:rFonts w:hint="eastAsia"/>
        </w:rPr>
        <w:t>对比</w:t>
      </w:r>
      <w:r w:rsidR="000B6E5B">
        <w:rPr>
          <w:rFonts w:hint="eastAsia"/>
        </w:rPr>
        <w:t>；</w:t>
      </w:r>
    </w:p>
    <w:p w14:paraId="674E3726" w14:textId="77777777" w:rsidR="00B605CD" w:rsidRDefault="00F050FE" w:rsidP="000B6E5B">
      <w:pPr>
        <w:pStyle w:val="a9"/>
        <w:jc w:val="left"/>
      </w:pPr>
      <w:r>
        <w:rPr>
          <w:rFonts w:hint="eastAsia"/>
        </w:rPr>
        <w:t>从</w:t>
      </w:r>
      <w:proofErr w:type="gramStart"/>
      <w:r>
        <w:rPr>
          <w:rFonts w:hint="eastAsia"/>
        </w:rPr>
        <w:t>网络抓</w:t>
      </w:r>
      <w:proofErr w:type="gramEnd"/>
      <w:r>
        <w:rPr>
          <w:rFonts w:hint="eastAsia"/>
        </w:rPr>
        <w:t>包就可以非常直观的看到二者的区别，同样都是</w:t>
      </w:r>
      <w:r>
        <w:rPr>
          <w:rFonts w:hint="eastAsia"/>
        </w:rPr>
        <w:t>50ms</w:t>
      </w:r>
      <w:r>
        <w:rPr>
          <w:rFonts w:hint="eastAsia"/>
        </w:rPr>
        <w:t>更新一次数据，但是</w:t>
      </w:r>
      <w:r>
        <w:rPr>
          <w:rFonts w:hint="eastAsia"/>
        </w:rPr>
        <w:lastRenderedPageBreak/>
        <w:t>watch</w:t>
      </w:r>
      <w:r>
        <w:rPr>
          <w:rFonts w:hint="eastAsia"/>
        </w:rPr>
        <w:t>方式为</w:t>
      </w:r>
      <w:r w:rsidR="00CC7BEB">
        <w:rPr>
          <w:rFonts w:hint="eastAsia"/>
        </w:rPr>
        <w:t>创建连接</w:t>
      </w:r>
      <w:r>
        <w:rPr>
          <w:rFonts w:hint="eastAsia"/>
        </w:rPr>
        <w:t>时订阅一次即可，后续为</w:t>
      </w:r>
      <w:r>
        <w:rPr>
          <w:rFonts w:hint="eastAsia"/>
        </w:rPr>
        <w:t>Server</w:t>
      </w:r>
      <w:r>
        <w:rPr>
          <w:rFonts w:hint="eastAsia"/>
        </w:rPr>
        <w:t>主动上报，无需</w:t>
      </w:r>
      <w:r w:rsidR="00C958E3">
        <w:rPr>
          <w:rFonts w:hint="eastAsia"/>
        </w:rPr>
        <w:t>重复发送请求</w:t>
      </w:r>
      <w:r>
        <w:rPr>
          <w:rFonts w:hint="eastAsia"/>
        </w:rPr>
        <w:t>；而</w:t>
      </w:r>
      <w:proofErr w:type="spellStart"/>
      <w:r>
        <w:rPr>
          <w:rFonts w:hint="eastAsia"/>
        </w:rPr>
        <w:t>ReadEx</w:t>
      </w:r>
      <w:proofErr w:type="spellEnd"/>
      <w:r>
        <w:rPr>
          <w:rFonts w:hint="eastAsia"/>
        </w:rPr>
        <w:t>等函数</w:t>
      </w:r>
      <w:r w:rsidR="00C958E3">
        <w:rPr>
          <w:rFonts w:hint="eastAsia"/>
        </w:rPr>
        <w:t>则</w:t>
      </w:r>
      <w:r>
        <w:rPr>
          <w:rFonts w:hint="eastAsia"/>
        </w:rPr>
        <w:t>是主动请求一次，</w:t>
      </w:r>
      <w:r>
        <w:rPr>
          <w:rFonts w:hint="eastAsia"/>
        </w:rPr>
        <w:t>Server</w:t>
      </w:r>
      <w:r>
        <w:rPr>
          <w:rFonts w:hint="eastAsia"/>
        </w:rPr>
        <w:t>响应一次，所以效率和实时性比较</w:t>
      </w:r>
      <w:r>
        <w:rPr>
          <w:rFonts w:hint="eastAsia"/>
        </w:rPr>
        <w:t>watch</w:t>
      </w:r>
      <w:r>
        <w:rPr>
          <w:rFonts w:hint="eastAsia"/>
        </w:rPr>
        <w:t>方式都会更差一些</w:t>
      </w:r>
      <w:r w:rsidR="00664640">
        <w:rPr>
          <w:rFonts w:hint="eastAsia"/>
        </w:rPr>
        <w:t>。</w:t>
      </w:r>
    </w:p>
    <w:p w14:paraId="425C74DA" w14:textId="40F3EE9F" w:rsidR="00F33823" w:rsidRDefault="00F050FE" w:rsidP="000B6E5B">
      <w:pPr>
        <w:pStyle w:val="a9"/>
        <w:jc w:val="left"/>
      </w:pPr>
      <w:r>
        <w:rPr>
          <w:rFonts w:hint="eastAsia"/>
        </w:rPr>
        <w:t>大量且实时的数据交换使用</w:t>
      </w:r>
      <w:r>
        <w:rPr>
          <w:rFonts w:hint="eastAsia"/>
        </w:rPr>
        <w:t>watch</w:t>
      </w:r>
      <w:r w:rsidR="00664640">
        <w:rPr>
          <w:rFonts w:hint="eastAsia"/>
        </w:rPr>
        <w:t>创建</w:t>
      </w:r>
      <w:r>
        <w:rPr>
          <w:rFonts w:hint="eastAsia"/>
        </w:rPr>
        <w:t>订阅是比较好的，低频</w:t>
      </w:r>
      <w:r w:rsidR="00B605CD">
        <w:rPr>
          <w:rFonts w:hint="eastAsia"/>
        </w:rPr>
        <w:t>且</w:t>
      </w:r>
      <w:r>
        <w:rPr>
          <w:rFonts w:hint="eastAsia"/>
        </w:rPr>
        <w:t>实时性要求不高的</w:t>
      </w:r>
      <w:r w:rsidR="00664640">
        <w:rPr>
          <w:rFonts w:hint="eastAsia"/>
        </w:rPr>
        <w:t>时候</w:t>
      </w:r>
      <w:r>
        <w:rPr>
          <w:rFonts w:hint="eastAsia"/>
        </w:rPr>
        <w:t>采用</w:t>
      </w:r>
      <w:proofErr w:type="spellStart"/>
      <w:r>
        <w:rPr>
          <w:rFonts w:hint="eastAsia"/>
        </w:rPr>
        <w:t>Read</w:t>
      </w:r>
      <w:r w:rsidR="00B605CD">
        <w:rPr>
          <w:rFonts w:hint="eastAsia"/>
        </w:rPr>
        <w:t>Ex</w:t>
      </w:r>
      <w:proofErr w:type="spellEnd"/>
      <w:r>
        <w:rPr>
          <w:rFonts w:hint="eastAsia"/>
        </w:rPr>
        <w:t>方式也</w:t>
      </w:r>
      <w:r w:rsidR="00B24585">
        <w:rPr>
          <w:rFonts w:hint="eastAsia"/>
        </w:rPr>
        <w:t>可以</w:t>
      </w:r>
      <w:r>
        <w:rPr>
          <w:rFonts w:hint="eastAsia"/>
        </w:rPr>
        <w:t>节省带宽消耗</w:t>
      </w:r>
    </w:p>
    <w:p w14:paraId="529EB0CE" w14:textId="4E9133A5" w:rsidR="00BA5937" w:rsidRDefault="00F33823" w:rsidP="000B6E5B">
      <w:pPr>
        <w:pStyle w:val="a9"/>
        <w:numPr>
          <w:ilvl w:val="0"/>
          <w:numId w:val="11"/>
        </w:numPr>
        <w:spacing w:afterLines="50" w:after="156"/>
        <w:ind w:left="0" w:firstLine="420"/>
        <w:jc w:val="left"/>
      </w:pPr>
      <w:proofErr w:type="spellStart"/>
      <w:r>
        <w:rPr>
          <w:rFonts w:hint="eastAsia"/>
        </w:rPr>
        <w:t>IFrame</w:t>
      </w:r>
      <w:proofErr w:type="spellEnd"/>
      <w:r>
        <w:rPr>
          <w:rFonts w:hint="eastAsia"/>
        </w:rPr>
        <w:t>和</w:t>
      </w:r>
      <w:proofErr w:type="spellStart"/>
      <w:r w:rsidR="000435D5">
        <w:rPr>
          <w:rFonts w:hint="eastAsia"/>
        </w:rPr>
        <w:t>Html</w:t>
      </w:r>
      <w:r>
        <w:rPr>
          <w:rFonts w:hint="eastAsia"/>
        </w:rPr>
        <w:t>Host</w:t>
      </w:r>
      <w:proofErr w:type="spellEnd"/>
      <w:r>
        <w:rPr>
          <w:rFonts w:hint="eastAsia"/>
        </w:rPr>
        <w:t>调试对比</w:t>
      </w:r>
      <w:r w:rsidR="00E504F7">
        <w:rPr>
          <w:rFonts w:hint="eastAsia"/>
        </w:rPr>
        <w:t>。</w:t>
      </w:r>
    </w:p>
    <w:p w14:paraId="48330E9C" w14:textId="3BA5846E" w:rsidR="00F53F69" w:rsidRDefault="00F53F69" w:rsidP="000B6E5B">
      <w:pPr>
        <w:spacing w:afterLines="50" w:after="156"/>
        <w:ind w:firstLineChars="200" w:firstLine="420"/>
        <w:jc w:val="left"/>
      </w:pPr>
      <w:proofErr w:type="spellStart"/>
      <w:r>
        <w:rPr>
          <w:rFonts w:hint="eastAsia"/>
        </w:rPr>
        <w:t>IFrame</w:t>
      </w:r>
      <w:proofErr w:type="spellEnd"/>
      <w:r>
        <w:rPr>
          <w:rFonts w:hint="eastAsia"/>
        </w:rPr>
        <w:t>在浏览器中是独立存在的一个加载项，这对现场调试时要增加断点查看执行过程时非常便利，并且也可以非常直观的查看到整个页面中有</w:t>
      </w:r>
      <w:proofErr w:type="gramStart"/>
      <w:r>
        <w:rPr>
          <w:rFonts w:hint="eastAsia"/>
        </w:rPr>
        <w:t>哪些的</w:t>
      </w:r>
      <w:proofErr w:type="gramEnd"/>
      <w:r>
        <w:rPr>
          <w:rFonts w:hint="eastAsia"/>
        </w:rPr>
        <w:t>拓展被调用和执行</w:t>
      </w:r>
      <w:r w:rsidR="000B6E5B">
        <w:rPr>
          <w:rFonts w:hint="eastAsia"/>
        </w:rPr>
        <w:t>。</w:t>
      </w:r>
    </w:p>
    <w:p w14:paraId="75C9C54A" w14:textId="74D1F6F2" w:rsidR="00FA6C5B" w:rsidRDefault="00F33823" w:rsidP="000B6E5B">
      <w:pPr>
        <w:jc w:val="left"/>
      </w:pPr>
      <w:r>
        <w:rPr>
          <w:noProof/>
        </w:rPr>
        <w:drawing>
          <wp:inline distT="0" distB="0" distL="0" distR="0" wp14:anchorId="14F524A3" wp14:editId="32F07724">
            <wp:extent cx="5274310" cy="4293870"/>
            <wp:effectExtent l="0" t="0" r="2540" b="0"/>
            <wp:docPr id="198652386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23865" name="图片 1" descr="图形用户界面, 应用程序&#10;&#10;AI 生成的内容可能不正确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5783" w14:textId="501BDA69" w:rsidR="00F177A3" w:rsidRDefault="00EC42D2" w:rsidP="000B6E5B">
      <w:pPr>
        <w:pStyle w:val="1"/>
        <w:numPr>
          <w:ilvl w:val="0"/>
          <w:numId w:val="12"/>
        </w:numPr>
        <w:spacing w:afterLines="50" w:after="156"/>
      </w:pPr>
      <w:bookmarkStart w:id="11" w:name="_Toc215818774"/>
      <w:r>
        <w:rPr>
          <w:rFonts w:hint="eastAsia"/>
        </w:rPr>
        <w:lastRenderedPageBreak/>
        <w:t>拓展</w:t>
      </w:r>
      <w:r w:rsidR="00F177A3">
        <w:rPr>
          <w:rFonts w:hint="eastAsia"/>
        </w:rPr>
        <w:t>效果</w:t>
      </w:r>
      <w:bookmarkEnd w:id="11"/>
    </w:p>
    <w:p w14:paraId="3AB5FB2D" w14:textId="32731081" w:rsidR="00207904" w:rsidRDefault="00F177A3" w:rsidP="000B6E5B">
      <w:pPr>
        <w:jc w:val="left"/>
      </w:pPr>
      <w:r>
        <w:rPr>
          <w:noProof/>
        </w:rPr>
        <w:drawing>
          <wp:inline distT="0" distB="0" distL="0" distR="0" wp14:anchorId="59AED7B3" wp14:editId="5991B4F2">
            <wp:extent cx="5274310" cy="3338195"/>
            <wp:effectExtent l="0" t="0" r="2540" b="0"/>
            <wp:docPr id="275279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791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9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3FABD" w14:textId="77777777" w:rsidR="00476FFB" w:rsidRDefault="00476FFB" w:rsidP="00440E97">
      <w:r>
        <w:separator/>
      </w:r>
    </w:p>
  </w:endnote>
  <w:endnote w:type="continuationSeparator" w:id="0">
    <w:p w14:paraId="437A8880" w14:textId="77777777" w:rsidR="00476FFB" w:rsidRDefault="00476FFB" w:rsidP="00440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1ACE5" w14:textId="77777777" w:rsidR="00476FFB" w:rsidRDefault="00476FFB" w:rsidP="00440E97">
      <w:r>
        <w:separator/>
      </w:r>
    </w:p>
  </w:footnote>
  <w:footnote w:type="continuationSeparator" w:id="0">
    <w:p w14:paraId="41CB5DBB" w14:textId="77777777" w:rsidR="00476FFB" w:rsidRDefault="00476FFB" w:rsidP="00440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67A22"/>
    <w:multiLevelType w:val="hybridMultilevel"/>
    <w:tmpl w:val="94A6098C"/>
    <w:lvl w:ilvl="0" w:tplc="57F2349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19649D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" w15:restartNumberingAfterBreak="0">
    <w:nsid w:val="139E3D7A"/>
    <w:multiLevelType w:val="hybridMultilevel"/>
    <w:tmpl w:val="67C2EFE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54069EC"/>
    <w:multiLevelType w:val="hybridMultilevel"/>
    <w:tmpl w:val="BE5A1378"/>
    <w:lvl w:ilvl="0" w:tplc="04090001">
      <w:start w:val="1"/>
      <w:numFmt w:val="bullet"/>
      <w:lvlText w:val=""/>
      <w:lvlJc w:val="left"/>
      <w:pPr>
        <w:ind w:left="1429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9" w:hanging="440"/>
      </w:pPr>
      <w:rPr>
        <w:rFonts w:ascii="Wingdings" w:hAnsi="Wingdings" w:hint="default"/>
      </w:rPr>
    </w:lvl>
  </w:abstractNum>
  <w:abstractNum w:abstractNumId="4" w15:restartNumberingAfterBreak="0">
    <w:nsid w:val="184E20E7"/>
    <w:multiLevelType w:val="hybridMultilevel"/>
    <w:tmpl w:val="D098D47A"/>
    <w:lvl w:ilvl="0" w:tplc="536CCE7C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E764DBA"/>
    <w:multiLevelType w:val="hybridMultilevel"/>
    <w:tmpl w:val="2502290C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1FFF4171"/>
    <w:multiLevelType w:val="hybridMultilevel"/>
    <w:tmpl w:val="1EAAEA04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118437A"/>
    <w:multiLevelType w:val="hybridMultilevel"/>
    <w:tmpl w:val="D794E644"/>
    <w:lvl w:ilvl="0" w:tplc="9F26E3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2B1167C"/>
    <w:multiLevelType w:val="multilevel"/>
    <w:tmpl w:val="C23C132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3CA420E"/>
    <w:multiLevelType w:val="hybridMultilevel"/>
    <w:tmpl w:val="FD44AD78"/>
    <w:lvl w:ilvl="0" w:tplc="FCB8B0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2A164344"/>
    <w:multiLevelType w:val="hybridMultilevel"/>
    <w:tmpl w:val="702261FA"/>
    <w:lvl w:ilvl="0" w:tplc="7AA485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2E2A2D1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5E34F5"/>
    <w:multiLevelType w:val="hybridMultilevel"/>
    <w:tmpl w:val="DD9681B0"/>
    <w:lvl w:ilvl="0" w:tplc="A322F8F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311075A1"/>
    <w:multiLevelType w:val="hybridMultilevel"/>
    <w:tmpl w:val="E8BAC4C4"/>
    <w:lvl w:ilvl="0" w:tplc="536CCE7C">
      <w:start w:val="1"/>
      <w:numFmt w:val="decimal"/>
      <w:lvlText w:val="%1."/>
      <w:lvlJc w:val="left"/>
      <w:pPr>
        <w:ind w:left="865" w:hanging="44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4" w15:restartNumberingAfterBreak="0">
    <w:nsid w:val="33366C3E"/>
    <w:multiLevelType w:val="hybridMultilevel"/>
    <w:tmpl w:val="93B60FF4"/>
    <w:lvl w:ilvl="0" w:tplc="95882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3CC47CF8"/>
    <w:multiLevelType w:val="hybridMultilevel"/>
    <w:tmpl w:val="2C18FA7C"/>
    <w:lvl w:ilvl="0" w:tplc="57F2349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3D1921B7"/>
    <w:multiLevelType w:val="hybridMultilevel"/>
    <w:tmpl w:val="3474A18E"/>
    <w:lvl w:ilvl="0" w:tplc="F7FE6A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3F0E3C3C"/>
    <w:multiLevelType w:val="multilevel"/>
    <w:tmpl w:val="73C491A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400B280D"/>
    <w:multiLevelType w:val="multilevel"/>
    <w:tmpl w:val="32148F1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2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9" w15:restartNumberingAfterBreak="0">
    <w:nsid w:val="43B705A7"/>
    <w:multiLevelType w:val="hybridMultilevel"/>
    <w:tmpl w:val="26C6E6F2"/>
    <w:lvl w:ilvl="0" w:tplc="B336BAE6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449E2603"/>
    <w:multiLevelType w:val="hybridMultilevel"/>
    <w:tmpl w:val="7242BBD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6DF2D87"/>
    <w:multiLevelType w:val="hybridMultilevel"/>
    <w:tmpl w:val="856A98A8"/>
    <w:lvl w:ilvl="0" w:tplc="4CF24866">
      <w:numFmt w:val="decimal"/>
      <w:lvlText w:val="%1."/>
      <w:lvlJc w:val="left"/>
      <w:pPr>
        <w:ind w:left="16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2" w:hanging="440"/>
      </w:pPr>
    </w:lvl>
    <w:lvl w:ilvl="2" w:tplc="0409001B" w:tentative="1">
      <w:start w:val="1"/>
      <w:numFmt w:val="lowerRoman"/>
      <w:lvlText w:val="%3."/>
      <w:lvlJc w:val="right"/>
      <w:pPr>
        <w:ind w:left="2162" w:hanging="440"/>
      </w:pPr>
    </w:lvl>
    <w:lvl w:ilvl="3" w:tplc="0409000F" w:tentative="1">
      <w:start w:val="1"/>
      <w:numFmt w:val="decimal"/>
      <w:lvlText w:val="%4."/>
      <w:lvlJc w:val="left"/>
      <w:pPr>
        <w:ind w:left="2602" w:hanging="440"/>
      </w:pPr>
    </w:lvl>
    <w:lvl w:ilvl="4" w:tplc="04090019" w:tentative="1">
      <w:start w:val="1"/>
      <w:numFmt w:val="lowerLetter"/>
      <w:lvlText w:val="%5)"/>
      <w:lvlJc w:val="left"/>
      <w:pPr>
        <w:ind w:left="3042" w:hanging="440"/>
      </w:pPr>
    </w:lvl>
    <w:lvl w:ilvl="5" w:tplc="0409001B" w:tentative="1">
      <w:start w:val="1"/>
      <w:numFmt w:val="lowerRoman"/>
      <w:lvlText w:val="%6."/>
      <w:lvlJc w:val="right"/>
      <w:pPr>
        <w:ind w:left="3482" w:hanging="440"/>
      </w:pPr>
    </w:lvl>
    <w:lvl w:ilvl="6" w:tplc="0409000F" w:tentative="1">
      <w:start w:val="1"/>
      <w:numFmt w:val="decimal"/>
      <w:lvlText w:val="%7."/>
      <w:lvlJc w:val="left"/>
      <w:pPr>
        <w:ind w:left="3922" w:hanging="440"/>
      </w:pPr>
    </w:lvl>
    <w:lvl w:ilvl="7" w:tplc="04090019" w:tentative="1">
      <w:start w:val="1"/>
      <w:numFmt w:val="lowerLetter"/>
      <w:lvlText w:val="%8)"/>
      <w:lvlJc w:val="left"/>
      <w:pPr>
        <w:ind w:left="4362" w:hanging="440"/>
      </w:pPr>
    </w:lvl>
    <w:lvl w:ilvl="8" w:tplc="0409001B" w:tentative="1">
      <w:start w:val="1"/>
      <w:numFmt w:val="lowerRoman"/>
      <w:lvlText w:val="%9."/>
      <w:lvlJc w:val="right"/>
      <w:pPr>
        <w:ind w:left="4802" w:hanging="440"/>
      </w:pPr>
    </w:lvl>
  </w:abstractNum>
  <w:abstractNum w:abstractNumId="22" w15:restartNumberingAfterBreak="0">
    <w:nsid w:val="47C80B57"/>
    <w:multiLevelType w:val="multilevel"/>
    <w:tmpl w:val="8FC05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B57D5D"/>
    <w:multiLevelType w:val="hybridMultilevel"/>
    <w:tmpl w:val="721C1BA6"/>
    <w:lvl w:ilvl="0" w:tplc="04090011">
      <w:start w:val="1"/>
      <w:numFmt w:val="decimal"/>
      <w:lvlText w:val="%1)"/>
      <w:lvlJc w:val="left"/>
      <w:pPr>
        <w:ind w:left="1280" w:hanging="440"/>
      </w:p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24" w15:restartNumberingAfterBreak="0">
    <w:nsid w:val="4BD86399"/>
    <w:multiLevelType w:val="hybridMultilevel"/>
    <w:tmpl w:val="0DFA7FF8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528210EE"/>
    <w:multiLevelType w:val="hybridMultilevel"/>
    <w:tmpl w:val="39FCF0AE"/>
    <w:lvl w:ilvl="0" w:tplc="04090001">
      <w:start w:val="1"/>
      <w:numFmt w:val="bullet"/>
      <w:lvlText w:val=""/>
      <w:lvlJc w:val="left"/>
      <w:pPr>
        <w:ind w:left="12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26" w15:restartNumberingAfterBreak="0">
    <w:nsid w:val="5F7427F5"/>
    <w:multiLevelType w:val="hybridMultilevel"/>
    <w:tmpl w:val="FBD25030"/>
    <w:lvl w:ilvl="0" w:tplc="0409000D">
      <w:start w:val="1"/>
      <w:numFmt w:val="bullet"/>
      <w:lvlText w:val=""/>
      <w:lvlJc w:val="left"/>
      <w:pPr>
        <w:ind w:left="7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5FCF4A80"/>
    <w:multiLevelType w:val="hybridMultilevel"/>
    <w:tmpl w:val="BD48F6FC"/>
    <w:lvl w:ilvl="0" w:tplc="4CF24866"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6EC43560"/>
    <w:multiLevelType w:val="hybridMultilevel"/>
    <w:tmpl w:val="CDE68F74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9" w15:restartNumberingAfterBreak="0">
    <w:nsid w:val="6F10085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 w15:restartNumberingAfterBreak="0">
    <w:nsid w:val="7BAF49FC"/>
    <w:multiLevelType w:val="hybridMultilevel"/>
    <w:tmpl w:val="A19680AC"/>
    <w:lvl w:ilvl="0" w:tplc="B336BAE6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22513581">
    <w:abstractNumId w:val="11"/>
  </w:num>
  <w:num w:numId="2" w16cid:durableId="2147356622">
    <w:abstractNumId w:val="22"/>
  </w:num>
  <w:num w:numId="3" w16cid:durableId="403838326">
    <w:abstractNumId w:val="16"/>
  </w:num>
  <w:num w:numId="4" w16cid:durableId="1631544988">
    <w:abstractNumId w:val="0"/>
  </w:num>
  <w:num w:numId="5" w16cid:durableId="1899896221">
    <w:abstractNumId w:val="15"/>
  </w:num>
  <w:num w:numId="6" w16cid:durableId="602225421">
    <w:abstractNumId w:val="5"/>
  </w:num>
  <w:num w:numId="7" w16cid:durableId="636106161">
    <w:abstractNumId w:val="26"/>
  </w:num>
  <w:num w:numId="8" w16cid:durableId="1145246606">
    <w:abstractNumId w:val="25"/>
  </w:num>
  <w:num w:numId="9" w16cid:durableId="341081569">
    <w:abstractNumId w:val="9"/>
  </w:num>
  <w:num w:numId="10" w16cid:durableId="1792093912">
    <w:abstractNumId w:val="14"/>
  </w:num>
  <w:num w:numId="11" w16cid:durableId="708645954">
    <w:abstractNumId w:val="12"/>
  </w:num>
  <w:num w:numId="12" w16cid:durableId="1114056414">
    <w:abstractNumId w:val="17"/>
  </w:num>
  <w:num w:numId="13" w16cid:durableId="412511571">
    <w:abstractNumId w:val="23"/>
  </w:num>
  <w:num w:numId="14" w16cid:durableId="773745382">
    <w:abstractNumId w:val="18"/>
  </w:num>
  <w:num w:numId="15" w16cid:durableId="868421451">
    <w:abstractNumId w:val="24"/>
  </w:num>
  <w:num w:numId="16" w16cid:durableId="1316447939">
    <w:abstractNumId w:val="1"/>
  </w:num>
  <w:num w:numId="17" w16cid:durableId="576525016">
    <w:abstractNumId w:val="2"/>
  </w:num>
  <w:num w:numId="18" w16cid:durableId="1822503490">
    <w:abstractNumId w:val="20"/>
  </w:num>
  <w:num w:numId="19" w16cid:durableId="295065075">
    <w:abstractNumId w:val="19"/>
  </w:num>
  <w:num w:numId="20" w16cid:durableId="1620406936">
    <w:abstractNumId w:val="6"/>
  </w:num>
  <w:num w:numId="21" w16cid:durableId="407386524">
    <w:abstractNumId w:val="30"/>
  </w:num>
  <w:num w:numId="22" w16cid:durableId="1608349268">
    <w:abstractNumId w:val="21"/>
  </w:num>
  <w:num w:numId="23" w16cid:durableId="201401578">
    <w:abstractNumId w:val="27"/>
  </w:num>
  <w:num w:numId="24" w16cid:durableId="1672298851">
    <w:abstractNumId w:val="10"/>
  </w:num>
  <w:num w:numId="25" w16cid:durableId="1847934366">
    <w:abstractNumId w:val="8"/>
  </w:num>
  <w:num w:numId="26" w16cid:durableId="748113848">
    <w:abstractNumId w:val="3"/>
  </w:num>
  <w:num w:numId="27" w16cid:durableId="786899543">
    <w:abstractNumId w:val="4"/>
  </w:num>
  <w:num w:numId="28" w16cid:durableId="1489861626">
    <w:abstractNumId w:val="28"/>
  </w:num>
  <w:num w:numId="29" w16cid:durableId="213467309">
    <w:abstractNumId w:val="29"/>
  </w:num>
  <w:num w:numId="30" w16cid:durableId="1020935546">
    <w:abstractNumId w:val="17"/>
  </w:num>
  <w:num w:numId="31" w16cid:durableId="1825704010">
    <w:abstractNumId w:val="13"/>
  </w:num>
  <w:num w:numId="32" w16cid:durableId="486098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8F"/>
    <w:rsid w:val="00013FA2"/>
    <w:rsid w:val="00020F84"/>
    <w:rsid w:val="000228F1"/>
    <w:rsid w:val="000263D0"/>
    <w:rsid w:val="00026D02"/>
    <w:rsid w:val="000344FA"/>
    <w:rsid w:val="0003575B"/>
    <w:rsid w:val="00035B2B"/>
    <w:rsid w:val="00036D6C"/>
    <w:rsid w:val="00036FAE"/>
    <w:rsid w:val="00041F7B"/>
    <w:rsid w:val="000435D5"/>
    <w:rsid w:val="00043D1D"/>
    <w:rsid w:val="0004542D"/>
    <w:rsid w:val="00047175"/>
    <w:rsid w:val="0005178B"/>
    <w:rsid w:val="00053819"/>
    <w:rsid w:val="000569FF"/>
    <w:rsid w:val="00057806"/>
    <w:rsid w:val="000658FC"/>
    <w:rsid w:val="000762A6"/>
    <w:rsid w:val="00080688"/>
    <w:rsid w:val="0008107D"/>
    <w:rsid w:val="00083FF9"/>
    <w:rsid w:val="0008573B"/>
    <w:rsid w:val="000879BB"/>
    <w:rsid w:val="000927A0"/>
    <w:rsid w:val="0009452B"/>
    <w:rsid w:val="0009505F"/>
    <w:rsid w:val="0009782D"/>
    <w:rsid w:val="000979A3"/>
    <w:rsid w:val="000A7DB7"/>
    <w:rsid w:val="000B0693"/>
    <w:rsid w:val="000B1C55"/>
    <w:rsid w:val="000B2123"/>
    <w:rsid w:val="000B6E5B"/>
    <w:rsid w:val="000C2504"/>
    <w:rsid w:val="000C3C7C"/>
    <w:rsid w:val="000C52B9"/>
    <w:rsid w:val="000C7114"/>
    <w:rsid w:val="000D2DDF"/>
    <w:rsid w:val="000D578D"/>
    <w:rsid w:val="000D71D9"/>
    <w:rsid w:val="000E4728"/>
    <w:rsid w:val="000E78E6"/>
    <w:rsid w:val="000F24A8"/>
    <w:rsid w:val="00100D0E"/>
    <w:rsid w:val="00101542"/>
    <w:rsid w:val="00101831"/>
    <w:rsid w:val="001038F3"/>
    <w:rsid w:val="00113F9C"/>
    <w:rsid w:val="00114EA8"/>
    <w:rsid w:val="00115982"/>
    <w:rsid w:val="001174B8"/>
    <w:rsid w:val="00134604"/>
    <w:rsid w:val="00135AB9"/>
    <w:rsid w:val="00144C6B"/>
    <w:rsid w:val="0014768A"/>
    <w:rsid w:val="00155712"/>
    <w:rsid w:val="00156820"/>
    <w:rsid w:val="00156DA0"/>
    <w:rsid w:val="001608A0"/>
    <w:rsid w:val="0016157D"/>
    <w:rsid w:val="001624FB"/>
    <w:rsid w:val="001652A4"/>
    <w:rsid w:val="00167D87"/>
    <w:rsid w:val="001704C9"/>
    <w:rsid w:val="00170B5C"/>
    <w:rsid w:val="00187C37"/>
    <w:rsid w:val="001904D0"/>
    <w:rsid w:val="001942A3"/>
    <w:rsid w:val="001A046E"/>
    <w:rsid w:val="001A495D"/>
    <w:rsid w:val="001A53BC"/>
    <w:rsid w:val="001A7631"/>
    <w:rsid w:val="001B3C30"/>
    <w:rsid w:val="001C39A6"/>
    <w:rsid w:val="001C4610"/>
    <w:rsid w:val="001D0228"/>
    <w:rsid w:val="001D0C17"/>
    <w:rsid w:val="001E0C3C"/>
    <w:rsid w:val="001E4688"/>
    <w:rsid w:val="001E5498"/>
    <w:rsid w:val="001E653E"/>
    <w:rsid w:val="001F01F5"/>
    <w:rsid w:val="001F2820"/>
    <w:rsid w:val="001F73E2"/>
    <w:rsid w:val="001F7C60"/>
    <w:rsid w:val="00207904"/>
    <w:rsid w:val="002164EE"/>
    <w:rsid w:val="00225C63"/>
    <w:rsid w:val="00226BD5"/>
    <w:rsid w:val="002305A8"/>
    <w:rsid w:val="00237AD5"/>
    <w:rsid w:val="00253576"/>
    <w:rsid w:val="00255066"/>
    <w:rsid w:val="00260E2A"/>
    <w:rsid w:val="00261A2F"/>
    <w:rsid w:val="00266172"/>
    <w:rsid w:val="002733DB"/>
    <w:rsid w:val="00273591"/>
    <w:rsid w:val="0027416D"/>
    <w:rsid w:val="0027631D"/>
    <w:rsid w:val="0028215F"/>
    <w:rsid w:val="0029034B"/>
    <w:rsid w:val="002941B7"/>
    <w:rsid w:val="00295ED2"/>
    <w:rsid w:val="002A0071"/>
    <w:rsid w:val="002A27F1"/>
    <w:rsid w:val="002A2CA3"/>
    <w:rsid w:val="002A757F"/>
    <w:rsid w:val="002B1094"/>
    <w:rsid w:val="002B2259"/>
    <w:rsid w:val="002B2498"/>
    <w:rsid w:val="002C65D4"/>
    <w:rsid w:val="002D189A"/>
    <w:rsid w:val="002D1FD0"/>
    <w:rsid w:val="002D42EF"/>
    <w:rsid w:val="002E72D2"/>
    <w:rsid w:val="002F018F"/>
    <w:rsid w:val="00300650"/>
    <w:rsid w:val="003019F5"/>
    <w:rsid w:val="00303838"/>
    <w:rsid w:val="00305042"/>
    <w:rsid w:val="00312322"/>
    <w:rsid w:val="0031741D"/>
    <w:rsid w:val="00317A49"/>
    <w:rsid w:val="003206BC"/>
    <w:rsid w:val="00320CB2"/>
    <w:rsid w:val="003235EF"/>
    <w:rsid w:val="0033093E"/>
    <w:rsid w:val="00335099"/>
    <w:rsid w:val="00341295"/>
    <w:rsid w:val="003427E1"/>
    <w:rsid w:val="00342C6B"/>
    <w:rsid w:val="00343DFA"/>
    <w:rsid w:val="00347653"/>
    <w:rsid w:val="003528FB"/>
    <w:rsid w:val="00355094"/>
    <w:rsid w:val="00357364"/>
    <w:rsid w:val="00361480"/>
    <w:rsid w:val="00363C2E"/>
    <w:rsid w:val="003654D3"/>
    <w:rsid w:val="003657C8"/>
    <w:rsid w:val="00367365"/>
    <w:rsid w:val="00370B21"/>
    <w:rsid w:val="00370B37"/>
    <w:rsid w:val="0037167B"/>
    <w:rsid w:val="00372EC2"/>
    <w:rsid w:val="00376070"/>
    <w:rsid w:val="00377161"/>
    <w:rsid w:val="0038546B"/>
    <w:rsid w:val="00387805"/>
    <w:rsid w:val="00395603"/>
    <w:rsid w:val="003A3EEE"/>
    <w:rsid w:val="003A6B16"/>
    <w:rsid w:val="003B1B45"/>
    <w:rsid w:val="003B660A"/>
    <w:rsid w:val="003C5252"/>
    <w:rsid w:val="003C57B0"/>
    <w:rsid w:val="003D1564"/>
    <w:rsid w:val="003E0642"/>
    <w:rsid w:val="003F0306"/>
    <w:rsid w:val="003F15BA"/>
    <w:rsid w:val="003F67B2"/>
    <w:rsid w:val="003F7E52"/>
    <w:rsid w:val="00403BD1"/>
    <w:rsid w:val="00404261"/>
    <w:rsid w:val="0041176D"/>
    <w:rsid w:val="004132A9"/>
    <w:rsid w:val="004168EB"/>
    <w:rsid w:val="00422B4C"/>
    <w:rsid w:val="004269C5"/>
    <w:rsid w:val="004276AA"/>
    <w:rsid w:val="00440E97"/>
    <w:rsid w:val="00442C4F"/>
    <w:rsid w:val="00442EC3"/>
    <w:rsid w:val="00445075"/>
    <w:rsid w:val="0045044E"/>
    <w:rsid w:val="0045317F"/>
    <w:rsid w:val="00454952"/>
    <w:rsid w:val="00455A29"/>
    <w:rsid w:val="004561FE"/>
    <w:rsid w:val="004622CC"/>
    <w:rsid w:val="00462320"/>
    <w:rsid w:val="004630B5"/>
    <w:rsid w:val="0046467D"/>
    <w:rsid w:val="00470858"/>
    <w:rsid w:val="00471BD0"/>
    <w:rsid w:val="0047585F"/>
    <w:rsid w:val="00476FFB"/>
    <w:rsid w:val="0048008A"/>
    <w:rsid w:val="004810A3"/>
    <w:rsid w:val="0048416A"/>
    <w:rsid w:val="00484CDA"/>
    <w:rsid w:val="00487948"/>
    <w:rsid w:val="00493998"/>
    <w:rsid w:val="004943B3"/>
    <w:rsid w:val="004A2DB8"/>
    <w:rsid w:val="004A5144"/>
    <w:rsid w:val="004A612F"/>
    <w:rsid w:val="004B7D5E"/>
    <w:rsid w:val="004C4A02"/>
    <w:rsid w:val="004C4FC7"/>
    <w:rsid w:val="004D7A15"/>
    <w:rsid w:val="004E0B12"/>
    <w:rsid w:val="004E361A"/>
    <w:rsid w:val="004E59EB"/>
    <w:rsid w:val="004F01F1"/>
    <w:rsid w:val="004F1B3A"/>
    <w:rsid w:val="0051650D"/>
    <w:rsid w:val="00516F10"/>
    <w:rsid w:val="005205A9"/>
    <w:rsid w:val="005216BE"/>
    <w:rsid w:val="0052784E"/>
    <w:rsid w:val="005329E8"/>
    <w:rsid w:val="00532EF2"/>
    <w:rsid w:val="00540769"/>
    <w:rsid w:val="00544556"/>
    <w:rsid w:val="00547132"/>
    <w:rsid w:val="00547E7A"/>
    <w:rsid w:val="00555649"/>
    <w:rsid w:val="00556534"/>
    <w:rsid w:val="005629CF"/>
    <w:rsid w:val="00567B9E"/>
    <w:rsid w:val="00571183"/>
    <w:rsid w:val="00571B60"/>
    <w:rsid w:val="00572F5B"/>
    <w:rsid w:val="00581E6A"/>
    <w:rsid w:val="00582A99"/>
    <w:rsid w:val="005845FC"/>
    <w:rsid w:val="00584905"/>
    <w:rsid w:val="0058718F"/>
    <w:rsid w:val="0058776A"/>
    <w:rsid w:val="00590185"/>
    <w:rsid w:val="005A032E"/>
    <w:rsid w:val="005A36CB"/>
    <w:rsid w:val="005A75EC"/>
    <w:rsid w:val="005B1135"/>
    <w:rsid w:val="005B27EE"/>
    <w:rsid w:val="005B2990"/>
    <w:rsid w:val="005C35F2"/>
    <w:rsid w:val="005D01A4"/>
    <w:rsid w:val="005D0950"/>
    <w:rsid w:val="005D1EDB"/>
    <w:rsid w:val="005D31B9"/>
    <w:rsid w:val="005E1B00"/>
    <w:rsid w:val="005E2551"/>
    <w:rsid w:val="005F3C7D"/>
    <w:rsid w:val="005F3D0E"/>
    <w:rsid w:val="005F657F"/>
    <w:rsid w:val="005F674B"/>
    <w:rsid w:val="00607DBD"/>
    <w:rsid w:val="00611C7A"/>
    <w:rsid w:val="0061237D"/>
    <w:rsid w:val="00615534"/>
    <w:rsid w:val="00641B7C"/>
    <w:rsid w:val="00642AFA"/>
    <w:rsid w:val="00643543"/>
    <w:rsid w:val="006450AC"/>
    <w:rsid w:val="006603FE"/>
    <w:rsid w:val="00664640"/>
    <w:rsid w:val="00665991"/>
    <w:rsid w:val="00667361"/>
    <w:rsid w:val="00672BB7"/>
    <w:rsid w:val="00672F08"/>
    <w:rsid w:val="00675393"/>
    <w:rsid w:val="00677415"/>
    <w:rsid w:val="00695857"/>
    <w:rsid w:val="00697100"/>
    <w:rsid w:val="006A179B"/>
    <w:rsid w:val="006B2653"/>
    <w:rsid w:val="006B5B7B"/>
    <w:rsid w:val="006B7A0F"/>
    <w:rsid w:val="006C2810"/>
    <w:rsid w:val="006D32D9"/>
    <w:rsid w:val="006D4D78"/>
    <w:rsid w:val="006F0165"/>
    <w:rsid w:val="006F1CA0"/>
    <w:rsid w:val="006F3A84"/>
    <w:rsid w:val="006F3E3B"/>
    <w:rsid w:val="006F5B5B"/>
    <w:rsid w:val="007201E8"/>
    <w:rsid w:val="00723798"/>
    <w:rsid w:val="007248C0"/>
    <w:rsid w:val="00725869"/>
    <w:rsid w:val="0072651F"/>
    <w:rsid w:val="007333E1"/>
    <w:rsid w:val="00734891"/>
    <w:rsid w:val="00737B3B"/>
    <w:rsid w:val="00742EBD"/>
    <w:rsid w:val="0075104E"/>
    <w:rsid w:val="00764726"/>
    <w:rsid w:val="00765B0B"/>
    <w:rsid w:val="0077309A"/>
    <w:rsid w:val="00774895"/>
    <w:rsid w:val="007763DD"/>
    <w:rsid w:val="00780C8C"/>
    <w:rsid w:val="00790989"/>
    <w:rsid w:val="00793ABA"/>
    <w:rsid w:val="00793C51"/>
    <w:rsid w:val="00793FD9"/>
    <w:rsid w:val="007973CA"/>
    <w:rsid w:val="007977A0"/>
    <w:rsid w:val="007A0A17"/>
    <w:rsid w:val="007A3CE6"/>
    <w:rsid w:val="007A4877"/>
    <w:rsid w:val="007B5CEB"/>
    <w:rsid w:val="007B668C"/>
    <w:rsid w:val="007C51E9"/>
    <w:rsid w:val="007C574F"/>
    <w:rsid w:val="007C5CF6"/>
    <w:rsid w:val="007C7800"/>
    <w:rsid w:val="007E2A39"/>
    <w:rsid w:val="007F15B4"/>
    <w:rsid w:val="007F2166"/>
    <w:rsid w:val="007F3324"/>
    <w:rsid w:val="00805D27"/>
    <w:rsid w:val="00807005"/>
    <w:rsid w:val="0081154C"/>
    <w:rsid w:val="0081564F"/>
    <w:rsid w:val="00826EAA"/>
    <w:rsid w:val="00834AF9"/>
    <w:rsid w:val="00836897"/>
    <w:rsid w:val="00840D23"/>
    <w:rsid w:val="008410F8"/>
    <w:rsid w:val="00842E77"/>
    <w:rsid w:val="00844213"/>
    <w:rsid w:val="0084534F"/>
    <w:rsid w:val="00845A39"/>
    <w:rsid w:val="008539C4"/>
    <w:rsid w:val="00853AE1"/>
    <w:rsid w:val="008613B9"/>
    <w:rsid w:val="00863C8B"/>
    <w:rsid w:val="00867CC2"/>
    <w:rsid w:val="00872E63"/>
    <w:rsid w:val="00883949"/>
    <w:rsid w:val="00886548"/>
    <w:rsid w:val="008965E9"/>
    <w:rsid w:val="008969D8"/>
    <w:rsid w:val="008A0664"/>
    <w:rsid w:val="008A44A1"/>
    <w:rsid w:val="008A648A"/>
    <w:rsid w:val="008A77B7"/>
    <w:rsid w:val="008B02C2"/>
    <w:rsid w:val="008B03BE"/>
    <w:rsid w:val="008B6AB1"/>
    <w:rsid w:val="008C5F14"/>
    <w:rsid w:val="008C745E"/>
    <w:rsid w:val="008D5471"/>
    <w:rsid w:val="008D5E1A"/>
    <w:rsid w:val="008D639E"/>
    <w:rsid w:val="008E1045"/>
    <w:rsid w:val="008E551C"/>
    <w:rsid w:val="008F0039"/>
    <w:rsid w:val="008F3469"/>
    <w:rsid w:val="008F45A2"/>
    <w:rsid w:val="008F70B9"/>
    <w:rsid w:val="0090094E"/>
    <w:rsid w:val="00901CEC"/>
    <w:rsid w:val="0090539E"/>
    <w:rsid w:val="009062F6"/>
    <w:rsid w:val="00906BB7"/>
    <w:rsid w:val="0091790D"/>
    <w:rsid w:val="00920AA6"/>
    <w:rsid w:val="00925096"/>
    <w:rsid w:val="00925621"/>
    <w:rsid w:val="0093283C"/>
    <w:rsid w:val="009330B0"/>
    <w:rsid w:val="00934A95"/>
    <w:rsid w:val="009358F3"/>
    <w:rsid w:val="009404A7"/>
    <w:rsid w:val="00945D32"/>
    <w:rsid w:val="009574CD"/>
    <w:rsid w:val="00971B1D"/>
    <w:rsid w:val="00976B39"/>
    <w:rsid w:val="009803A7"/>
    <w:rsid w:val="00983643"/>
    <w:rsid w:val="009909B4"/>
    <w:rsid w:val="009963C0"/>
    <w:rsid w:val="009964BD"/>
    <w:rsid w:val="009A04DF"/>
    <w:rsid w:val="009A7D02"/>
    <w:rsid w:val="009B53D4"/>
    <w:rsid w:val="009B571F"/>
    <w:rsid w:val="009B5E52"/>
    <w:rsid w:val="009B7715"/>
    <w:rsid w:val="009B7911"/>
    <w:rsid w:val="009C0325"/>
    <w:rsid w:val="009C5A71"/>
    <w:rsid w:val="009E3E8C"/>
    <w:rsid w:val="009E45A8"/>
    <w:rsid w:val="009F2219"/>
    <w:rsid w:val="009F456A"/>
    <w:rsid w:val="009F59FB"/>
    <w:rsid w:val="009F5F7B"/>
    <w:rsid w:val="009F6A6C"/>
    <w:rsid w:val="00A02C9F"/>
    <w:rsid w:val="00A0669C"/>
    <w:rsid w:val="00A10DD2"/>
    <w:rsid w:val="00A12D49"/>
    <w:rsid w:val="00A13FEF"/>
    <w:rsid w:val="00A14F11"/>
    <w:rsid w:val="00A1656B"/>
    <w:rsid w:val="00A30E1F"/>
    <w:rsid w:val="00A322D3"/>
    <w:rsid w:val="00A34780"/>
    <w:rsid w:val="00A544AE"/>
    <w:rsid w:val="00A6076F"/>
    <w:rsid w:val="00A64BA4"/>
    <w:rsid w:val="00A7102F"/>
    <w:rsid w:val="00A736E4"/>
    <w:rsid w:val="00A742F0"/>
    <w:rsid w:val="00A8390C"/>
    <w:rsid w:val="00A83B41"/>
    <w:rsid w:val="00A913F9"/>
    <w:rsid w:val="00A92408"/>
    <w:rsid w:val="00A935C0"/>
    <w:rsid w:val="00A95719"/>
    <w:rsid w:val="00AA554E"/>
    <w:rsid w:val="00AB19EB"/>
    <w:rsid w:val="00AD2AEB"/>
    <w:rsid w:val="00AD4B4D"/>
    <w:rsid w:val="00AD55A2"/>
    <w:rsid w:val="00AE1D9C"/>
    <w:rsid w:val="00AE7BCF"/>
    <w:rsid w:val="00AF181C"/>
    <w:rsid w:val="00AF399F"/>
    <w:rsid w:val="00AF45B6"/>
    <w:rsid w:val="00AF4CF3"/>
    <w:rsid w:val="00B07A00"/>
    <w:rsid w:val="00B24585"/>
    <w:rsid w:val="00B246B0"/>
    <w:rsid w:val="00B32B9D"/>
    <w:rsid w:val="00B3328A"/>
    <w:rsid w:val="00B358E1"/>
    <w:rsid w:val="00B35FE4"/>
    <w:rsid w:val="00B3775F"/>
    <w:rsid w:val="00B4168F"/>
    <w:rsid w:val="00B4395A"/>
    <w:rsid w:val="00B44434"/>
    <w:rsid w:val="00B459EF"/>
    <w:rsid w:val="00B478CE"/>
    <w:rsid w:val="00B50154"/>
    <w:rsid w:val="00B50866"/>
    <w:rsid w:val="00B52257"/>
    <w:rsid w:val="00B53DF5"/>
    <w:rsid w:val="00B54C93"/>
    <w:rsid w:val="00B55C84"/>
    <w:rsid w:val="00B560D1"/>
    <w:rsid w:val="00B605CD"/>
    <w:rsid w:val="00B63979"/>
    <w:rsid w:val="00B65E69"/>
    <w:rsid w:val="00B703F6"/>
    <w:rsid w:val="00B73482"/>
    <w:rsid w:val="00B73FD5"/>
    <w:rsid w:val="00B74CCD"/>
    <w:rsid w:val="00B82819"/>
    <w:rsid w:val="00B84749"/>
    <w:rsid w:val="00B85010"/>
    <w:rsid w:val="00B90609"/>
    <w:rsid w:val="00B933ED"/>
    <w:rsid w:val="00B97D31"/>
    <w:rsid w:val="00BA442E"/>
    <w:rsid w:val="00BA5393"/>
    <w:rsid w:val="00BA5937"/>
    <w:rsid w:val="00BB0CD6"/>
    <w:rsid w:val="00BB3A73"/>
    <w:rsid w:val="00BB691A"/>
    <w:rsid w:val="00BC152A"/>
    <w:rsid w:val="00BC2E87"/>
    <w:rsid w:val="00BC471C"/>
    <w:rsid w:val="00BD0928"/>
    <w:rsid w:val="00BD33F6"/>
    <w:rsid w:val="00BD4867"/>
    <w:rsid w:val="00BD5466"/>
    <w:rsid w:val="00BD5C73"/>
    <w:rsid w:val="00BE5D39"/>
    <w:rsid w:val="00BE61A6"/>
    <w:rsid w:val="00BE689D"/>
    <w:rsid w:val="00BF28DA"/>
    <w:rsid w:val="00C009C2"/>
    <w:rsid w:val="00C108B6"/>
    <w:rsid w:val="00C12274"/>
    <w:rsid w:val="00C23226"/>
    <w:rsid w:val="00C24D74"/>
    <w:rsid w:val="00C30E3C"/>
    <w:rsid w:val="00C31C0D"/>
    <w:rsid w:val="00C3365D"/>
    <w:rsid w:val="00C3696A"/>
    <w:rsid w:val="00C36D6A"/>
    <w:rsid w:val="00C37D3F"/>
    <w:rsid w:val="00C41888"/>
    <w:rsid w:val="00C41B25"/>
    <w:rsid w:val="00C42C27"/>
    <w:rsid w:val="00C43CB3"/>
    <w:rsid w:val="00C445B5"/>
    <w:rsid w:val="00C50A05"/>
    <w:rsid w:val="00C622A1"/>
    <w:rsid w:val="00C6235E"/>
    <w:rsid w:val="00C6285D"/>
    <w:rsid w:val="00C67037"/>
    <w:rsid w:val="00C7377C"/>
    <w:rsid w:val="00C776EC"/>
    <w:rsid w:val="00C81666"/>
    <w:rsid w:val="00C90993"/>
    <w:rsid w:val="00C93BE0"/>
    <w:rsid w:val="00C958E3"/>
    <w:rsid w:val="00CA0B43"/>
    <w:rsid w:val="00CA32DC"/>
    <w:rsid w:val="00CA5A14"/>
    <w:rsid w:val="00CB0B3F"/>
    <w:rsid w:val="00CB14F3"/>
    <w:rsid w:val="00CB51E4"/>
    <w:rsid w:val="00CC49D7"/>
    <w:rsid w:val="00CC6817"/>
    <w:rsid w:val="00CC7BEB"/>
    <w:rsid w:val="00CD1B5C"/>
    <w:rsid w:val="00CE6EA2"/>
    <w:rsid w:val="00CE6FED"/>
    <w:rsid w:val="00CF0964"/>
    <w:rsid w:val="00CF5128"/>
    <w:rsid w:val="00D0433A"/>
    <w:rsid w:val="00D06B45"/>
    <w:rsid w:val="00D11377"/>
    <w:rsid w:val="00D12716"/>
    <w:rsid w:val="00D142FB"/>
    <w:rsid w:val="00D1637C"/>
    <w:rsid w:val="00D215D5"/>
    <w:rsid w:val="00D22E63"/>
    <w:rsid w:val="00D30642"/>
    <w:rsid w:val="00D308CA"/>
    <w:rsid w:val="00D30F75"/>
    <w:rsid w:val="00D32E29"/>
    <w:rsid w:val="00D364CF"/>
    <w:rsid w:val="00D36731"/>
    <w:rsid w:val="00D4420A"/>
    <w:rsid w:val="00D5569D"/>
    <w:rsid w:val="00D7258A"/>
    <w:rsid w:val="00D74042"/>
    <w:rsid w:val="00D74C08"/>
    <w:rsid w:val="00D80868"/>
    <w:rsid w:val="00D82E29"/>
    <w:rsid w:val="00D90C9C"/>
    <w:rsid w:val="00D9278E"/>
    <w:rsid w:val="00D95A76"/>
    <w:rsid w:val="00DA4D8A"/>
    <w:rsid w:val="00DA5ED8"/>
    <w:rsid w:val="00DA716A"/>
    <w:rsid w:val="00DB20E1"/>
    <w:rsid w:val="00DB2525"/>
    <w:rsid w:val="00DB5D3E"/>
    <w:rsid w:val="00DC1647"/>
    <w:rsid w:val="00DC3901"/>
    <w:rsid w:val="00DC3E12"/>
    <w:rsid w:val="00DC5AF1"/>
    <w:rsid w:val="00DD1F69"/>
    <w:rsid w:val="00DE1502"/>
    <w:rsid w:val="00DF1CCE"/>
    <w:rsid w:val="00DF2CDB"/>
    <w:rsid w:val="00DF5C20"/>
    <w:rsid w:val="00E161EC"/>
    <w:rsid w:val="00E20FE3"/>
    <w:rsid w:val="00E2104B"/>
    <w:rsid w:val="00E21487"/>
    <w:rsid w:val="00E23636"/>
    <w:rsid w:val="00E243FC"/>
    <w:rsid w:val="00E2484D"/>
    <w:rsid w:val="00E24B67"/>
    <w:rsid w:val="00E25E17"/>
    <w:rsid w:val="00E340A2"/>
    <w:rsid w:val="00E366C0"/>
    <w:rsid w:val="00E4086F"/>
    <w:rsid w:val="00E4432C"/>
    <w:rsid w:val="00E504D4"/>
    <w:rsid w:val="00E504F7"/>
    <w:rsid w:val="00E5264E"/>
    <w:rsid w:val="00E5440D"/>
    <w:rsid w:val="00E564E3"/>
    <w:rsid w:val="00E60104"/>
    <w:rsid w:val="00E60B26"/>
    <w:rsid w:val="00E6727B"/>
    <w:rsid w:val="00E67BAF"/>
    <w:rsid w:val="00E763FB"/>
    <w:rsid w:val="00E807AB"/>
    <w:rsid w:val="00E83F60"/>
    <w:rsid w:val="00E874CD"/>
    <w:rsid w:val="00E94E01"/>
    <w:rsid w:val="00E956FA"/>
    <w:rsid w:val="00EB185F"/>
    <w:rsid w:val="00EB3EC2"/>
    <w:rsid w:val="00EB7580"/>
    <w:rsid w:val="00EC0745"/>
    <w:rsid w:val="00EC42D2"/>
    <w:rsid w:val="00ED7C74"/>
    <w:rsid w:val="00EE485E"/>
    <w:rsid w:val="00EF5084"/>
    <w:rsid w:val="00EF7C80"/>
    <w:rsid w:val="00F050FE"/>
    <w:rsid w:val="00F13C0F"/>
    <w:rsid w:val="00F13F61"/>
    <w:rsid w:val="00F177A3"/>
    <w:rsid w:val="00F206FD"/>
    <w:rsid w:val="00F22544"/>
    <w:rsid w:val="00F23D2D"/>
    <w:rsid w:val="00F241D9"/>
    <w:rsid w:val="00F24943"/>
    <w:rsid w:val="00F27912"/>
    <w:rsid w:val="00F30814"/>
    <w:rsid w:val="00F30E78"/>
    <w:rsid w:val="00F33823"/>
    <w:rsid w:val="00F41962"/>
    <w:rsid w:val="00F42115"/>
    <w:rsid w:val="00F46792"/>
    <w:rsid w:val="00F46FAE"/>
    <w:rsid w:val="00F53F69"/>
    <w:rsid w:val="00F54AA7"/>
    <w:rsid w:val="00F56CA1"/>
    <w:rsid w:val="00F70443"/>
    <w:rsid w:val="00F714E1"/>
    <w:rsid w:val="00F7243E"/>
    <w:rsid w:val="00F72FA2"/>
    <w:rsid w:val="00F7645D"/>
    <w:rsid w:val="00F7710E"/>
    <w:rsid w:val="00F8687B"/>
    <w:rsid w:val="00F936D4"/>
    <w:rsid w:val="00F95A97"/>
    <w:rsid w:val="00F975F5"/>
    <w:rsid w:val="00FA4565"/>
    <w:rsid w:val="00FA56DF"/>
    <w:rsid w:val="00FA6C5B"/>
    <w:rsid w:val="00FB11C0"/>
    <w:rsid w:val="00FB11F9"/>
    <w:rsid w:val="00FB3961"/>
    <w:rsid w:val="00FB4910"/>
    <w:rsid w:val="00FB4C0B"/>
    <w:rsid w:val="00FB75A9"/>
    <w:rsid w:val="00FC00A3"/>
    <w:rsid w:val="00FC29FB"/>
    <w:rsid w:val="00FC7E3A"/>
    <w:rsid w:val="00FD4101"/>
    <w:rsid w:val="00FE1C74"/>
    <w:rsid w:val="00FE3980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36E81"/>
  <w15:chartTrackingRefBased/>
  <w15:docId w15:val="{1C7432F8-05B6-4E13-A160-D3EA3172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443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7973CA"/>
    <w:pPr>
      <w:keepNext/>
      <w:keepLines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973CA"/>
    <w:pPr>
      <w:keepNext/>
      <w:keepLines/>
      <w:numPr>
        <w:ilvl w:val="1"/>
        <w:numId w:val="12"/>
      </w:numPr>
      <w:spacing w:line="360" w:lineRule="auto"/>
      <w:ind w:left="0" w:firstLine="0"/>
      <w:outlineLvl w:val="1"/>
    </w:pPr>
    <w:rPr>
      <w:rFonts w:cstheme="majorBidi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33F6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979A3"/>
    <w:pPr>
      <w:keepNext/>
      <w:keepLines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E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0E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0E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0E97"/>
    <w:rPr>
      <w:sz w:val="18"/>
      <w:szCs w:val="18"/>
    </w:rPr>
  </w:style>
  <w:style w:type="character" w:styleId="a7">
    <w:name w:val="Hyperlink"/>
    <w:basedOn w:val="a0"/>
    <w:uiPriority w:val="99"/>
    <w:unhideWhenUsed/>
    <w:rsid w:val="003235E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235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F70443"/>
    <w:pPr>
      <w:ind w:firstLineChars="200" w:firstLine="420"/>
    </w:pPr>
  </w:style>
  <w:style w:type="paragraph" w:styleId="aa">
    <w:name w:val="Title"/>
    <w:basedOn w:val="a"/>
    <w:next w:val="a"/>
    <w:link w:val="ab"/>
    <w:uiPriority w:val="10"/>
    <w:qFormat/>
    <w:rsid w:val="0015571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15571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973CA"/>
    <w:rPr>
      <w:rFonts w:ascii="Times New Roman" w:eastAsia="宋体" w:hAnsi="Times New Roman"/>
      <w:b/>
      <w:bCs/>
      <w:kern w:val="44"/>
      <w:sz w:val="28"/>
      <w:szCs w:val="44"/>
    </w:rPr>
  </w:style>
  <w:style w:type="table" w:styleId="ac">
    <w:name w:val="Table Grid"/>
    <w:basedOn w:val="a1"/>
    <w:uiPriority w:val="39"/>
    <w:rsid w:val="005C3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5C35F2"/>
    <w:pPr>
      <w:widowControl w:val="0"/>
      <w:jc w:val="both"/>
    </w:pPr>
    <w:rPr>
      <w:szCs w:val="24"/>
    </w:rPr>
  </w:style>
  <w:style w:type="character" w:customStyle="1" w:styleId="20">
    <w:name w:val="标题 2 字符"/>
    <w:basedOn w:val="a0"/>
    <w:link w:val="2"/>
    <w:uiPriority w:val="9"/>
    <w:rsid w:val="007973CA"/>
    <w:rPr>
      <w:rFonts w:ascii="Times New Roman" w:eastAsia="宋体" w:hAnsi="Times New Roman" w:cstheme="majorBidi"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BD33F6"/>
    <w:rPr>
      <w:b/>
      <w:bCs/>
      <w:szCs w:val="32"/>
    </w:rPr>
  </w:style>
  <w:style w:type="character" w:customStyle="1" w:styleId="40">
    <w:name w:val="标题 4 字符"/>
    <w:basedOn w:val="a0"/>
    <w:link w:val="4"/>
    <w:uiPriority w:val="9"/>
    <w:rsid w:val="000979A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e">
    <w:name w:val="FollowedHyperlink"/>
    <w:basedOn w:val="a0"/>
    <w:uiPriority w:val="99"/>
    <w:semiHidden/>
    <w:unhideWhenUsed/>
    <w:rsid w:val="00725869"/>
    <w:rPr>
      <w:color w:val="954F72" w:themeColor="followed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3654D3"/>
    <w:pPr>
      <w:ind w:firstLineChars="200" w:firstLine="420"/>
    </w:pPr>
    <w:rPr>
      <w:rFonts w:asciiTheme="minorHAnsi" w:eastAsiaTheme="minorEastAsia" w:hAnsiTheme="minorHAnsi"/>
    </w:rPr>
  </w:style>
  <w:style w:type="paragraph" w:styleId="TOC2">
    <w:name w:val="toc 2"/>
    <w:basedOn w:val="a"/>
    <w:next w:val="a"/>
    <w:autoRedefine/>
    <w:uiPriority w:val="39"/>
    <w:unhideWhenUsed/>
    <w:rsid w:val="003654D3"/>
    <w:pPr>
      <w:ind w:leftChars="200" w:left="420" w:firstLineChars="200" w:firstLine="420"/>
    </w:pPr>
    <w:rPr>
      <w:rFonts w:eastAsiaTheme="minorEastAsia" w:cs="Times New Roman"/>
      <w:szCs w:val="24"/>
    </w:rPr>
  </w:style>
  <w:style w:type="paragraph" w:styleId="TOC3">
    <w:name w:val="toc 3"/>
    <w:basedOn w:val="a"/>
    <w:next w:val="a"/>
    <w:autoRedefine/>
    <w:uiPriority w:val="39"/>
    <w:unhideWhenUsed/>
    <w:rsid w:val="003654D3"/>
    <w:pPr>
      <w:ind w:leftChars="400" w:left="840" w:firstLineChars="200" w:firstLine="420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sys.beckhoff.com/english.php?content=../content/1033/te2000_tc3_hmi_engineering/4700407307.html&amp;id=375221931168345272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B1480-A95D-4F3A-97C4-DEE7ADE4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14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Yun 云龙</dc:creator>
  <cp:keywords/>
  <dc:description/>
  <cp:lastModifiedBy>Jibin Wang 汪继彬</cp:lastModifiedBy>
  <cp:revision>465</cp:revision>
  <dcterms:created xsi:type="dcterms:W3CDTF">2022-11-04T05:42:00Z</dcterms:created>
  <dcterms:modified xsi:type="dcterms:W3CDTF">2025-12-05T01:21:00Z</dcterms:modified>
</cp:coreProperties>
</file>